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AB2" w:rsidRDefault="00671A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813EDC464B4A95B9693E36FC60CF26"/>
          </w:placeholder>
        </w:sdtPr>
        <w:sdtContent>
          <w:r w:rsidRPr="005C2A78">
            <w:rPr>
              <w:rFonts w:cs="Times New Roman"/>
              <w:b/>
              <w:szCs w:val="24"/>
              <w:u w:val="single"/>
            </w:rPr>
            <w:t>BILL ANALYSIS</w:t>
          </w:r>
        </w:sdtContent>
      </w:sdt>
    </w:p>
    <w:p w:rsidR="00671AB2" w:rsidRPr="00585C31" w:rsidRDefault="00671AB2" w:rsidP="000F1DF9">
      <w:pPr>
        <w:spacing w:after="0" w:line="240" w:lineRule="auto"/>
        <w:rPr>
          <w:rFonts w:cs="Times New Roman"/>
          <w:szCs w:val="24"/>
        </w:rPr>
      </w:pPr>
    </w:p>
    <w:p w:rsidR="00671AB2" w:rsidRPr="00585C31" w:rsidRDefault="00671A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1AB2" w:rsidTr="000F1DF9">
        <w:tc>
          <w:tcPr>
            <w:tcW w:w="2718" w:type="dxa"/>
          </w:tcPr>
          <w:p w:rsidR="00671AB2" w:rsidRPr="005C2A78" w:rsidRDefault="00671AB2" w:rsidP="006D756B">
            <w:pPr>
              <w:rPr>
                <w:rFonts w:cs="Times New Roman"/>
                <w:szCs w:val="24"/>
              </w:rPr>
            </w:pPr>
            <w:sdt>
              <w:sdtPr>
                <w:rPr>
                  <w:rFonts w:cs="Times New Roman"/>
                  <w:szCs w:val="24"/>
                </w:rPr>
                <w:alias w:val="Agency Title"/>
                <w:tag w:val="AgencyTitleContentControl"/>
                <w:id w:val="1920747753"/>
                <w:lock w:val="sdtContentLocked"/>
                <w:placeholder>
                  <w:docPart w:val="60EA15815F8746D2B5059D6FFADC314C"/>
                </w:placeholder>
              </w:sdtPr>
              <w:sdtEndPr>
                <w:rPr>
                  <w:rFonts w:cstheme="minorBidi"/>
                  <w:szCs w:val="22"/>
                </w:rPr>
              </w:sdtEndPr>
              <w:sdtContent>
                <w:r>
                  <w:rPr>
                    <w:rFonts w:cs="Times New Roman"/>
                    <w:szCs w:val="24"/>
                  </w:rPr>
                  <w:t>Senate Research Center</w:t>
                </w:r>
              </w:sdtContent>
            </w:sdt>
          </w:p>
        </w:tc>
        <w:tc>
          <w:tcPr>
            <w:tcW w:w="6858" w:type="dxa"/>
          </w:tcPr>
          <w:p w:rsidR="00671AB2" w:rsidRPr="00FF6471" w:rsidRDefault="00671AB2" w:rsidP="000F1DF9">
            <w:pPr>
              <w:jc w:val="right"/>
              <w:rPr>
                <w:rFonts w:cs="Times New Roman"/>
                <w:szCs w:val="24"/>
              </w:rPr>
            </w:pPr>
            <w:sdt>
              <w:sdtPr>
                <w:rPr>
                  <w:rFonts w:cs="Times New Roman"/>
                  <w:szCs w:val="24"/>
                </w:rPr>
                <w:alias w:val="Bill Number"/>
                <w:tag w:val="BillNumberOne"/>
                <w:id w:val="-410784069"/>
                <w:lock w:val="sdtContentLocked"/>
                <w:placeholder>
                  <w:docPart w:val="4284A102705D4C1A97565B4B1C2FD62E"/>
                </w:placeholder>
              </w:sdtPr>
              <w:sdtContent>
                <w:r>
                  <w:rPr>
                    <w:rFonts w:cs="Times New Roman"/>
                    <w:szCs w:val="24"/>
                  </w:rPr>
                  <w:t>S.B. 2069</w:t>
                </w:r>
              </w:sdtContent>
            </w:sdt>
          </w:p>
        </w:tc>
      </w:tr>
      <w:tr w:rsidR="00671AB2" w:rsidTr="000F1DF9">
        <w:sdt>
          <w:sdtPr>
            <w:rPr>
              <w:rFonts w:cs="Times New Roman"/>
              <w:szCs w:val="24"/>
            </w:rPr>
            <w:alias w:val="TLCNumber"/>
            <w:tag w:val="TLCNumber"/>
            <w:id w:val="-542600604"/>
            <w:lock w:val="sdtLocked"/>
            <w:placeholder>
              <w:docPart w:val="6EEB7EB535384177B376C77A540B6BAB"/>
            </w:placeholder>
            <w:showingPlcHdr/>
          </w:sdtPr>
          <w:sdtContent>
            <w:tc>
              <w:tcPr>
                <w:tcW w:w="2718" w:type="dxa"/>
              </w:tcPr>
              <w:p w:rsidR="00671AB2" w:rsidRPr="000F1DF9" w:rsidRDefault="00671AB2" w:rsidP="00C65088">
                <w:pPr>
                  <w:rPr>
                    <w:rFonts w:cs="Times New Roman"/>
                    <w:szCs w:val="24"/>
                  </w:rPr>
                </w:pPr>
              </w:p>
            </w:tc>
          </w:sdtContent>
        </w:sdt>
        <w:tc>
          <w:tcPr>
            <w:tcW w:w="6858" w:type="dxa"/>
          </w:tcPr>
          <w:p w:rsidR="00671AB2" w:rsidRPr="005C2A78" w:rsidRDefault="00671AB2" w:rsidP="00073EDD">
            <w:pPr>
              <w:jc w:val="right"/>
              <w:rPr>
                <w:rFonts w:cs="Times New Roman"/>
                <w:szCs w:val="24"/>
              </w:rPr>
            </w:pPr>
            <w:sdt>
              <w:sdtPr>
                <w:rPr>
                  <w:rFonts w:cs="Times New Roman"/>
                  <w:szCs w:val="24"/>
                </w:rPr>
                <w:alias w:val="Author Label"/>
                <w:tag w:val="By"/>
                <w:id w:val="72399597"/>
                <w:lock w:val="sdtLocked"/>
                <w:placeholder>
                  <w:docPart w:val="D2B50EE3F37145BFB7475452288307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42ACA947CD40738E155B3F66751628"/>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7FA1CFA76B734E6D8A7A934A3CD7934D"/>
                </w:placeholder>
                <w:showingPlcHdr/>
              </w:sdtPr>
              <w:sdtContent/>
            </w:sdt>
            <w:sdt>
              <w:sdtPr>
                <w:rPr>
                  <w:rFonts w:cs="Times New Roman"/>
                  <w:szCs w:val="24"/>
                </w:rPr>
                <w:alias w:val="DualSponsor"/>
                <w:tag w:val="DualSponsor"/>
                <w:id w:val="1029379812"/>
                <w:lock w:val="sdtContentLocked"/>
                <w:placeholder>
                  <w:docPart w:val="DA361EB9501344628198374476C57CB6"/>
                </w:placeholder>
                <w:showingPlcHdr/>
              </w:sdtPr>
              <w:sdtContent/>
            </w:sdt>
          </w:p>
        </w:tc>
      </w:tr>
      <w:tr w:rsidR="00671AB2" w:rsidTr="000F1DF9">
        <w:tc>
          <w:tcPr>
            <w:tcW w:w="2718" w:type="dxa"/>
          </w:tcPr>
          <w:p w:rsidR="00671AB2" w:rsidRPr="00BC7495" w:rsidRDefault="00671AB2" w:rsidP="000F1DF9">
            <w:pPr>
              <w:rPr>
                <w:rFonts w:cs="Times New Roman"/>
                <w:szCs w:val="24"/>
              </w:rPr>
            </w:pPr>
          </w:p>
        </w:tc>
        <w:sdt>
          <w:sdtPr>
            <w:rPr>
              <w:rFonts w:cs="Times New Roman"/>
              <w:szCs w:val="24"/>
            </w:rPr>
            <w:alias w:val="Committee"/>
            <w:tag w:val="Committee"/>
            <w:id w:val="1914272295"/>
            <w:lock w:val="sdtContentLocked"/>
            <w:placeholder>
              <w:docPart w:val="0EE92297AE8B415290EE564E0F3EC7B9"/>
            </w:placeholder>
          </w:sdtPr>
          <w:sdtContent>
            <w:tc>
              <w:tcPr>
                <w:tcW w:w="6858" w:type="dxa"/>
              </w:tcPr>
              <w:p w:rsidR="00671AB2" w:rsidRPr="00FF6471" w:rsidRDefault="00671AB2" w:rsidP="000F1DF9">
                <w:pPr>
                  <w:jc w:val="right"/>
                  <w:rPr>
                    <w:rFonts w:cs="Times New Roman"/>
                    <w:szCs w:val="24"/>
                  </w:rPr>
                </w:pPr>
                <w:r>
                  <w:rPr>
                    <w:rFonts w:cs="Times New Roman"/>
                    <w:szCs w:val="24"/>
                  </w:rPr>
                  <w:t>Education</w:t>
                </w:r>
              </w:p>
            </w:tc>
          </w:sdtContent>
        </w:sdt>
      </w:tr>
      <w:tr w:rsidR="00671AB2" w:rsidTr="000F1DF9">
        <w:tc>
          <w:tcPr>
            <w:tcW w:w="2718" w:type="dxa"/>
          </w:tcPr>
          <w:p w:rsidR="00671AB2" w:rsidRPr="00BC7495" w:rsidRDefault="00671AB2" w:rsidP="000F1DF9">
            <w:pPr>
              <w:rPr>
                <w:rFonts w:cs="Times New Roman"/>
                <w:szCs w:val="24"/>
              </w:rPr>
            </w:pPr>
          </w:p>
        </w:tc>
        <w:sdt>
          <w:sdtPr>
            <w:rPr>
              <w:rFonts w:cs="Times New Roman"/>
              <w:szCs w:val="24"/>
            </w:rPr>
            <w:alias w:val="Date"/>
            <w:tag w:val="DateContentControl"/>
            <w:id w:val="1178081906"/>
            <w:lock w:val="sdtLocked"/>
            <w:placeholder>
              <w:docPart w:val="4F4E674B9CD94B81A743AFE01B0F5780"/>
            </w:placeholder>
            <w:date w:fullDate="2023-06-01T00:00:00Z">
              <w:dateFormat w:val="M/d/yyyy"/>
              <w:lid w:val="en-US"/>
              <w:storeMappedDataAs w:val="dateTime"/>
              <w:calendar w:val="gregorian"/>
            </w:date>
          </w:sdtPr>
          <w:sdtContent>
            <w:tc>
              <w:tcPr>
                <w:tcW w:w="6858" w:type="dxa"/>
              </w:tcPr>
              <w:p w:rsidR="00671AB2" w:rsidRPr="00FF6471" w:rsidRDefault="00671AB2" w:rsidP="000F1DF9">
                <w:pPr>
                  <w:jc w:val="right"/>
                  <w:rPr>
                    <w:rFonts w:cs="Times New Roman"/>
                    <w:szCs w:val="24"/>
                  </w:rPr>
                </w:pPr>
                <w:r>
                  <w:rPr>
                    <w:rFonts w:cs="Times New Roman"/>
                    <w:szCs w:val="24"/>
                  </w:rPr>
                  <w:t>6/1/2023</w:t>
                </w:r>
              </w:p>
            </w:tc>
          </w:sdtContent>
        </w:sdt>
      </w:tr>
      <w:tr w:rsidR="00671AB2" w:rsidTr="000F1DF9">
        <w:tc>
          <w:tcPr>
            <w:tcW w:w="2718" w:type="dxa"/>
          </w:tcPr>
          <w:p w:rsidR="00671AB2" w:rsidRPr="00BC7495" w:rsidRDefault="00671AB2" w:rsidP="000F1DF9">
            <w:pPr>
              <w:rPr>
                <w:rFonts w:cs="Times New Roman"/>
                <w:szCs w:val="24"/>
              </w:rPr>
            </w:pPr>
          </w:p>
        </w:tc>
        <w:sdt>
          <w:sdtPr>
            <w:rPr>
              <w:rFonts w:cs="Times New Roman"/>
              <w:szCs w:val="24"/>
            </w:rPr>
            <w:alias w:val="BA Version"/>
            <w:tag w:val="BAVersion"/>
            <w:id w:val="-1685590809"/>
            <w:lock w:val="sdtContentLocked"/>
            <w:placeholder>
              <w:docPart w:val="1229CB2F8CFD4469AD98DBF846E3CD4A"/>
            </w:placeholder>
          </w:sdtPr>
          <w:sdtContent>
            <w:tc>
              <w:tcPr>
                <w:tcW w:w="6858" w:type="dxa"/>
              </w:tcPr>
              <w:p w:rsidR="00671AB2" w:rsidRPr="00FF6471" w:rsidRDefault="00671AB2" w:rsidP="000F1DF9">
                <w:pPr>
                  <w:jc w:val="right"/>
                  <w:rPr>
                    <w:rFonts w:cs="Times New Roman"/>
                    <w:szCs w:val="24"/>
                  </w:rPr>
                </w:pPr>
                <w:r>
                  <w:rPr>
                    <w:rFonts w:cs="Times New Roman"/>
                    <w:szCs w:val="24"/>
                  </w:rPr>
                  <w:t>Enrolled</w:t>
                </w:r>
              </w:p>
            </w:tc>
          </w:sdtContent>
        </w:sdt>
      </w:tr>
    </w:tbl>
    <w:p w:rsidR="00671AB2" w:rsidRPr="00FF6471" w:rsidRDefault="00671A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0E01ACD8D040D9BD481817BE46169B"/>
        </w:placeholder>
      </w:sdtPr>
      <w:sdtContent>
        <w:p w:rsidR="00671AB2" w:rsidRDefault="00671A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BE8689D91B4189932505FA7BB5E0DA"/>
        </w:placeholder>
      </w:sdtPr>
      <w:sdtContent>
        <w:p w:rsidR="00671AB2" w:rsidRDefault="00671AB2" w:rsidP="007722CD">
          <w:pPr>
            <w:pStyle w:val="NormalWeb"/>
            <w:spacing w:before="0" w:beforeAutospacing="0" w:after="0" w:afterAutospacing="0"/>
            <w:jc w:val="both"/>
            <w:divId w:val="884752261"/>
            <w:rPr>
              <w:rFonts w:eastAsia="Times New Roman"/>
              <w:bCs/>
            </w:rPr>
          </w:pPr>
        </w:p>
        <w:p w:rsidR="00671AB2" w:rsidRDefault="00671AB2" w:rsidP="007722CD">
          <w:pPr>
            <w:pStyle w:val="NormalWeb"/>
            <w:spacing w:before="0" w:beforeAutospacing="0" w:after="0" w:afterAutospacing="0"/>
            <w:jc w:val="both"/>
            <w:divId w:val="884752261"/>
          </w:pPr>
          <w:r w:rsidRPr="009E0EAB">
            <w:t>In 2021, the legislature passed S.B. 1831 by Senator Larry Taylor requiring the posting of warning signs of increased human trafficking penalties. S.B. 2069 defined "school" to include public or private secondary schools being required to post the signage.</w:t>
          </w:r>
        </w:p>
        <w:p w:rsidR="00671AB2" w:rsidRPr="009E0EAB" w:rsidRDefault="00671AB2" w:rsidP="007722CD">
          <w:pPr>
            <w:pStyle w:val="NormalWeb"/>
            <w:spacing w:before="0" w:beforeAutospacing="0" w:after="0" w:afterAutospacing="0"/>
            <w:jc w:val="both"/>
            <w:divId w:val="884752261"/>
          </w:pPr>
        </w:p>
        <w:p w:rsidR="00671AB2" w:rsidRPr="009E0EAB" w:rsidRDefault="00671AB2" w:rsidP="007722CD">
          <w:pPr>
            <w:pStyle w:val="NormalWeb"/>
            <w:spacing w:before="0" w:beforeAutospacing="0" w:after="0" w:afterAutospacing="0"/>
            <w:jc w:val="both"/>
            <w:divId w:val="884752261"/>
          </w:pPr>
          <w:r w:rsidRPr="009E0EAB">
            <w:t>S.B. 2069 removes the requirement that private primary and secondary schools post this signage.</w:t>
          </w:r>
        </w:p>
        <w:p w:rsidR="00671AB2" w:rsidRPr="00D70925" w:rsidRDefault="00671AB2" w:rsidP="007722CD">
          <w:pPr>
            <w:spacing w:after="0" w:line="240" w:lineRule="auto"/>
            <w:jc w:val="both"/>
            <w:rPr>
              <w:rFonts w:eastAsia="Times New Roman" w:cs="Times New Roman"/>
              <w:bCs/>
              <w:szCs w:val="24"/>
            </w:rPr>
          </w:pPr>
        </w:p>
      </w:sdtContent>
    </w:sdt>
    <w:p w:rsidR="00671AB2" w:rsidRDefault="00671A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2069 </w:t>
      </w:r>
      <w:bookmarkStart w:id="1" w:name="AmendsCurrentLaw"/>
      <w:bookmarkEnd w:id="1"/>
      <w:r>
        <w:rPr>
          <w:rFonts w:cs="Times New Roman"/>
          <w:szCs w:val="24"/>
        </w:rPr>
        <w:t>amends current law relating to the required posting of signs regarding human trafficking penalties by certain schools.</w:t>
      </w:r>
    </w:p>
    <w:p w:rsidR="00671AB2" w:rsidRPr="009E0EAB" w:rsidRDefault="00671AB2" w:rsidP="000F1DF9">
      <w:pPr>
        <w:spacing w:after="0" w:line="240" w:lineRule="auto"/>
        <w:jc w:val="both"/>
        <w:rPr>
          <w:rFonts w:eastAsia="Times New Roman" w:cs="Times New Roman"/>
          <w:szCs w:val="24"/>
        </w:rPr>
      </w:pPr>
    </w:p>
    <w:p w:rsidR="00671AB2" w:rsidRPr="005C2A78" w:rsidRDefault="00671A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DF1EE99C57410D80CBD8455AA34B0E"/>
          </w:placeholder>
        </w:sdtPr>
        <w:sdtContent>
          <w:r>
            <w:rPr>
              <w:rFonts w:eastAsia="Times New Roman" w:cs="Times New Roman"/>
              <w:b/>
              <w:szCs w:val="24"/>
              <w:u w:val="single"/>
            </w:rPr>
            <w:t>RULEMAKING AUTHORITY</w:t>
          </w:r>
        </w:sdtContent>
      </w:sdt>
    </w:p>
    <w:p w:rsidR="00671AB2" w:rsidRPr="006529C4" w:rsidRDefault="00671AB2" w:rsidP="00774EC7">
      <w:pPr>
        <w:spacing w:after="0" w:line="240" w:lineRule="auto"/>
        <w:jc w:val="both"/>
        <w:rPr>
          <w:rFonts w:cs="Times New Roman"/>
          <w:szCs w:val="24"/>
        </w:rPr>
      </w:pPr>
    </w:p>
    <w:p w:rsidR="00671AB2" w:rsidRPr="006529C4" w:rsidRDefault="00671AB2" w:rsidP="00774EC7">
      <w:pPr>
        <w:spacing w:after="0" w:line="240" w:lineRule="auto"/>
        <w:jc w:val="both"/>
        <w:rPr>
          <w:rFonts w:cs="Times New Roman"/>
          <w:szCs w:val="24"/>
        </w:rPr>
      </w:pPr>
      <w:r>
        <w:rPr>
          <w:rFonts w:cs="Times New Roman"/>
          <w:szCs w:val="24"/>
        </w:rPr>
        <w:t>Rulemaking authority previously granted to the Texas Education Agency is modified in SECTION 1 (Section 37.086, Education Code) of this bill.</w:t>
      </w:r>
    </w:p>
    <w:p w:rsidR="00671AB2" w:rsidRPr="006529C4" w:rsidRDefault="00671AB2" w:rsidP="00774EC7">
      <w:pPr>
        <w:spacing w:after="0" w:line="240" w:lineRule="auto"/>
        <w:jc w:val="both"/>
        <w:rPr>
          <w:rFonts w:cs="Times New Roman"/>
          <w:szCs w:val="24"/>
        </w:rPr>
      </w:pPr>
    </w:p>
    <w:p w:rsidR="00671AB2" w:rsidRPr="005C2A78" w:rsidRDefault="00671A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2BE313E7014DE0A5C9C3BA7C5871E0"/>
          </w:placeholder>
        </w:sdtPr>
        <w:sdtContent>
          <w:r>
            <w:rPr>
              <w:rFonts w:eastAsia="Times New Roman" w:cs="Times New Roman"/>
              <w:b/>
              <w:szCs w:val="24"/>
              <w:u w:val="single"/>
            </w:rPr>
            <w:t>SECTION BY SECTION ANALYSIS</w:t>
          </w:r>
        </w:sdtContent>
      </w:sdt>
    </w:p>
    <w:p w:rsidR="00671AB2" w:rsidRPr="005C2A78" w:rsidRDefault="00671AB2" w:rsidP="007722CD">
      <w:pPr>
        <w:spacing w:after="0" w:line="240" w:lineRule="auto"/>
        <w:jc w:val="both"/>
        <w:rPr>
          <w:rFonts w:eastAsia="Times New Roman" w:cs="Times New Roman"/>
          <w:szCs w:val="24"/>
        </w:rPr>
      </w:pPr>
    </w:p>
    <w:p w:rsidR="00671AB2" w:rsidRDefault="00671AB2" w:rsidP="007722C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Sections </w:t>
      </w:r>
      <w:r>
        <w:t>37.086(a), (b), and (c), Education Code, as follows:</w:t>
      </w:r>
    </w:p>
    <w:p w:rsidR="00671AB2" w:rsidRDefault="00671AB2" w:rsidP="007722CD">
      <w:pPr>
        <w:spacing w:after="0" w:line="240" w:lineRule="auto"/>
        <w:jc w:val="both"/>
      </w:pPr>
    </w:p>
    <w:p w:rsidR="00671AB2" w:rsidRDefault="00671AB2" w:rsidP="007722CD">
      <w:pPr>
        <w:spacing w:after="0" w:line="240" w:lineRule="auto"/>
        <w:ind w:left="720"/>
        <w:jc w:val="both"/>
      </w:pPr>
      <w:r>
        <w:t>(a) Provides that in Section 37.086 (Required Posting of Warning Signs of Increased Trafficking Penalties), "school" means a public primary or secondary school. Deletes existing text providing that "premises" has the meaning assigned by Section 481.134 (Drug-Free Zones), Health and Safety Code.</w:t>
      </w:r>
    </w:p>
    <w:p w:rsidR="00671AB2" w:rsidRDefault="00671AB2" w:rsidP="007722CD">
      <w:pPr>
        <w:spacing w:after="0" w:line="240" w:lineRule="auto"/>
        <w:ind w:left="720"/>
        <w:jc w:val="both"/>
      </w:pPr>
    </w:p>
    <w:p w:rsidR="00671AB2" w:rsidRDefault="00671AB2" w:rsidP="00671AB2">
      <w:pPr>
        <w:spacing w:after="0" w:line="240" w:lineRule="auto"/>
        <w:ind w:left="720"/>
        <w:jc w:val="both"/>
      </w:pPr>
      <w:r w:rsidRPr="005D225F">
        <w:t xml:space="preserve">(b) </w:t>
      </w:r>
      <w:r>
        <w:t>Requires e</w:t>
      </w:r>
      <w:r w:rsidRPr="005D225F">
        <w:t xml:space="preserve">ach public school </w:t>
      </w:r>
      <w:r>
        <w:t xml:space="preserve">to </w:t>
      </w:r>
      <w:r w:rsidRPr="005D225F">
        <w:t>post warning signs of the increased penalties for trafficking of persons under Section 20A.02(b-1)(2)</w:t>
      </w:r>
      <w:r>
        <w:t xml:space="preserve"> (relating to the punishment for the trafficking of persons when the offense was committed on the premises or within 1,000 feet of an official school function or event sponsored or sanctioned by the University Interscholastic League)</w:t>
      </w:r>
      <w:r w:rsidRPr="005D225F">
        <w:t>, Penal Code, in a conspicuous place reasonably likely to be viewed by all school employees and visitors</w:t>
      </w:r>
      <w:r>
        <w:t>, rather than by all persons entering the premises</w:t>
      </w:r>
      <w:r w:rsidRPr="005D225F">
        <w:t>.</w:t>
      </w:r>
      <w:r>
        <w:t xml:space="preserve"> Deletes existing text requiring that each school post warning signs of the increased penalties for trafficking of persons under Section 20A.02(b-1)(2), Penal Code, at certain locations.</w:t>
      </w:r>
    </w:p>
    <w:p w:rsidR="00671AB2" w:rsidRDefault="00671AB2" w:rsidP="00671AB2">
      <w:pPr>
        <w:spacing w:after="0" w:line="240" w:lineRule="auto"/>
        <w:ind w:left="720"/>
        <w:jc w:val="both"/>
      </w:pPr>
    </w:p>
    <w:p w:rsidR="00671AB2" w:rsidRPr="00671AB2" w:rsidRDefault="00671AB2" w:rsidP="00671AB2">
      <w:pPr>
        <w:spacing w:after="0" w:line="240" w:lineRule="auto"/>
        <w:ind w:left="720"/>
        <w:jc w:val="both"/>
      </w:pPr>
      <w:r w:rsidRPr="005D225F">
        <w:t xml:space="preserve">(c) </w:t>
      </w:r>
      <w:r>
        <w:t>Requires t</w:t>
      </w:r>
      <w:r w:rsidRPr="005D225F">
        <w:t>he</w:t>
      </w:r>
      <w:r>
        <w:t xml:space="preserve"> Texas Education Agency (TEA)</w:t>
      </w:r>
      <w:r w:rsidRPr="005D225F">
        <w:t xml:space="preserve">, in consultation with the human trafficking prevention task force </w:t>
      </w:r>
      <w:r>
        <w:t xml:space="preserve">(task force) </w:t>
      </w:r>
      <w:r w:rsidRPr="005D225F">
        <w:t>created under Section 402.035</w:t>
      </w:r>
      <w:r>
        <w:t xml:space="preserve"> (Human Trafficking Prevention Task Force)</w:t>
      </w:r>
      <w:r w:rsidRPr="005D225F">
        <w:t xml:space="preserve">, Government Code, </w:t>
      </w:r>
      <w:r>
        <w:t xml:space="preserve">to </w:t>
      </w:r>
      <w:r w:rsidRPr="005D225F">
        <w:t>adopt rules regarding the wording for the warning signs required under this section and requiring that each warning sign</w:t>
      </w:r>
      <w:r>
        <w:t xml:space="preserve"> meet certain criteria. </w:t>
      </w:r>
      <w:r>
        <w:rPr>
          <w:rFonts w:eastAsia="Times New Roman" w:cs="Times New Roman"/>
          <w:szCs w:val="24"/>
        </w:rPr>
        <w:t xml:space="preserve">Deletes existing text </w:t>
      </w:r>
      <w:r>
        <w:t>requiring TEA</w:t>
      </w:r>
      <w:r w:rsidRPr="005D225F">
        <w:t xml:space="preserve">, in consultation with the </w:t>
      </w:r>
      <w:r>
        <w:t xml:space="preserve">task force </w:t>
      </w:r>
      <w:r w:rsidRPr="005D225F">
        <w:t xml:space="preserve">created under Section 402.035, Government Code, </w:t>
      </w:r>
      <w:r>
        <w:t xml:space="preserve">to </w:t>
      </w:r>
      <w:r w:rsidRPr="005D225F">
        <w:t>adopt rules regarding the</w:t>
      </w:r>
      <w:r>
        <w:t xml:space="preserve"> placement, installation, design, size, and maintenance procedures for the warning signs required under this section. Makes nonsubstantive changes. </w:t>
      </w:r>
    </w:p>
    <w:p w:rsidR="00671AB2" w:rsidRPr="005C2A78" w:rsidRDefault="00671AB2" w:rsidP="007722CD">
      <w:pPr>
        <w:spacing w:after="0" w:line="240" w:lineRule="auto"/>
        <w:ind w:left="1440"/>
        <w:jc w:val="both"/>
        <w:rPr>
          <w:rFonts w:eastAsia="Times New Roman" w:cs="Times New Roman"/>
          <w:szCs w:val="24"/>
        </w:rPr>
      </w:pPr>
    </w:p>
    <w:p w:rsidR="00671AB2" w:rsidRPr="00C8671F" w:rsidRDefault="00671AB2" w:rsidP="007722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671A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CAE" w:rsidRDefault="00B83CAE" w:rsidP="000F1DF9">
      <w:pPr>
        <w:spacing w:after="0" w:line="240" w:lineRule="auto"/>
      </w:pPr>
      <w:r>
        <w:separator/>
      </w:r>
    </w:p>
  </w:endnote>
  <w:endnote w:type="continuationSeparator" w:id="0">
    <w:p w:rsidR="00B83CAE" w:rsidRDefault="00B83C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3C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1AB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1AB2">
                <w:rPr>
                  <w:sz w:val="20"/>
                  <w:szCs w:val="20"/>
                </w:rPr>
                <w:t>S.B. 2069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1A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3C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CAE" w:rsidRDefault="00B83CAE" w:rsidP="000F1DF9">
      <w:pPr>
        <w:spacing w:after="0" w:line="240" w:lineRule="auto"/>
      </w:pPr>
      <w:r>
        <w:separator/>
      </w:r>
    </w:p>
  </w:footnote>
  <w:footnote w:type="continuationSeparator" w:id="0">
    <w:p w:rsidR="00B83CAE" w:rsidRDefault="00B83C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1AB2"/>
    <w:rsid w:val="006D756B"/>
    <w:rsid w:val="00774EC7"/>
    <w:rsid w:val="00833061"/>
    <w:rsid w:val="008A6859"/>
    <w:rsid w:val="0093341F"/>
    <w:rsid w:val="009562E3"/>
    <w:rsid w:val="00986E9F"/>
    <w:rsid w:val="00AE3F44"/>
    <w:rsid w:val="00B43543"/>
    <w:rsid w:val="00B53F07"/>
    <w:rsid w:val="00B83CAE"/>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1B32"/>
  <w15:docId w15:val="{8C97B45C-9497-463D-9DCA-A557E09E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1A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813EDC464B4A95B9693E36FC60CF26"/>
        <w:category>
          <w:name w:val="General"/>
          <w:gallery w:val="placeholder"/>
        </w:category>
        <w:types>
          <w:type w:val="bbPlcHdr"/>
        </w:types>
        <w:behaviors>
          <w:behavior w:val="content"/>
        </w:behaviors>
        <w:guid w:val="{C42B2A79-4DB9-42A7-AA21-7D37D19691C2}"/>
      </w:docPartPr>
      <w:docPartBody>
        <w:p w:rsidR="00000000" w:rsidRDefault="00A854E1"/>
      </w:docPartBody>
    </w:docPart>
    <w:docPart>
      <w:docPartPr>
        <w:name w:val="60EA15815F8746D2B5059D6FFADC314C"/>
        <w:category>
          <w:name w:val="General"/>
          <w:gallery w:val="placeholder"/>
        </w:category>
        <w:types>
          <w:type w:val="bbPlcHdr"/>
        </w:types>
        <w:behaviors>
          <w:behavior w:val="content"/>
        </w:behaviors>
        <w:guid w:val="{744E0E89-95B6-44D6-951E-2B5C1F46F730}"/>
      </w:docPartPr>
      <w:docPartBody>
        <w:p w:rsidR="00000000" w:rsidRDefault="00A854E1"/>
      </w:docPartBody>
    </w:docPart>
    <w:docPart>
      <w:docPartPr>
        <w:name w:val="4284A102705D4C1A97565B4B1C2FD62E"/>
        <w:category>
          <w:name w:val="General"/>
          <w:gallery w:val="placeholder"/>
        </w:category>
        <w:types>
          <w:type w:val="bbPlcHdr"/>
        </w:types>
        <w:behaviors>
          <w:behavior w:val="content"/>
        </w:behaviors>
        <w:guid w:val="{7728D02C-899F-4223-9432-E26C7F913741}"/>
      </w:docPartPr>
      <w:docPartBody>
        <w:p w:rsidR="00000000" w:rsidRDefault="00A854E1"/>
      </w:docPartBody>
    </w:docPart>
    <w:docPart>
      <w:docPartPr>
        <w:name w:val="6EEB7EB535384177B376C77A540B6BAB"/>
        <w:category>
          <w:name w:val="General"/>
          <w:gallery w:val="placeholder"/>
        </w:category>
        <w:types>
          <w:type w:val="bbPlcHdr"/>
        </w:types>
        <w:behaviors>
          <w:behavior w:val="content"/>
        </w:behaviors>
        <w:guid w:val="{E152DAA6-1AA0-4BDA-B54E-0EC96A17683D}"/>
      </w:docPartPr>
      <w:docPartBody>
        <w:p w:rsidR="00000000" w:rsidRDefault="00A854E1"/>
      </w:docPartBody>
    </w:docPart>
    <w:docPart>
      <w:docPartPr>
        <w:name w:val="D2B50EE3F37145BFB7475452288307C2"/>
        <w:category>
          <w:name w:val="General"/>
          <w:gallery w:val="placeholder"/>
        </w:category>
        <w:types>
          <w:type w:val="bbPlcHdr"/>
        </w:types>
        <w:behaviors>
          <w:behavior w:val="content"/>
        </w:behaviors>
        <w:guid w:val="{24D74641-5C14-4D34-9B7F-9D517277823B}"/>
      </w:docPartPr>
      <w:docPartBody>
        <w:p w:rsidR="00000000" w:rsidRDefault="00A854E1"/>
      </w:docPartBody>
    </w:docPart>
    <w:docPart>
      <w:docPartPr>
        <w:name w:val="5542ACA947CD40738E155B3F66751628"/>
        <w:category>
          <w:name w:val="General"/>
          <w:gallery w:val="placeholder"/>
        </w:category>
        <w:types>
          <w:type w:val="bbPlcHdr"/>
        </w:types>
        <w:behaviors>
          <w:behavior w:val="content"/>
        </w:behaviors>
        <w:guid w:val="{A2F14D0F-30DC-4795-8DDD-82EDD8DFE2F6}"/>
      </w:docPartPr>
      <w:docPartBody>
        <w:p w:rsidR="00000000" w:rsidRDefault="00A854E1"/>
      </w:docPartBody>
    </w:docPart>
    <w:docPart>
      <w:docPartPr>
        <w:name w:val="7FA1CFA76B734E6D8A7A934A3CD7934D"/>
        <w:category>
          <w:name w:val="General"/>
          <w:gallery w:val="placeholder"/>
        </w:category>
        <w:types>
          <w:type w:val="bbPlcHdr"/>
        </w:types>
        <w:behaviors>
          <w:behavior w:val="content"/>
        </w:behaviors>
        <w:guid w:val="{E4AC0023-B91D-4D53-9E07-14FFB0FE8B03}"/>
      </w:docPartPr>
      <w:docPartBody>
        <w:p w:rsidR="00000000" w:rsidRDefault="00A854E1"/>
      </w:docPartBody>
    </w:docPart>
    <w:docPart>
      <w:docPartPr>
        <w:name w:val="DA361EB9501344628198374476C57CB6"/>
        <w:category>
          <w:name w:val="General"/>
          <w:gallery w:val="placeholder"/>
        </w:category>
        <w:types>
          <w:type w:val="bbPlcHdr"/>
        </w:types>
        <w:behaviors>
          <w:behavior w:val="content"/>
        </w:behaviors>
        <w:guid w:val="{397142A4-AD0E-4F23-A07A-D34E1DE03D0B}"/>
      </w:docPartPr>
      <w:docPartBody>
        <w:p w:rsidR="00000000" w:rsidRDefault="00A854E1"/>
      </w:docPartBody>
    </w:docPart>
    <w:docPart>
      <w:docPartPr>
        <w:name w:val="0EE92297AE8B415290EE564E0F3EC7B9"/>
        <w:category>
          <w:name w:val="General"/>
          <w:gallery w:val="placeholder"/>
        </w:category>
        <w:types>
          <w:type w:val="bbPlcHdr"/>
        </w:types>
        <w:behaviors>
          <w:behavior w:val="content"/>
        </w:behaviors>
        <w:guid w:val="{EB9D29E0-E5B8-45A6-AE68-F0AEA7A11518}"/>
      </w:docPartPr>
      <w:docPartBody>
        <w:p w:rsidR="00000000" w:rsidRDefault="00A854E1"/>
      </w:docPartBody>
    </w:docPart>
    <w:docPart>
      <w:docPartPr>
        <w:name w:val="4F4E674B9CD94B81A743AFE01B0F5780"/>
        <w:category>
          <w:name w:val="General"/>
          <w:gallery w:val="placeholder"/>
        </w:category>
        <w:types>
          <w:type w:val="bbPlcHdr"/>
        </w:types>
        <w:behaviors>
          <w:behavior w:val="content"/>
        </w:behaviors>
        <w:guid w:val="{2F976830-E73F-49A7-B6F4-5584C5D4034A}"/>
      </w:docPartPr>
      <w:docPartBody>
        <w:p w:rsidR="00000000" w:rsidRDefault="006C6871" w:rsidP="006C6871">
          <w:pPr>
            <w:pStyle w:val="4F4E674B9CD94B81A743AFE01B0F5780"/>
          </w:pPr>
          <w:r w:rsidRPr="00A30DD1">
            <w:rPr>
              <w:rStyle w:val="PlaceholderText"/>
            </w:rPr>
            <w:t>Click here to enter a date.</w:t>
          </w:r>
        </w:p>
      </w:docPartBody>
    </w:docPart>
    <w:docPart>
      <w:docPartPr>
        <w:name w:val="1229CB2F8CFD4469AD98DBF846E3CD4A"/>
        <w:category>
          <w:name w:val="General"/>
          <w:gallery w:val="placeholder"/>
        </w:category>
        <w:types>
          <w:type w:val="bbPlcHdr"/>
        </w:types>
        <w:behaviors>
          <w:behavior w:val="content"/>
        </w:behaviors>
        <w:guid w:val="{107788BD-97D0-4A27-972B-C975D2CAC3B8}"/>
      </w:docPartPr>
      <w:docPartBody>
        <w:p w:rsidR="00000000" w:rsidRDefault="00A854E1"/>
      </w:docPartBody>
    </w:docPart>
    <w:docPart>
      <w:docPartPr>
        <w:name w:val="D30E01ACD8D040D9BD481817BE46169B"/>
        <w:category>
          <w:name w:val="General"/>
          <w:gallery w:val="placeholder"/>
        </w:category>
        <w:types>
          <w:type w:val="bbPlcHdr"/>
        </w:types>
        <w:behaviors>
          <w:behavior w:val="content"/>
        </w:behaviors>
        <w:guid w:val="{DC577FCC-5664-4397-926D-933395829F14}"/>
      </w:docPartPr>
      <w:docPartBody>
        <w:p w:rsidR="00000000" w:rsidRDefault="00A854E1"/>
      </w:docPartBody>
    </w:docPart>
    <w:docPart>
      <w:docPartPr>
        <w:name w:val="6ABE8689D91B4189932505FA7BB5E0DA"/>
        <w:category>
          <w:name w:val="General"/>
          <w:gallery w:val="placeholder"/>
        </w:category>
        <w:types>
          <w:type w:val="bbPlcHdr"/>
        </w:types>
        <w:behaviors>
          <w:behavior w:val="content"/>
        </w:behaviors>
        <w:guid w:val="{F4DB0B6A-606D-4559-9FF1-87C27EB705D0}"/>
      </w:docPartPr>
      <w:docPartBody>
        <w:p w:rsidR="00000000" w:rsidRDefault="006C6871" w:rsidP="006C6871">
          <w:pPr>
            <w:pStyle w:val="6ABE8689D91B4189932505FA7BB5E0DA"/>
          </w:pPr>
          <w:r>
            <w:rPr>
              <w:rFonts w:eastAsia="Times New Roman" w:cs="Times New Roman"/>
              <w:bCs/>
              <w:szCs w:val="24"/>
            </w:rPr>
            <w:t xml:space="preserve"> </w:t>
          </w:r>
        </w:p>
      </w:docPartBody>
    </w:docPart>
    <w:docPart>
      <w:docPartPr>
        <w:name w:val="98DF1EE99C57410D80CBD8455AA34B0E"/>
        <w:category>
          <w:name w:val="General"/>
          <w:gallery w:val="placeholder"/>
        </w:category>
        <w:types>
          <w:type w:val="bbPlcHdr"/>
        </w:types>
        <w:behaviors>
          <w:behavior w:val="content"/>
        </w:behaviors>
        <w:guid w:val="{48D607C2-CCBB-47EA-8E1B-4928A10062AF}"/>
      </w:docPartPr>
      <w:docPartBody>
        <w:p w:rsidR="00000000" w:rsidRDefault="00A854E1"/>
      </w:docPartBody>
    </w:docPart>
    <w:docPart>
      <w:docPartPr>
        <w:name w:val="592BE313E7014DE0A5C9C3BA7C5871E0"/>
        <w:category>
          <w:name w:val="General"/>
          <w:gallery w:val="placeholder"/>
        </w:category>
        <w:types>
          <w:type w:val="bbPlcHdr"/>
        </w:types>
        <w:behaviors>
          <w:behavior w:val="content"/>
        </w:behaviors>
        <w:guid w:val="{10958C78-0584-4F45-9B65-BF3481E62CE3}"/>
      </w:docPartPr>
      <w:docPartBody>
        <w:p w:rsidR="00000000" w:rsidRDefault="00A85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6871"/>
    <w:rsid w:val="008C55F7"/>
    <w:rsid w:val="0090598B"/>
    <w:rsid w:val="00984D6C"/>
    <w:rsid w:val="00A54AD6"/>
    <w:rsid w:val="00A57564"/>
    <w:rsid w:val="00A854E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871"/>
    <w:rPr>
      <w:color w:val="808080"/>
    </w:rPr>
  </w:style>
  <w:style w:type="paragraph" w:customStyle="1" w:styleId="4F4E674B9CD94B81A743AFE01B0F5780">
    <w:name w:val="4F4E674B9CD94B81A743AFE01B0F5780"/>
    <w:rsid w:val="006C6871"/>
    <w:pPr>
      <w:spacing w:after="160" w:line="259" w:lineRule="auto"/>
    </w:pPr>
  </w:style>
  <w:style w:type="paragraph" w:customStyle="1" w:styleId="6ABE8689D91B4189932505FA7BB5E0DA">
    <w:name w:val="6ABE8689D91B4189932505FA7BB5E0DA"/>
    <w:rsid w:val="006C68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398</Words>
  <Characters>2269</Characters>
  <Application>Microsoft Office Word</Application>
  <DocSecurity>0</DocSecurity>
  <Lines>18</Lines>
  <Paragraphs>5</Paragraphs>
  <ScaleCrop>false</ScaleCrop>
  <Company>Texas Legislative Council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2023-06-06T15:27:00Z</cp:lastPrinted>
  <dcterms:created xsi:type="dcterms:W3CDTF">2015-05-29T14:24:00Z</dcterms:created>
  <dcterms:modified xsi:type="dcterms:W3CDTF">2023-06-06T15:27:00Z</dcterms:modified>
</cp:coreProperties>
</file>

<file path=docProps/custom.xml><?xml version="1.0" encoding="utf-8"?>
<op:Properties xmlns:vt="http://schemas.openxmlformats.org/officeDocument/2006/docPropsVTypes" xmlns:op="http://schemas.openxmlformats.org/officeDocument/2006/custom-properties"/>
</file>