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F1C" w:rsidRDefault="00A92F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48C3C1F1CF4BF3A974E21E48BBAD09"/>
          </w:placeholder>
        </w:sdtPr>
        <w:sdtContent>
          <w:r w:rsidRPr="005C2A78">
            <w:rPr>
              <w:rFonts w:cs="Times New Roman"/>
              <w:b/>
              <w:szCs w:val="24"/>
              <w:u w:val="single"/>
            </w:rPr>
            <w:t>BILL ANALYSIS</w:t>
          </w:r>
        </w:sdtContent>
      </w:sdt>
    </w:p>
    <w:p w:rsidR="00A92F1C" w:rsidRPr="00585C31" w:rsidRDefault="00A92F1C" w:rsidP="000F1DF9">
      <w:pPr>
        <w:spacing w:after="0" w:line="240" w:lineRule="auto"/>
        <w:rPr>
          <w:rFonts w:cs="Times New Roman"/>
          <w:szCs w:val="24"/>
        </w:rPr>
      </w:pPr>
    </w:p>
    <w:p w:rsidR="00A92F1C" w:rsidRPr="00585C31" w:rsidRDefault="00A92F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2F1C" w:rsidTr="000F1DF9">
        <w:tc>
          <w:tcPr>
            <w:tcW w:w="2718" w:type="dxa"/>
          </w:tcPr>
          <w:p w:rsidR="00A92F1C" w:rsidRPr="005C2A78" w:rsidRDefault="00A92F1C" w:rsidP="006D756B">
            <w:pPr>
              <w:rPr>
                <w:rFonts w:cs="Times New Roman"/>
                <w:szCs w:val="24"/>
              </w:rPr>
            </w:pPr>
            <w:sdt>
              <w:sdtPr>
                <w:rPr>
                  <w:rFonts w:cs="Times New Roman"/>
                  <w:szCs w:val="24"/>
                </w:rPr>
                <w:alias w:val="Agency Title"/>
                <w:tag w:val="AgencyTitleContentControl"/>
                <w:id w:val="1920747753"/>
                <w:lock w:val="sdtContentLocked"/>
                <w:placeholder>
                  <w:docPart w:val="2A2A132D4C164C8CB11C5C482C4BA2AF"/>
                </w:placeholder>
              </w:sdtPr>
              <w:sdtEndPr>
                <w:rPr>
                  <w:rFonts w:cstheme="minorBidi"/>
                  <w:szCs w:val="22"/>
                </w:rPr>
              </w:sdtEndPr>
              <w:sdtContent>
                <w:r>
                  <w:rPr>
                    <w:rFonts w:cs="Times New Roman"/>
                    <w:szCs w:val="24"/>
                  </w:rPr>
                  <w:t>Senate Research Center</w:t>
                </w:r>
              </w:sdtContent>
            </w:sdt>
          </w:p>
        </w:tc>
        <w:tc>
          <w:tcPr>
            <w:tcW w:w="6858" w:type="dxa"/>
          </w:tcPr>
          <w:p w:rsidR="00A92F1C" w:rsidRPr="00FF6471" w:rsidRDefault="00A92F1C" w:rsidP="000F1DF9">
            <w:pPr>
              <w:jc w:val="right"/>
              <w:rPr>
                <w:rFonts w:cs="Times New Roman"/>
                <w:szCs w:val="24"/>
              </w:rPr>
            </w:pPr>
            <w:sdt>
              <w:sdtPr>
                <w:rPr>
                  <w:rFonts w:cs="Times New Roman"/>
                  <w:szCs w:val="24"/>
                </w:rPr>
                <w:alias w:val="Bill Number"/>
                <w:tag w:val="BillNumberOne"/>
                <w:id w:val="-410784069"/>
                <w:lock w:val="sdtContentLocked"/>
                <w:placeholder>
                  <w:docPart w:val="4F6E2B511F37487A945669CBD73FCCE4"/>
                </w:placeholder>
              </w:sdtPr>
              <w:sdtContent>
                <w:r>
                  <w:rPr>
                    <w:rFonts w:cs="Times New Roman"/>
                    <w:szCs w:val="24"/>
                  </w:rPr>
                  <w:t>S.B. 2196</w:t>
                </w:r>
              </w:sdtContent>
            </w:sdt>
          </w:p>
        </w:tc>
      </w:tr>
      <w:tr w:rsidR="00A92F1C" w:rsidTr="000F1DF9">
        <w:sdt>
          <w:sdtPr>
            <w:rPr>
              <w:rFonts w:cs="Times New Roman"/>
              <w:szCs w:val="24"/>
            </w:rPr>
            <w:alias w:val="TLCNumber"/>
            <w:tag w:val="TLCNumber"/>
            <w:id w:val="-542600604"/>
            <w:lock w:val="sdtLocked"/>
            <w:placeholder>
              <w:docPart w:val="2FC29E451C814EEFB6A8FD42BA275E87"/>
            </w:placeholder>
          </w:sdtPr>
          <w:sdtContent>
            <w:tc>
              <w:tcPr>
                <w:tcW w:w="2718" w:type="dxa"/>
              </w:tcPr>
              <w:p w:rsidR="00A92F1C" w:rsidRPr="000F1DF9" w:rsidRDefault="00A92F1C" w:rsidP="00C65088">
                <w:pPr>
                  <w:rPr>
                    <w:rFonts w:cs="Times New Roman"/>
                    <w:szCs w:val="24"/>
                  </w:rPr>
                </w:pPr>
                <w:r>
                  <w:rPr>
                    <w:rFonts w:cs="Times New Roman"/>
                    <w:szCs w:val="24"/>
                  </w:rPr>
                  <w:t>88R2223 JAM-D</w:t>
                </w:r>
              </w:p>
            </w:tc>
          </w:sdtContent>
        </w:sdt>
        <w:tc>
          <w:tcPr>
            <w:tcW w:w="6858" w:type="dxa"/>
          </w:tcPr>
          <w:p w:rsidR="00A92F1C" w:rsidRPr="005C2A78" w:rsidRDefault="00A92F1C" w:rsidP="00073EDD">
            <w:pPr>
              <w:jc w:val="right"/>
              <w:rPr>
                <w:rFonts w:cs="Times New Roman"/>
                <w:szCs w:val="24"/>
              </w:rPr>
            </w:pPr>
            <w:sdt>
              <w:sdtPr>
                <w:rPr>
                  <w:rFonts w:cs="Times New Roman"/>
                  <w:szCs w:val="24"/>
                </w:rPr>
                <w:alias w:val="Author Label"/>
                <w:tag w:val="By"/>
                <w:id w:val="72399597"/>
                <w:lock w:val="sdtLocked"/>
                <w:placeholder>
                  <w:docPart w:val="D0C9C80A1D944A9382B616A2349CA6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6EA368202047DE810D349B38C35AE5"/>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6284626716C34AE3B78D5A7C67191F20"/>
                </w:placeholder>
                <w:showingPlcHdr/>
              </w:sdtPr>
              <w:sdtContent/>
            </w:sdt>
            <w:sdt>
              <w:sdtPr>
                <w:rPr>
                  <w:rFonts w:cs="Times New Roman"/>
                  <w:szCs w:val="24"/>
                </w:rPr>
                <w:alias w:val="DualSponsor"/>
                <w:tag w:val="DualSponsor"/>
                <w:id w:val="1029379812"/>
                <w:lock w:val="sdtContentLocked"/>
                <w:placeholder>
                  <w:docPart w:val="43189C21D82C419E8A12EB80B159AA5C"/>
                </w:placeholder>
                <w:showingPlcHdr/>
              </w:sdtPr>
              <w:sdtContent/>
            </w:sdt>
          </w:p>
        </w:tc>
      </w:tr>
      <w:tr w:rsidR="00A92F1C" w:rsidTr="000F1DF9">
        <w:tc>
          <w:tcPr>
            <w:tcW w:w="2718" w:type="dxa"/>
          </w:tcPr>
          <w:p w:rsidR="00A92F1C" w:rsidRPr="00BC7495" w:rsidRDefault="00A92F1C" w:rsidP="000F1DF9">
            <w:pPr>
              <w:rPr>
                <w:rFonts w:cs="Times New Roman"/>
                <w:szCs w:val="24"/>
              </w:rPr>
            </w:pPr>
          </w:p>
        </w:tc>
        <w:sdt>
          <w:sdtPr>
            <w:rPr>
              <w:rFonts w:cs="Times New Roman"/>
              <w:szCs w:val="24"/>
            </w:rPr>
            <w:alias w:val="Committee"/>
            <w:tag w:val="Committee"/>
            <w:id w:val="1914272295"/>
            <w:lock w:val="sdtContentLocked"/>
            <w:placeholder>
              <w:docPart w:val="F465990C760C4212B58D8B77125D92A2"/>
            </w:placeholder>
          </w:sdtPr>
          <w:sdtContent>
            <w:tc>
              <w:tcPr>
                <w:tcW w:w="6858" w:type="dxa"/>
              </w:tcPr>
              <w:p w:rsidR="00A92F1C" w:rsidRPr="00FF6471" w:rsidRDefault="00A92F1C" w:rsidP="000F1DF9">
                <w:pPr>
                  <w:jc w:val="right"/>
                  <w:rPr>
                    <w:rFonts w:cs="Times New Roman"/>
                    <w:szCs w:val="24"/>
                  </w:rPr>
                </w:pPr>
                <w:r>
                  <w:rPr>
                    <w:rFonts w:cs="Times New Roman"/>
                    <w:szCs w:val="24"/>
                  </w:rPr>
                  <w:t>Natural Resources &amp; Economic Development</w:t>
                </w:r>
              </w:p>
            </w:tc>
          </w:sdtContent>
        </w:sdt>
      </w:tr>
      <w:tr w:rsidR="00A92F1C" w:rsidTr="000F1DF9">
        <w:tc>
          <w:tcPr>
            <w:tcW w:w="2718" w:type="dxa"/>
          </w:tcPr>
          <w:p w:rsidR="00A92F1C" w:rsidRPr="00BC7495" w:rsidRDefault="00A92F1C" w:rsidP="000F1DF9">
            <w:pPr>
              <w:rPr>
                <w:rFonts w:cs="Times New Roman"/>
                <w:szCs w:val="24"/>
              </w:rPr>
            </w:pPr>
          </w:p>
        </w:tc>
        <w:sdt>
          <w:sdtPr>
            <w:rPr>
              <w:rFonts w:cs="Times New Roman"/>
              <w:szCs w:val="24"/>
            </w:rPr>
            <w:alias w:val="Date"/>
            <w:tag w:val="DateContentControl"/>
            <w:id w:val="1178081906"/>
            <w:lock w:val="sdtLocked"/>
            <w:placeholder>
              <w:docPart w:val="A535952680A34DA0A640631F5E7F9F12"/>
            </w:placeholder>
            <w:date w:fullDate="2023-04-03T00:00:00Z">
              <w:dateFormat w:val="M/d/yyyy"/>
              <w:lid w:val="en-US"/>
              <w:storeMappedDataAs w:val="dateTime"/>
              <w:calendar w:val="gregorian"/>
            </w:date>
          </w:sdtPr>
          <w:sdtContent>
            <w:tc>
              <w:tcPr>
                <w:tcW w:w="6858" w:type="dxa"/>
              </w:tcPr>
              <w:p w:rsidR="00A92F1C" w:rsidRPr="00FF6471" w:rsidRDefault="00A92F1C" w:rsidP="000F1DF9">
                <w:pPr>
                  <w:jc w:val="right"/>
                  <w:rPr>
                    <w:rFonts w:cs="Times New Roman"/>
                    <w:szCs w:val="24"/>
                  </w:rPr>
                </w:pPr>
                <w:r>
                  <w:rPr>
                    <w:rFonts w:cs="Times New Roman"/>
                    <w:szCs w:val="24"/>
                  </w:rPr>
                  <w:t>4/3/2023</w:t>
                </w:r>
              </w:p>
            </w:tc>
          </w:sdtContent>
        </w:sdt>
      </w:tr>
      <w:tr w:rsidR="00A92F1C" w:rsidTr="000F1DF9">
        <w:tc>
          <w:tcPr>
            <w:tcW w:w="2718" w:type="dxa"/>
          </w:tcPr>
          <w:p w:rsidR="00A92F1C" w:rsidRPr="00BC7495" w:rsidRDefault="00A92F1C" w:rsidP="000F1DF9">
            <w:pPr>
              <w:rPr>
                <w:rFonts w:cs="Times New Roman"/>
                <w:szCs w:val="24"/>
              </w:rPr>
            </w:pPr>
          </w:p>
        </w:tc>
        <w:sdt>
          <w:sdtPr>
            <w:rPr>
              <w:rFonts w:cs="Times New Roman"/>
              <w:szCs w:val="24"/>
            </w:rPr>
            <w:alias w:val="BA Version"/>
            <w:tag w:val="BAVersion"/>
            <w:id w:val="-1685590809"/>
            <w:lock w:val="sdtContentLocked"/>
            <w:placeholder>
              <w:docPart w:val="6D5D68B126FA440E98361F9766659C95"/>
            </w:placeholder>
          </w:sdtPr>
          <w:sdtContent>
            <w:tc>
              <w:tcPr>
                <w:tcW w:w="6858" w:type="dxa"/>
              </w:tcPr>
              <w:p w:rsidR="00A92F1C" w:rsidRPr="00FF6471" w:rsidRDefault="00A92F1C" w:rsidP="000F1DF9">
                <w:pPr>
                  <w:jc w:val="right"/>
                  <w:rPr>
                    <w:rFonts w:cs="Times New Roman"/>
                    <w:szCs w:val="24"/>
                  </w:rPr>
                </w:pPr>
                <w:r>
                  <w:rPr>
                    <w:rFonts w:cs="Times New Roman"/>
                    <w:szCs w:val="24"/>
                  </w:rPr>
                  <w:t>As Filed</w:t>
                </w:r>
              </w:p>
            </w:tc>
          </w:sdtContent>
        </w:sdt>
      </w:tr>
    </w:tbl>
    <w:p w:rsidR="00A92F1C" w:rsidRPr="00FF6471" w:rsidRDefault="00A92F1C" w:rsidP="000F1DF9">
      <w:pPr>
        <w:spacing w:after="0" w:line="240" w:lineRule="auto"/>
        <w:rPr>
          <w:rFonts w:cs="Times New Roman"/>
          <w:szCs w:val="24"/>
        </w:rPr>
      </w:pPr>
    </w:p>
    <w:p w:rsidR="00A92F1C" w:rsidRPr="00FF6471" w:rsidRDefault="00A92F1C" w:rsidP="000F1DF9">
      <w:pPr>
        <w:spacing w:after="0" w:line="240" w:lineRule="auto"/>
        <w:rPr>
          <w:rFonts w:cs="Times New Roman"/>
          <w:szCs w:val="24"/>
        </w:rPr>
      </w:pPr>
    </w:p>
    <w:p w:rsidR="00A92F1C" w:rsidRPr="00FF6471" w:rsidRDefault="00A92F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F279161DFE405089EB5D74684B98B8"/>
        </w:placeholder>
      </w:sdtPr>
      <w:sdtContent>
        <w:p w:rsidR="00A92F1C" w:rsidRDefault="00A92F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FEF89EF5054CC1ABEAA5096C7723CD"/>
        </w:placeholder>
      </w:sdtPr>
      <w:sdtContent>
        <w:p w:rsidR="00A92F1C" w:rsidRDefault="00A92F1C" w:rsidP="008B499A">
          <w:pPr>
            <w:pStyle w:val="NormalWeb"/>
            <w:spacing w:before="0" w:beforeAutospacing="0" w:after="0" w:afterAutospacing="0"/>
            <w:jc w:val="both"/>
            <w:divId w:val="422146619"/>
            <w:rPr>
              <w:rFonts w:eastAsia="Times New Roman"/>
              <w:bCs/>
            </w:rPr>
          </w:pPr>
        </w:p>
        <w:p w:rsidR="00A92F1C" w:rsidRDefault="00A92F1C" w:rsidP="008B499A">
          <w:pPr>
            <w:pStyle w:val="NormalWeb"/>
            <w:spacing w:before="0" w:beforeAutospacing="0" w:after="0" w:afterAutospacing="0"/>
            <w:jc w:val="both"/>
            <w:divId w:val="422146619"/>
            <w:rPr>
              <w:color w:val="000000"/>
            </w:rPr>
          </w:pPr>
          <w:r w:rsidRPr="00235212">
            <w:rPr>
              <w:color w:val="000000"/>
            </w:rPr>
            <w:t>As Texas</w:t>
          </w:r>
          <w:r>
            <w:rPr>
              <w:color w:val="000000"/>
            </w:rPr>
            <w:t>'</w:t>
          </w:r>
          <w:r w:rsidRPr="00235212">
            <w:rPr>
              <w:color w:val="000000"/>
            </w:rPr>
            <w:t xml:space="preserve"> population continues to grow, a key element affecting the sustainability of future development is the availability of construction materials. These materials, consisting of sand, aggregate, and crushed rock and stone, are essential for every residential, commercial, industrial, and public infrastructure project. It is important for the state to be well informed on the availability of these resources. </w:t>
          </w:r>
        </w:p>
        <w:p w:rsidR="00A92F1C" w:rsidRPr="00235212" w:rsidRDefault="00A92F1C" w:rsidP="008B499A">
          <w:pPr>
            <w:pStyle w:val="NormalWeb"/>
            <w:spacing w:before="0" w:beforeAutospacing="0" w:after="0" w:afterAutospacing="0"/>
            <w:jc w:val="both"/>
            <w:divId w:val="422146619"/>
            <w:rPr>
              <w:color w:val="000000"/>
            </w:rPr>
          </w:pPr>
        </w:p>
        <w:p w:rsidR="00A92F1C" w:rsidRPr="00235212" w:rsidRDefault="00A92F1C" w:rsidP="008B499A">
          <w:pPr>
            <w:pStyle w:val="NormalWeb"/>
            <w:spacing w:before="0" w:beforeAutospacing="0" w:after="0" w:afterAutospacing="0"/>
            <w:jc w:val="both"/>
            <w:divId w:val="422146619"/>
            <w:rPr>
              <w:color w:val="000000"/>
            </w:rPr>
          </w:pPr>
          <w:r w:rsidRPr="00235212">
            <w:rPr>
              <w:color w:val="000000"/>
            </w:rPr>
            <w:t>S</w:t>
          </w:r>
          <w:r>
            <w:rPr>
              <w:color w:val="000000"/>
            </w:rPr>
            <w:t>.</w:t>
          </w:r>
          <w:r w:rsidRPr="00235212">
            <w:rPr>
              <w:color w:val="000000"/>
            </w:rPr>
            <w:t>B</w:t>
          </w:r>
          <w:r>
            <w:rPr>
              <w:color w:val="000000"/>
            </w:rPr>
            <w:t>.</w:t>
          </w:r>
          <w:r w:rsidRPr="00235212">
            <w:rPr>
              <w:color w:val="000000"/>
            </w:rPr>
            <w:t xml:space="preserve"> 2196 requires the Bureau of Economic Geology at </w:t>
          </w:r>
          <w:r>
            <w:rPr>
              <w:color w:val="000000"/>
            </w:rPr>
            <w:t>T</w:t>
          </w:r>
          <w:r w:rsidRPr="00235212">
            <w:rPr>
              <w:color w:val="000000"/>
            </w:rPr>
            <w:t>he University of Texas</w:t>
          </w:r>
          <w:r>
            <w:rPr>
              <w:color w:val="000000"/>
            </w:rPr>
            <w:t xml:space="preserve"> (bureau)</w:t>
          </w:r>
          <w:r w:rsidRPr="00235212">
            <w:rPr>
              <w:color w:val="000000"/>
            </w:rPr>
            <w:t xml:space="preserve"> to conduct a study to identify locations that are suitable for aggregate production operations, existing land uses</w:t>
          </w:r>
          <w:r>
            <w:rPr>
              <w:color w:val="000000"/>
            </w:rPr>
            <w:t>,</w:t>
          </w:r>
          <w:r w:rsidRPr="00235212">
            <w:rPr>
              <w:color w:val="000000"/>
            </w:rPr>
            <w:t xml:space="preserve"> and potential action by political subdivisions that may result in a location becoming incompatible for use as an aggregate production operation. The </w:t>
          </w:r>
          <w:r>
            <w:rPr>
              <w:color w:val="000000"/>
            </w:rPr>
            <w:t>b</w:t>
          </w:r>
          <w:r w:rsidRPr="00235212">
            <w:rPr>
              <w:color w:val="000000"/>
            </w:rPr>
            <w:t xml:space="preserve">ureau must map these locations and retain the information within a database to be accessed by political subdivisions and submit a report to the </w:t>
          </w:r>
          <w:r>
            <w:rPr>
              <w:color w:val="000000"/>
            </w:rPr>
            <w:t>l</w:t>
          </w:r>
          <w:r w:rsidRPr="00235212">
            <w:rPr>
              <w:color w:val="000000"/>
            </w:rPr>
            <w:t xml:space="preserve">egislature. </w:t>
          </w:r>
        </w:p>
        <w:p w:rsidR="00A92F1C" w:rsidRPr="00D70925" w:rsidRDefault="00A92F1C" w:rsidP="008B499A">
          <w:pPr>
            <w:spacing w:after="0" w:line="240" w:lineRule="auto"/>
            <w:jc w:val="both"/>
            <w:rPr>
              <w:rFonts w:eastAsia="Times New Roman" w:cs="Times New Roman"/>
              <w:bCs/>
              <w:szCs w:val="24"/>
            </w:rPr>
          </w:pPr>
        </w:p>
      </w:sdtContent>
    </w:sdt>
    <w:p w:rsidR="00A92F1C" w:rsidRDefault="00A92F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2196 </w:t>
      </w:r>
      <w:bookmarkStart w:id="1" w:name="AmendsCurrentLaw"/>
      <w:bookmarkEnd w:id="1"/>
      <w:r>
        <w:rPr>
          <w:rFonts w:cs="Times New Roman"/>
          <w:szCs w:val="24"/>
        </w:rPr>
        <w:t>amends current law relating to the identification and mapping of aggregate production operations by The University of Texas Bureau of Economic Geology.</w:t>
      </w:r>
    </w:p>
    <w:p w:rsidR="00A92F1C" w:rsidRPr="00235212" w:rsidRDefault="00A92F1C" w:rsidP="000F1DF9">
      <w:pPr>
        <w:spacing w:after="0" w:line="240" w:lineRule="auto"/>
        <w:jc w:val="both"/>
        <w:rPr>
          <w:rFonts w:eastAsia="Times New Roman" w:cs="Times New Roman"/>
          <w:szCs w:val="24"/>
        </w:rPr>
      </w:pPr>
    </w:p>
    <w:p w:rsidR="00A92F1C" w:rsidRPr="005C2A78" w:rsidRDefault="00A92F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49E2509BFE4E57A3A94E0B46F10671"/>
          </w:placeholder>
        </w:sdtPr>
        <w:sdtContent>
          <w:r>
            <w:rPr>
              <w:rFonts w:eastAsia="Times New Roman" w:cs="Times New Roman"/>
              <w:b/>
              <w:szCs w:val="24"/>
              <w:u w:val="single"/>
            </w:rPr>
            <w:t>RULEMAKING AUTHORITY</w:t>
          </w:r>
        </w:sdtContent>
      </w:sdt>
    </w:p>
    <w:p w:rsidR="00A92F1C" w:rsidRPr="006529C4" w:rsidRDefault="00A92F1C" w:rsidP="00774EC7">
      <w:pPr>
        <w:spacing w:after="0" w:line="240" w:lineRule="auto"/>
        <w:jc w:val="both"/>
        <w:rPr>
          <w:rFonts w:cs="Times New Roman"/>
          <w:szCs w:val="24"/>
        </w:rPr>
      </w:pPr>
    </w:p>
    <w:p w:rsidR="00A92F1C" w:rsidRPr="006529C4" w:rsidRDefault="00A92F1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92F1C" w:rsidRPr="006529C4" w:rsidRDefault="00A92F1C" w:rsidP="00774EC7">
      <w:pPr>
        <w:spacing w:after="0" w:line="240" w:lineRule="auto"/>
        <w:jc w:val="both"/>
        <w:rPr>
          <w:rFonts w:cs="Times New Roman"/>
          <w:szCs w:val="24"/>
        </w:rPr>
      </w:pPr>
    </w:p>
    <w:p w:rsidR="00A92F1C" w:rsidRPr="005C2A78" w:rsidRDefault="00A92F1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0324E4AAF124A369DA5D382E2D24FE5"/>
          </w:placeholder>
        </w:sdtPr>
        <w:sdtContent>
          <w:r>
            <w:rPr>
              <w:rFonts w:eastAsia="Times New Roman" w:cs="Times New Roman"/>
              <w:b/>
              <w:szCs w:val="24"/>
              <w:u w:val="single"/>
            </w:rPr>
            <w:t>SECTION BY SECTION ANALYSIS</w:t>
          </w:r>
        </w:sdtContent>
      </w:sdt>
    </w:p>
    <w:p w:rsidR="00A92F1C" w:rsidRPr="005C2A78" w:rsidRDefault="00A92F1C" w:rsidP="000F1DF9">
      <w:pPr>
        <w:spacing w:after="0" w:line="240" w:lineRule="auto"/>
        <w:jc w:val="both"/>
        <w:rPr>
          <w:rFonts w:eastAsia="Times New Roman" w:cs="Times New Roman"/>
          <w:szCs w:val="24"/>
        </w:rPr>
      </w:pPr>
    </w:p>
    <w:p w:rsidR="00A92F1C" w:rsidRDefault="00A92F1C" w:rsidP="008B499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67, Education Code, by adding Section 67.73, as follows:</w:t>
      </w:r>
    </w:p>
    <w:p w:rsidR="00A92F1C" w:rsidRDefault="00A92F1C" w:rsidP="008B499A">
      <w:pPr>
        <w:spacing w:after="0" w:line="240" w:lineRule="auto"/>
        <w:jc w:val="both"/>
        <w:rPr>
          <w:rFonts w:eastAsia="Times New Roman" w:cs="Times New Roman"/>
          <w:szCs w:val="24"/>
        </w:rPr>
      </w:pPr>
    </w:p>
    <w:p w:rsidR="00A92F1C" w:rsidRDefault="00A92F1C" w:rsidP="008B499A">
      <w:pPr>
        <w:spacing w:after="0" w:line="240" w:lineRule="auto"/>
        <w:ind w:left="720"/>
        <w:jc w:val="both"/>
        <w:rPr>
          <w:rFonts w:eastAsia="Times New Roman" w:cs="Times New Roman"/>
          <w:szCs w:val="24"/>
        </w:rPr>
      </w:pPr>
      <w:r>
        <w:rPr>
          <w:rFonts w:eastAsia="Times New Roman" w:cs="Times New Roman"/>
          <w:szCs w:val="24"/>
        </w:rPr>
        <w:t>Sec. 67.73. IDENTIFICATION AND MAPPING OF AGGREGATE PRODUCTION OPERATIONS. (a) Defines "aggregate production operation."</w:t>
      </w:r>
    </w:p>
    <w:p w:rsidR="00A92F1C" w:rsidRDefault="00A92F1C" w:rsidP="008B499A">
      <w:pPr>
        <w:spacing w:after="0" w:line="240" w:lineRule="auto"/>
        <w:ind w:left="720"/>
        <w:jc w:val="both"/>
        <w:rPr>
          <w:rFonts w:eastAsia="Times New Roman" w:cs="Times New Roman"/>
          <w:szCs w:val="24"/>
        </w:rPr>
      </w:pPr>
    </w:p>
    <w:p w:rsidR="00A92F1C" w:rsidRDefault="00A92F1C" w:rsidP="008B499A">
      <w:pPr>
        <w:spacing w:after="0" w:line="240" w:lineRule="auto"/>
        <w:ind w:left="1440"/>
        <w:jc w:val="both"/>
        <w:rPr>
          <w:rFonts w:eastAsia="Times New Roman" w:cs="Times New Roman"/>
          <w:szCs w:val="24"/>
        </w:rPr>
      </w:pPr>
      <w:r>
        <w:rPr>
          <w:rFonts w:eastAsia="Times New Roman" w:cs="Times New Roman"/>
          <w:szCs w:val="24"/>
        </w:rPr>
        <w:t>(b) Requires The University of Texas Bureau of Economic Geology (bureau) to:</w:t>
      </w:r>
    </w:p>
    <w:p w:rsidR="00A92F1C" w:rsidRDefault="00A92F1C" w:rsidP="008B499A">
      <w:pPr>
        <w:spacing w:after="0" w:line="240" w:lineRule="auto"/>
        <w:ind w:left="1440"/>
        <w:jc w:val="both"/>
        <w:rPr>
          <w:rFonts w:eastAsia="Times New Roman" w:cs="Times New Roman"/>
          <w:szCs w:val="24"/>
        </w:rPr>
      </w:pPr>
    </w:p>
    <w:p w:rsidR="00A92F1C" w:rsidRDefault="00A92F1C" w:rsidP="008B499A">
      <w:pPr>
        <w:spacing w:after="0" w:line="240" w:lineRule="auto"/>
        <w:ind w:left="2160"/>
        <w:jc w:val="both"/>
        <w:rPr>
          <w:rFonts w:eastAsia="Times New Roman" w:cs="Times New Roman"/>
          <w:szCs w:val="24"/>
        </w:rPr>
      </w:pPr>
      <w:r>
        <w:rPr>
          <w:rFonts w:eastAsia="Times New Roman" w:cs="Times New Roman"/>
          <w:szCs w:val="24"/>
        </w:rPr>
        <w:t>(1) conduct a study to identify:</w:t>
      </w:r>
    </w:p>
    <w:p w:rsidR="00A92F1C" w:rsidRDefault="00A92F1C" w:rsidP="008B499A">
      <w:pPr>
        <w:spacing w:after="0" w:line="240" w:lineRule="auto"/>
        <w:ind w:left="2160"/>
        <w:jc w:val="both"/>
        <w:rPr>
          <w:rFonts w:eastAsia="Times New Roman" w:cs="Times New Roman"/>
          <w:szCs w:val="24"/>
        </w:rPr>
      </w:pPr>
    </w:p>
    <w:p w:rsidR="00A92F1C" w:rsidRPr="00235212" w:rsidRDefault="00A92F1C" w:rsidP="008B499A">
      <w:pPr>
        <w:spacing w:after="0" w:line="240" w:lineRule="auto"/>
        <w:ind w:left="2880"/>
        <w:jc w:val="both"/>
        <w:rPr>
          <w:rFonts w:eastAsia="Times New Roman" w:cs="Times New Roman"/>
          <w:szCs w:val="24"/>
        </w:rPr>
      </w:pPr>
      <w:r w:rsidRPr="00235212">
        <w:rPr>
          <w:rFonts w:eastAsia="Times New Roman" w:cs="Times New Roman"/>
          <w:szCs w:val="24"/>
        </w:rPr>
        <w:t>(A) locations in this state suitable for aggregate production operations; and</w:t>
      </w:r>
    </w:p>
    <w:p w:rsidR="00A92F1C" w:rsidRDefault="00A92F1C" w:rsidP="008B499A">
      <w:pPr>
        <w:spacing w:after="0" w:line="240" w:lineRule="auto"/>
        <w:ind w:left="2880"/>
        <w:jc w:val="both"/>
        <w:rPr>
          <w:rFonts w:eastAsia="Times New Roman" w:cs="Times New Roman"/>
          <w:szCs w:val="24"/>
        </w:rPr>
      </w:pPr>
    </w:p>
    <w:p w:rsidR="00A92F1C" w:rsidRDefault="00A92F1C" w:rsidP="008B499A">
      <w:pPr>
        <w:spacing w:after="0" w:line="240" w:lineRule="auto"/>
        <w:ind w:left="2880"/>
        <w:jc w:val="both"/>
        <w:rPr>
          <w:rFonts w:eastAsia="Times New Roman" w:cs="Times New Roman"/>
          <w:szCs w:val="24"/>
        </w:rPr>
      </w:pPr>
      <w:r w:rsidRPr="00235212">
        <w:rPr>
          <w:rFonts w:eastAsia="Times New Roman" w:cs="Times New Roman"/>
          <w:szCs w:val="24"/>
        </w:rPr>
        <w:t>(B) existing land uses or planning policies of political subdivisions that could result in a location identified under Paragraph (A) becoming incompatible with use as an aggregate production operation;</w:t>
      </w:r>
    </w:p>
    <w:p w:rsidR="00A92F1C" w:rsidRDefault="00A92F1C" w:rsidP="008B499A">
      <w:pPr>
        <w:spacing w:after="0" w:line="240" w:lineRule="auto"/>
        <w:ind w:left="2880"/>
        <w:jc w:val="both"/>
        <w:rPr>
          <w:rFonts w:eastAsia="Times New Roman" w:cs="Times New Roman"/>
          <w:szCs w:val="24"/>
        </w:rPr>
      </w:pPr>
    </w:p>
    <w:p w:rsidR="00A92F1C" w:rsidRDefault="00A92F1C" w:rsidP="008B499A">
      <w:pPr>
        <w:spacing w:after="0" w:line="240" w:lineRule="auto"/>
        <w:ind w:left="2160"/>
        <w:jc w:val="both"/>
        <w:rPr>
          <w:rFonts w:eastAsia="Times New Roman" w:cs="Times New Roman"/>
          <w:szCs w:val="24"/>
        </w:rPr>
      </w:pPr>
      <w:r w:rsidRPr="00235212">
        <w:rPr>
          <w:rFonts w:eastAsia="Times New Roman" w:cs="Times New Roman"/>
          <w:szCs w:val="24"/>
        </w:rPr>
        <w:t>(2) develop and maintain a database that:</w:t>
      </w:r>
    </w:p>
    <w:p w:rsidR="00A92F1C" w:rsidRDefault="00A92F1C" w:rsidP="008B499A">
      <w:pPr>
        <w:spacing w:after="0" w:line="240" w:lineRule="auto"/>
        <w:ind w:left="2160"/>
        <w:jc w:val="both"/>
        <w:rPr>
          <w:rFonts w:eastAsia="Times New Roman" w:cs="Times New Roman"/>
          <w:szCs w:val="24"/>
        </w:rPr>
      </w:pPr>
    </w:p>
    <w:p w:rsidR="00A92F1C" w:rsidRPr="00235212" w:rsidRDefault="00A92F1C" w:rsidP="008B499A">
      <w:pPr>
        <w:spacing w:after="0" w:line="240" w:lineRule="auto"/>
        <w:ind w:left="2880"/>
        <w:jc w:val="both"/>
        <w:rPr>
          <w:rFonts w:eastAsia="Times New Roman" w:cs="Times New Roman"/>
          <w:szCs w:val="24"/>
        </w:rPr>
      </w:pPr>
      <w:r w:rsidRPr="00235212">
        <w:rPr>
          <w:rFonts w:eastAsia="Times New Roman" w:cs="Times New Roman"/>
          <w:szCs w:val="24"/>
        </w:rPr>
        <w:t>(A) maps locations identified under Subdivision (1)(A) and Section 28A.052</w:t>
      </w:r>
      <w:r>
        <w:rPr>
          <w:rFonts w:eastAsia="Times New Roman" w:cs="Times New Roman"/>
          <w:szCs w:val="24"/>
        </w:rPr>
        <w:t xml:space="preserve"> (Survey)</w:t>
      </w:r>
      <w:r w:rsidRPr="00235212">
        <w:rPr>
          <w:rFonts w:eastAsia="Times New Roman" w:cs="Times New Roman"/>
          <w:szCs w:val="24"/>
        </w:rPr>
        <w:t>, Water Code; and</w:t>
      </w:r>
    </w:p>
    <w:p w:rsidR="00A92F1C" w:rsidRDefault="00A92F1C" w:rsidP="008B499A">
      <w:pPr>
        <w:spacing w:after="0" w:line="240" w:lineRule="auto"/>
        <w:ind w:left="2880"/>
        <w:jc w:val="both"/>
        <w:rPr>
          <w:rFonts w:eastAsia="Times New Roman" w:cs="Times New Roman"/>
          <w:szCs w:val="24"/>
        </w:rPr>
      </w:pPr>
    </w:p>
    <w:p w:rsidR="00A92F1C" w:rsidRDefault="00A92F1C" w:rsidP="008B499A">
      <w:pPr>
        <w:spacing w:after="0" w:line="240" w:lineRule="auto"/>
        <w:ind w:left="2880"/>
        <w:jc w:val="both"/>
        <w:rPr>
          <w:rFonts w:eastAsia="Times New Roman" w:cs="Times New Roman"/>
          <w:szCs w:val="24"/>
        </w:rPr>
      </w:pPr>
      <w:r w:rsidRPr="00235212">
        <w:rPr>
          <w:rFonts w:eastAsia="Times New Roman" w:cs="Times New Roman"/>
          <w:szCs w:val="24"/>
        </w:rPr>
        <w:t>(B) is accessible to political subdivisions; and</w:t>
      </w:r>
    </w:p>
    <w:p w:rsidR="00A92F1C" w:rsidRDefault="00A92F1C" w:rsidP="008B499A">
      <w:pPr>
        <w:spacing w:after="0" w:line="240" w:lineRule="auto"/>
        <w:ind w:left="2880"/>
        <w:jc w:val="both"/>
        <w:rPr>
          <w:rFonts w:eastAsia="Times New Roman" w:cs="Times New Roman"/>
          <w:szCs w:val="24"/>
        </w:rPr>
      </w:pPr>
    </w:p>
    <w:p w:rsidR="00A92F1C" w:rsidRDefault="00A92F1C" w:rsidP="008B499A">
      <w:pPr>
        <w:spacing w:after="0" w:line="240" w:lineRule="auto"/>
        <w:ind w:left="2160"/>
        <w:jc w:val="both"/>
        <w:rPr>
          <w:rFonts w:eastAsia="Times New Roman" w:cs="Times New Roman"/>
          <w:szCs w:val="24"/>
        </w:rPr>
      </w:pPr>
      <w:r>
        <w:rPr>
          <w:rFonts w:eastAsia="Times New Roman" w:cs="Times New Roman"/>
          <w:szCs w:val="24"/>
        </w:rPr>
        <w:t xml:space="preserve">(3) </w:t>
      </w:r>
      <w:r w:rsidRPr="00235212">
        <w:rPr>
          <w:rFonts w:eastAsia="Times New Roman" w:cs="Times New Roman"/>
          <w:szCs w:val="24"/>
        </w:rPr>
        <w:t>update the study and map described by Subdivisions (1) and (2) not less than once every 10 years.</w:t>
      </w:r>
    </w:p>
    <w:p w:rsidR="00A92F1C" w:rsidRDefault="00A92F1C" w:rsidP="008B499A">
      <w:pPr>
        <w:spacing w:after="0" w:line="240" w:lineRule="auto"/>
        <w:ind w:left="2160"/>
        <w:jc w:val="both"/>
        <w:rPr>
          <w:rFonts w:eastAsia="Times New Roman" w:cs="Times New Roman"/>
          <w:szCs w:val="24"/>
        </w:rPr>
      </w:pPr>
    </w:p>
    <w:p w:rsidR="00A92F1C" w:rsidRDefault="00A92F1C" w:rsidP="008B499A">
      <w:pPr>
        <w:spacing w:after="0" w:line="240" w:lineRule="auto"/>
        <w:ind w:left="1440"/>
        <w:jc w:val="both"/>
        <w:rPr>
          <w:rFonts w:eastAsia="Times New Roman" w:cs="Times New Roman"/>
          <w:szCs w:val="24"/>
        </w:rPr>
      </w:pPr>
      <w:r w:rsidRPr="00235212">
        <w:rPr>
          <w:rFonts w:eastAsia="Times New Roman" w:cs="Times New Roman"/>
          <w:szCs w:val="24"/>
        </w:rPr>
        <w:t xml:space="preserve">(c) </w:t>
      </w:r>
      <w:r>
        <w:rPr>
          <w:rFonts w:eastAsia="Times New Roman" w:cs="Times New Roman"/>
          <w:szCs w:val="24"/>
        </w:rPr>
        <w:t>Authorizes</w:t>
      </w:r>
      <w:r w:rsidRPr="00235212">
        <w:rPr>
          <w:rFonts w:eastAsia="Times New Roman" w:cs="Times New Roman"/>
          <w:szCs w:val="24"/>
        </w:rPr>
        <w:t xml:space="preserve"> the bureau</w:t>
      </w:r>
      <w:r>
        <w:rPr>
          <w:rFonts w:eastAsia="Times New Roman" w:cs="Times New Roman"/>
          <w:szCs w:val="24"/>
        </w:rPr>
        <w:t>,</w:t>
      </w:r>
      <w:r w:rsidRPr="00235212">
        <w:rPr>
          <w:rFonts w:eastAsia="Times New Roman" w:cs="Times New Roman"/>
          <w:szCs w:val="24"/>
        </w:rPr>
        <w:t xml:space="preserve"> </w:t>
      </w:r>
      <w:r>
        <w:rPr>
          <w:rFonts w:eastAsia="Times New Roman" w:cs="Times New Roman"/>
          <w:szCs w:val="24"/>
        </w:rPr>
        <w:t>i</w:t>
      </w:r>
      <w:r w:rsidRPr="00235212">
        <w:rPr>
          <w:rFonts w:eastAsia="Times New Roman" w:cs="Times New Roman"/>
          <w:szCs w:val="24"/>
        </w:rPr>
        <w:t>n fulfilling the duties described by Subsection (b)</w:t>
      </w:r>
      <w:r>
        <w:rPr>
          <w:rFonts w:eastAsia="Times New Roman" w:cs="Times New Roman"/>
          <w:szCs w:val="24"/>
        </w:rPr>
        <w:t>, to</w:t>
      </w:r>
      <w:r w:rsidRPr="00235212">
        <w:rPr>
          <w:rFonts w:eastAsia="Times New Roman" w:cs="Times New Roman"/>
          <w:szCs w:val="24"/>
        </w:rPr>
        <w:t xml:space="preserve"> cooperate with:</w:t>
      </w:r>
    </w:p>
    <w:p w:rsidR="00A92F1C" w:rsidRDefault="00A92F1C" w:rsidP="008B499A">
      <w:pPr>
        <w:spacing w:after="0" w:line="240" w:lineRule="auto"/>
        <w:ind w:left="1440"/>
        <w:jc w:val="both"/>
        <w:rPr>
          <w:rFonts w:eastAsia="Times New Roman" w:cs="Times New Roman"/>
          <w:szCs w:val="24"/>
        </w:rPr>
      </w:pPr>
    </w:p>
    <w:p w:rsidR="00A92F1C" w:rsidRPr="00235212" w:rsidRDefault="00A92F1C" w:rsidP="008B499A">
      <w:pPr>
        <w:spacing w:after="0" w:line="240" w:lineRule="auto"/>
        <w:ind w:left="2160"/>
        <w:jc w:val="both"/>
        <w:rPr>
          <w:rFonts w:eastAsia="Times New Roman" w:cs="Times New Roman"/>
          <w:szCs w:val="24"/>
        </w:rPr>
      </w:pPr>
      <w:r w:rsidRPr="00235212">
        <w:rPr>
          <w:rFonts w:eastAsia="Times New Roman" w:cs="Times New Roman"/>
          <w:szCs w:val="24"/>
        </w:rPr>
        <w:t>(1) the Texas Commission on Environmental Quality, the Texas Water Development Board, and any other state agency, political subdivision, or university with access to information related to aggregate production operations; and</w:t>
      </w:r>
    </w:p>
    <w:p w:rsidR="00A92F1C" w:rsidRDefault="00A92F1C" w:rsidP="008B499A">
      <w:pPr>
        <w:spacing w:after="0" w:line="240" w:lineRule="auto"/>
        <w:ind w:left="2160"/>
        <w:jc w:val="both"/>
        <w:rPr>
          <w:rFonts w:eastAsia="Times New Roman" w:cs="Times New Roman"/>
          <w:szCs w:val="24"/>
        </w:rPr>
      </w:pPr>
    </w:p>
    <w:p w:rsidR="00A92F1C" w:rsidRDefault="00A92F1C" w:rsidP="008B499A">
      <w:pPr>
        <w:spacing w:after="0" w:line="240" w:lineRule="auto"/>
        <w:ind w:left="2160"/>
        <w:jc w:val="both"/>
        <w:rPr>
          <w:rFonts w:eastAsia="Times New Roman" w:cs="Times New Roman"/>
          <w:szCs w:val="24"/>
        </w:rPr>
      </w:pPr>
      <w:r w:rsidRPr="00235212">
        <w:rPr>
          <w:rFonts w:eastAsia="Times New Roman" w:cs="Times New Roman"/>
          <w:szCs w:val="24"/>
        </w:rPr>
        <w:t>(2) federal agencies or private entities as appropriate to fulfill the requirements of this section.</w:t>
      </w:r>
    </w:p>
    <w:p w:rsidR="00A92F1C" w:rsidRDefault="00A92F1C" w:rsidP="008B499A">
      <w:pPr>
        <w:spacing w:after="0" w:line="240" w:lineRule="auto"/>
        <w:ind w:left="2160"/>
        <w:jc w:val="both"/>
        <w:rPr>
          <w:rFonts w:eastAsia="Times New Roman" w:cs="Times New Roman"/>
          <w:szCs w:val="24"/>
        </w:rPr>
      </w:pPr>
    </w:p>
    <w:p w:rsidR="00A92F1C" w:rsidRPr="005C2A78" w:rsidRDefault="00A92F1C" w:rsidP="008B499A">
      <w:pPr>
        <w:spacing w:after="0" w:line="240" w:lineRule="auto"/>
        <w:ind w:left="1440"/>
        <w:jc w:val="both"/>
        <w:rPr>
          <w:rFonts w:eastAsia="Times New Roman" w:cs="Times New Roman"/>
          <w:szCs w:val="24"/>
        </w:rPr>
      </w:pPr>
      <w:r>
        <w:rPr>
          <w:rFonts w:eastAsia="Times New Roman" w:cs="Times New Roman"/>
          <w:szCs w:val="24"/>
        </w:rPr>
        <w:t>(d) Requires a</w:t>
      </w:r>
      <w:r w:rsidRPr="00235212">
        <w:rPr>
          <w:rFonts w:eastAsia="Times New Roman" w:cs="Times New Roman"/>
          <w:szCs w:val="24"/>
        </w:rPr>
        <w:t xml:space="preserve">n agency, political subdivision, or university described by Subsection (c)(1) </w:t>
      </w:r>
      <w:r>
        <w:rPr>
          <w:rFonts w:eastAsia="Times New Roman" w:cs="Times New Roman"/>
          <w:szCs w:val="24"/>
        </w:rPr>
        <w:t>to</w:t>
      </w:r>
      <w:r w:rsidRPr="00235212">
        <w:rPr>
          <w:rFonts w:eastAsia="Times New Roman" w:cs="Times New Roman"/>
          <w:szCs w:val="24"/>
        </w:rPr>
        <w:t xml:space="preserve"> provide to the bureau on request available information as necessary to fulfill the requirements of this section.</w:t>
      </w:r>
    </w:p>
    <w:p w:rsidR="00A92F1C" w:rsidRPr="005C2A78" w:rsidRDefault="00A92F1C" w:rsidP="008B499A">
      <w:pPr>
        <w:spacing w:after="0" w:line="240" w:lineRule="auto"/>
        <w:jc w:val="both"/>
        <w:rPr>
          <w:rFonts w:eastAsia="Times New Roman" w:cs="Times New Roman"/>
          <w:szCs w:val="24"/>
        </w:rPr>
      </w:pPr>
    </w:p>
    <w:p w:rsidR="00A92F1C" w:rsidRDefault="00A92F1C" w:rsidP="008B499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bureau to submit to the legislature, not later than December 1, 2025, a report that contains:</w:t>
      </w:r>
    </w:p>
    <w:p w:rsidR="00A92F1C" w:rsidRDefault="00A92F1C" w:rsidP="008B499A">
      <w:pPr>
        <w:spacing w:after="0" w:line="240" w:lineRule="auto"/>
        <w:jc w:val="both"/>
        <w:rPr>
          <w:rFonts w:eastAsia="Times New Roman" w:cs="Times New Roman"/>
          <w:szCs w:val="24"/>
        </w:rPr>
      </w:pPr>
    </w:p>
    <w:p w:rsidR="00A92F1C" w:rsidRPr="00235212" w:rsidRDefault="00A92F1C" w:rsidP="008B499A">
      <w:pPr>
        <w:spacing w:after="0" w:line="240" w:lineRule="auto"/>
        <w:ind w:left="720"/>
        <w:jc w:val="both"/>
        <w:rPr>
          <w:rFonts w:eastAsia="Times New Roman" w:cs="Times New Roman"/>
          <w:szCs w:val="24"/>
        </w:rPr>
      </w:pPr>
      <w:r w:rsidRPr="00235212">
        <w:rPr>
          <w:rFonts w:eastAsia="Times New Roman" w:cs="Times New Roman"/>
          <w:szCs w:val="24"/>
        </w:rPr>
        <w:t>(1) a summary of the study conducted under Section 67.73, Education Code, as added by this Act;</w:t>
      </w:r>
    </w:p>
    <w:p w:rsidR="00A92F1C" w:rsidRDefault="00A92F1C" w:rsidP="008B499A">
      <w:pPr>
        <w:spacing w:after="0" w:line="240" w:lineRule="auto"/>
        <w:ind w:left="720"/>
        <w:jc w:val="both"/>
        <w:rPr>
          <w:rFonts w:eastAsia="Times New Roman" w:cs="Times New Roman"/>
          <w:szCs w:val="24"/>
        </w:rPr>
      </w:pPr>
    </w:p>
    <w:p w:rsidR="00A92F1C" w:rsidRPr="00235212" w:rsidRDefault="00A92F1C" w:rsidP="008B499A">
      <w:pPr>
        <w:spacing w:after="0" w:line="240" w:lineRule="auto"/>
        <w:ind w:left="720"/>
        <w:jc w:val="both"/>
        <w:rPr>
          <w:rFonts w:eastAsia="Times New Roman" w:cs="Times New Roman"/>
          <w:szCs w:val="24"/>
        </w:rPr>
      </w:pPr>
      <w:r w:rsidRPr="00235212">
        <w:rPr>
          <w:rFonts w:eastAsia="Times New Roman" w:cs="Times New Roman"/>
          <w:szCs w:val="24"/>
        </w:rPr>
        <w:t>(2</w:t>
      </w:r>
      <w:r>
        <w:rPr>
          <w:rFonts w:eastAsia="Times New Roman" w:cs="Times New Roman"/>
          <w:szCs w:val="24"/>
        </w:rPr>
        <w:t>)</w:t>
      </w:r>
      <w:r w:rsidRPr="00235212">
        <w:rPr>
          <w:rFonts w:eastAsia="Times New Roman" w:cs="Times New Roman"/>
          <w:szCs w:val="24"/>
        </w:rPr>
        <w:t xml:space="preserve"> a map containing the locations of aggregate production operations identified by Section 67.73, Education Code, as added by this Act; and</w:t>
      </w:r>
    </w:p>
    <w:p w:rsidR="00A92F1C" w:rsidRDefault="00A92F1C" w:rsidP="008B499A">
      <w:pPr>
        <w:spacing w:after="0" w:line="240" w:lineRule="auto"/>
        <w:ind w:left="720"/>
        <w:jc w:val="both"/>
        <w:rPr>
          <w:rFonts w:eastAsia="Times New Roman" w:cs="Times New Roman"/>
          <w:szCs w:val="24"/>
        </w:rPr>
      </w:pPr>
    </w:p>
    <w:p w:rsidR="00A92F1C" w:rsidRPr="005C2A78" w:rsidRDefault="00A92F1C" w:rsidP="008B499A">
      <w:pPr>
        <w:spacing w:after="0" w:line="240" w:lineRule="auto"/>
        <w:ind w:left="720"/>
        <w:jc w:val="both"/>
        <w:rPr>
          <w:rFonts w:eastAsia="Times New Roman" w:cs="Times New Roman"/>
          <w:szCs w:val="24"/>
        </w:rPr>
      </w:pPr>
      <w:r w:rsidRPr="00235212">
        <w:rPr>
          <w:rFonts w:eastAsia="Times New Roman" w:cs="Times New Roman"/>
          <w:szCs w:val="24"/>
        </w:rPr>
        <w:t>(3) 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A92F1C" w:rsidRPr="005C2A78" w:rsidRDefault="00A92F1C" w:rsidP="008B499A">
      <w:pPr>
        <w:spacing w:after="0" w:line="240" w:lineRule="auto"/>
        <w:jc w:val="both"/>
        <w:rPr>
          <w:rFonts w:eastAsia="Times New Roman" w:cs="Times New Roman"/>
          <w:szCs w:val="24"/>
        </w:rPr>
      </w:pPr>
    </w:p>
    <w:p w:rsidR="00A92F1C" w:rsidRPr="00C8671F" w:rsidRDefault="00A92F1C" w:rsidP="008B499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92F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E18" w:rsidRDefault="003A4E18" w:rsidP="000F1DF9">
      <w:pPr>
        <w:spacing w:after="0" w:line="240" w:lineRule="auto"/>
      </w:pPr>
      <w:r>
        <w:separator/>
      </w:r>
    </w:p>
  </w:endnote>
  <w:endnote w:type="continuationSeparator" w:id="0">
    <w:p w:rsidR="003A4E18" w:rsidRDefault="003A4E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4E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2F1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2F1C">
                <w:rPr>
                  <w:sz w:val="20"/>
                  <w:szCs w:val="20"/>
                </w:rPr>
                <w:t>S.B. 2196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2F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4E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E18" w:rsidRDefault="003A4E18" w:rsidP="000F1DF9">
      <w:pPr>
        <w:spacing w:after="0" w:line="240" w:lineRule="auto"/>
      </w:pPr>
      <w:r>
        <w:separator/>
      </w:r>
    </w:p>
  </w:footnote>
  <w:footnote w:type="continuationSeparator" w:id="0">
    <w:p w:rsidR="003A4E18" w:rsidRDefault="003A4E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4E1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2F1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647C7"/>
  <w15:docId w15:val="{CCF91AAB-1B15-4F03-BC59-D7D21E5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2F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48C3C1F1CF4BF3A974E21E48BBAD09"/>
        <w:category>
          <w:name w:val="General"/>
          <w:gallery w:val="placeholder"/>
        </w:category>
        <w:types>
          <w:type w:val="bbPlcHdr"/>
        </w:types>
        <w:behaviors>
          <w:behavior w:val="content"/>
        </w:behaviors>
        <w:guid w:val="{3896EE3E-D283-4856-BF34-880BED1641F9}"/>
      </w:docPartPr>
      <w:docPartBody>
        <w:p w:rsidR="00000000" w:rsidRDefault="00705C33"/>
      </w:docPartBody>
    </w:docPart>
    <w:docPart>
      <w:docPartPr>
        <w:name w:val="2A2A132D4C164C8CB11C5C482C4BA2AF"/>
        <w:category>
          <w:name w:val="General"/>
          <w:gallery w:val="placeholder"/>
        </w:category>
        <w:types>
          <w:type w:val="bbPlcHdr"/>
        </w:types>
        <w:behaviors>
          <w:behavior w:val="content"/>
        </w:behaviors>
        <w:guid w:val="{564DB9FA-470C-4126-9E1E-A6942058DB20}"/>
      </w:docPartPr>
      <w:docPartBody>
        <w:p w:rsidR="00000000" w:rsidRDefault="00705C33"/>
      </w:docPartBody>
    </w:docPart>
    <w:docPart>
      <w:docPartPr>
        <w:name w:val="4F6E2B511F37487A945669CBD73FCCE4"/>
        <w:category>
          <w:name w:val="General"/>
          <w:gallery w:val="placeholder"/>
        </w:category>
        <w:types>
          <w:type w:val="bbPlcHdr"/>
        </w:types>
        <w:behaviors>
          <w:behavior w:val="content"/>
        </w:behaviors>
        <w:guid w:val="{FD4A50C3-A189-4F35-BE31-93A73E1754C2}"/>
      </w:docPartPr>
      <w:docPartBody>
        <w:p w:rsidR="00000000" w:rsidRDefault="00705C33"/>
      </w:docPartBody>
    </w:docPart>
    <w:docPart>
      <w:docPartPr>
        <w:name w:val="2FC29E451C814EEFB6A8FD42BA275E87"/>
        <w:category>
          <w:name w:val="General"/>
          <w:gallery w:val="placeholder"/>
        </w:category>
        <w:types>
          <w:type w:val="bbPlcHdr"/>
        </w:types>
        <w:behaviors>
          <w:behavior w:val="content"/>
        </w:behaviors>
        <w:guid w:val="{78034BC5-91DA-4884-9CCD-BDE071C36B24}"/>
      </w:docPartPr>
      <w:docPartBody>
        <w:p w:rsidR="00000000" w:rsidRDefault="00705C33"/>
      </w:docPartBody>
    </w:docPart>
    <w:docPart>
      <w:docPartPr>
        <w:name w:val="D0C9C80A1D944A9382B616A2349CA6AE"/>
        <w:category>
          <w:name w:val="General"/>
          <w:gallery w:val="placeholder"/>
        </w:category>
        <w:types>
          <w:type w:val="bbPlcHdr"/>
        </w:types>
        <w:behaviors>
          <w:behavior w:val="content"/>
        </w:behaviors>
        <w:guid w:val="{204CFD1F-8126-4EB0-91BC-1EB1887C8DC9}"/>
      </w:docPartPr>
      <w:docPartBody>
        <w:p w:rsidR="00000000" w:rsidRDefault="00705C33"/>
      </w:docPartBody>
    </w:docPart>
    <w:docPart>
      <w:docPartPr>
        <w:name w:val="8A6EA368202047DE810D349B38C35AE5"/>
        <w:category>
          <w:name w:val="General"/>
          <w:gallery w:val="placeholder"/>
        </w:category>
        <w:types>
          <w:type w:val="bbPlcHdr"/>
        </w:types>
        <w:behaviors>
          <w:behavior w:val="content"/>
        </w:behaviors>
        <w:guid w:val="{923972C5-E6E6-4B68-AFA1-418BAE855767}"/>
      </w:docPartPr>
      <w:docPartBody>
        <w:p w:rsidR="00000000" w:rsidRDefault="00705C33"/>
      </w:docPartBody>
    </w:docPart>
    <w:docPart>
      <w:docPartPr>
        <w:name w:val="6284626716C34AE3B78D5A7C67191F20"/>
        <w:category>
          <w:name w:val="General"/>
          <w:gallery w:val="placeholder"/>
        </w:category>
        <w:types>
          <w:type w:val="bbPlcHdr"/>
        </w:types>
        <w:behaviors>
          <w:behavior w:val="content"/>
        </w:behaviors>
        <w:guid w:val="{C8D5877F-28EC-454B-928B-51D2CA7AE2DC}"/>
      </w:docPartPr>
      <w:docPartBody>
        <w:p w:rsidR="00000000" w:rsidRDefault="00705C33"/>
      </w:docPartBody>
    </w:docPart>
    <w:docPart>
      <w:docPartPr>
        <w:name w:val="43189C21D82C419E8A12EB80B159AA5C"/>
        <w:category>
          <w:name w:val="General"/>
          <w:gallery w:val="placeholder"/>
        </w:category>
        <w:types>
          <w:type w:val="bbPlcHdr"/>
        </w:types>
        <w:behaviors>
          <w:behavior w:val="content"/>
        </w:behaviors>
        <w:guid w:val="{E2E70990-E669-4632-975B-F044DF025480}"/>
      </w:docPartPr>
      <w:docPartBody>
        <w:p w:rsidR="00000000" w:rsidRDefault="00705C33"/>
      </w:docPartBody>
    </w:docPart>
    <w:docPart>
      <w:docPartPr>
        <w:name w:val="F465990C760C4212B58D8B77125D92A2"/>
        <w:category>
          <w:name w:val="General"/>
          <w:gallery w:val="placeholder"/>
        </w:category>
        <w:types>
          <w:type w:val="bbPlcHdr"/>
        </w:types>
        <w:behaviors>
          <w:behavior w:val="content"/>
        </w:behaviors>
        <w:guid w:val="{73004E0B-8696-4D08-A721-490E3B59338E}"/>
      </w:docPartPr>
      <w:docPartBody>
        <w:p w:rsidR="00000000" w:rsidRDefault="00705C33"/>
      </w:docPartBody>
    </w:docPart>
    <w:docPart>
      <w:docPartPr>
        <w:name w:val="A535952680A34DA0A640631F5E7F9F12"/>
        <w:category>
          <w:name w:val="General"/>
          <w:gallery w:val="placeholder"/>
        </w:category>
        <w:types>
          <w:type w:val="bbPlcHdr"/>
        </w:types>
        <w:behaviors>
          <w:behavior w:val="content"/>
        </w:behaviors>
        <w:guid w:val="{0124962D-8A7C-4A88-B414-B4FE6413D165}"/>
      </w:docPartPr>
      <w:docPartBody>
        <w:p w:rsidR="00000000" w:rsidRDefault="00DC0B8F" w:rsidP="00DC0B8F">
          <w:pPr>
            <w:pStyle w:val="A535952680A34DA0A640631F5E7F9F12"/>
          </w:pPr>
          <w:r w:rsidRPr="00A30DD1">
            <w:rPr>
              <w:rStyle w:val="PlaceholderText"/>
            </w:rPr>
            <w:t>Click here to enter a date.</w:t>
          </w:r>
        </w:p>
      </w:docPartBody>
    </w:docPart>
    <w:docPart>
      <w:docPartPr>
        <w:name w:val="6D5D68B126FA440E98361F9766659C95"/>
        <w:category>
          <w:name w:val="General"/>
          <w:gallery w:val="placeholder"/>
        </w:category>
        <w:types>
          <w:type w:val="bbPlcHdr"/>
        </w:types>
        <w:behaviors>
          <w:behavior w:val="content"/>
        </w:behaviors>
        <w:guid w:val="{6E749BE3-BF42-4FAE-912C-44538BCCD4E8}"/>
      </w:docPartPr>
      <w:docPartBody>
        <w:p w:rsidR="00000000" w:rsidRDefault="00705C33"/>
      </w:docPartBody>
    </w:docPart>
    <w:docPart>
      <w:docPartPr>
        <w:name w:val="1FF279161DFE405089EB5D74684B98B8"/>
        <w:category>
          <w:name w:val="General"/>
          <w:gallery w:val="placeholder"/>
        </w:category>
        <w:types>
          <w:type w:val="bbPlcHdr"/>
        </w:types>
        <w:behaviors>
          <w:behavior w:val="content"/>
        </w:behaviors>
        <w:guid w:val="{202437C3-B598-4463-8141-B5AD62D0D912}"/>
      </w:docPartPr>
      <w:docPartBody>
        <w:p w:rsidR="00000000" w:rsidRDefault="00705C33"/>
      </w:docPartBody>
    </w:docPart>
    <w:docPart>
      <w:docPartPr>
        <w:name w:val="F7FEF89EF5054CC1ABEAA5096C7723CD"/>
        <w:category>
          <w:name w:val="General"/>
          <w:gallery w:val="placeholder"/>
        </w:category>
        <w:types>
          <w:type w:val="bbPlcHdr"/>
        </w:types>
        <w:behaviors>
          <w:behavior w:val="content"/>
        </w:behaviors>
        <w:guid w:val="{863A1E00-BC61-4D72-87C7-65710B874BC6}"/>
      </w:docPartPr>
      <w:docPartBody>
        <w:p w:rsidR="00000000" w:rsidRDefault="00DC0B8F" w:rsidP="00DC0B8F">
          <w:pPr>
            <w:pStyle w:val="F7FEF89EF5054CC1ABEAA5096C7723CD"/>
          </w:pPr>
          <w:r>
            <w:rPr>
              <w:rFonts w:eastAsia="Times New Roman" w:cs="Times New Roman"/>
              <w:bCs/>
              <w:szCs w:val="24"/>
            </w:rPr>
            <w:t xml:space="preserve"> </w:t>
          </w:r>
        </w:p>
      </w:docPartBody>
    </w:docPart>
    <w:docPart>
      <w:docPartPr>
        <w:name w:val="DE49E2509BFE4E57A3A94E0B46F10671"/>
        <w:category>
          <w:name w:val="General"/>
          <w:gallery w:val="placeholder"/>
        </w:category>
        <w:types>
          <w:type w:val="bbPlcHdr"/>
        </w:types>
        <w:behaviors>
          <w:behavior w:val="content"/>
        </w:behaviors>
        <w:guid w:val="{149A3F37-3DE7-4DDA-98D1-BBC319F7FEC7}"/>
      </w:docPartPr>
      <w:docPartBody>
        <w:p w:rsidR="00000000" w:rsidRDefault="00705C33"/>
      </w:docPartBody>
    </w:docPart>
    <w:docPart>
      <w:docPartPr>
        <w:name w:val="C0324E4AAF124A369DA5D382E2D24FE5"/>
        <w:category>
          <w:name w:val="General"/>
          <w:gallery w:val="placeholder"/>
        </w:category>
        <w:types>
          <w:type w:val="bbPlcHdr"/>
        </w:types>
        <w:behaviors>
          <w:behavior w:val="content"/>
        </w:behaviors>
        <w:guid w:val="{5F6D38FE-D301-4AFD-911C-93B8E2A6F835}"/>
      </w:docPartPr>
      <w:docPartBody>
        <w:p w:rsidR="00000000" w:rsidRDefault="00705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5C33"/>
    <w:rsid w:val="008C55F7"/>
    <w:rsid w:val="0090598B"/>
    <w:rsid w:val="00984D6C"/>
    <w:rsid w:val="00A54AD6"/>
    <w:rsid w:val="00A57564"/>
    <w:rsid w:val="00B252A4"/>
    <w:rsid w:val="00B5530B"/>
    <w:rsid w:val="00C129E8"/>
    <w:rsid w:val="00C968BA"/>
    <w:rsid w:val="00D63E87"/>
    <w:rsid w:val="00D705C9"/>
    <w:rsid w:val="00DC0B8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B8F"/>
    <w:rPr>
      <w:color w:val="808080"/>
    </w:rPr>
  </w:style>
  <w:style w:type="paragraph" w:customStyle="1" w:styleId="A535952680A34DA0A640631F5E7F9F12">
    <w:name w:val="A535952680A34DA0A640631F5E7F9F12"/>
    <w:rsid w:val="00DC0B8F"/>
    <w:pPr>
      <w:spacing w:after="160" w:line="259" w:lineRule="auto"/>
    </w:pPr>
  </w:style>
  <w:style w:type="paragraph" w:customStyle="1" w:styleId="F7FEF89EF5054CC1ABEAA5096C7723CD">
    <w:name w:val="F7FEF89EF5054CC1ABEAA5096C7723CD"/>
    <w:rsid w:val="00DC0B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562</Words>
  <Characters>3209</Characters>
  <Application>Microsoft Office Word</Application>
  <DocSecurity>0</DocSecurity>
  <Lines>26</Lines>
  <Paragraphs>7</Paragraphs>
  <ScaleCrop>false</ScaleCrop>
  <Company>Texas Legislative Council</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2023-04-04T04:12:00Z</cp:lastPrinted>
  <dcterms:created xsi:type="dcterms:W3CDTF">2015-05-29T14:24:00Z</dcterms:created>
  <dcterms:modified xsi:type="dcterms:W3CDTF">2023-04-04T04:12:00Z</dcterms:modified>
</cp:coreProperties>
</file>

<file path=docProps/custom.xml><?xml version="1.0" encoding="utf-8"?>
<op:Properties xmlns:vt="http://schemas.openxmlformats.org/officeDocument/2006/docPropsVTypes" xmlns:op="http://schemas.openxmlformats.org/officeDocument/2006/custom-properties"/>
</file>