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87C6D" w14:paraId="4C468FD9" w14:textId="77777777" w:rsidTr="00345119">
        <w:tc>
          <w:tcPr>
            <w:tcW w:w="9576" w:type="dxa"/>
            <w:noWrap/>
          </w:tcPr>
          <w:p w14:paraId="70FD9B95" w14:textId="77777777" w:rsidR="008423E4" w:rsidRPr="0022177D" w:rsidRDefault="00D26599" w:rsidP="00AE358E">
            <w:pPr>
              <w:pStyle w:val="Heading1"/>
            </w:pPr>
            <w:r w:rsidRPr="00631897">
              <w:t>BILL ANALYSIS</w:t>
            </w:r>
          </w:p>
        </w:tc>
      </w:tr>
    </w:tbl>
    <w:p w14:paraId="4A096740" w14:textId="77777777" w:rsidR="008423E4" w:rsidRPr="0022177D" w:rsidRDefault="008423E4" w:rsidP="00AE358E">
      <w:pPr>
        <w:jc w:val="center"/>
      </w:pPr>
    </w:p>
    <w:p w14:paraId="65CADFE9" w14:textId="77777777" w:rsidR="008423E4" w:rsidRPr="00B31F0E" w:rsidRDefault="008423E4" w:rsidP="00AE358E"/>
    <w:p w14:paraId="32FCC96F" w14:textId="77777777" w:rsidR="008423E4" w:rsidRPr="00742794" w:rsidRDefault="008423E4" w:rsidP="00AE358E">
      <w:pPr>
        <w:tabs>
          <w:tab w:val="right" w:pos="9360"/>
        </w:tabs>
      </w:pPr>
    </w:p>
    <w:tbl>
      <w:tblPr>
        <w:tblW w:w="0" w:type="auto"/>
        <w:tblLayout w:type="fixed"/>
        <w:tblLook w:val="01E0" w:firstRow="1" w:lastRow="1" w:firstColumn="1" w:lastColumn="1" w:noHBand="0" w:noVBand="0"/>
      </w:tblPr>
      <w:tblGrid>
        <w:gridCol w:w="9576"/>
      </w:tblGrid>
      <w:tr w:rsidR="00387C6D" w14:paraId="723E7A63" w14:textId="77777777" w:rsidTr="00345119">
        <w:tc>
          <w:tcPr>
            <w:tcW w:w="9576" w:type="dxa"/>
          </w:tcPr>
          <w:p w14:paraId="26C86E5C" w14:textId="77777777" w:rsidR="008423E4" w:rsidRPr="00861995" w:rsidRDefault="00D26599" w:rsidP="00AE358E">
            <w:pPr>
              <w:jc w:val="right"/>
            </w:pPr>
            <w:r>
              <w:t>C.S.S.B. 2250</w:t>
            </w:r>
          </w:p>
        </w:tc>
      </w:tr>
      <w:tr w:rsidR="00387C6D" w14:paraId="6ECBEEAC" w14:textId="77777777" w:rsidTr="00345119">
        <w:tc>
          <w:tcPr>
            <w:tcW w:w="9576" w:type="dxa"/>
          </w:tcPr>
          <w:p w14:paraId="61EA264B" w14:textId="77777777" w:rsidR="008423E4" w:rsidRPr="00861995" w:rsidRDefault="00D26599" w:rsidP="00AE358E">
            <w:pPr>
              <w:jc w:val="right"/>
            </w:pPr>
            <w:r>
              <w:t xml:space="preserve">By: </w:t>
            </w:r>
            <w:r w:rsidR="00DA2CA2">
              <w:t>Zaffirini</w:t>
            </w:r>
          </w:p>
        </w:tc>
      </w:tr>
      <w:tr w:rsidR="00387C6D" w14:paraId="58AB9B4D" w14:textId="77777777" w:rsidTr="00345119">
        <w:tc>
          <w:tcPr>
            <w:tcW w:w="9576" w:type="dxa"/>
          </w:tcPr>
          <w:p w14:paraId="20903E1D" w14:textId="77777777" w:rsidR="008423E4" w:rsidRPr="00861995" w:rsidRDefault="00D26599" w:rsidP="00AE358E">
            <w:pPr>
              <w:jc w:val="right"/>
            </w:pPr>
            <w:r>
              <w:t>Business &amp; Industry</w:t>
            </w:r>
          </w:p>
        </w:tc>
      </w:tr>
      <w:tr w:rsidR="00387C6D" w14:paraId="08AEB2AD" w14:textId="77777777" w:rsidTr="00345119">
        <w:tc>
          <w:tcPr>
            <w:tcW w:w="9576" w:type="dxa"/>
          </w:tcPr>
          <w:p w14:paraId="4A71BEBA" w14:textId="77777777" w:rsidR="008423E4" w:rsidRDefault="00D26599" w:rsidP="00AE358E">
            <w:pPr>
              <w:jc w:val="right"/>
            </w:pPr>
            <w:r>
              <w:t>Committee Report (Substituted)</w:t>
            </w:r>
          </w:p>
        </w:tc>
      </w:tr>
    </w:tbl>
    <w:p w14:paraId="310946CE" w14:textId="77777777" w:rsidR="008423E4" w:rsidRDefault="008423E4" w:rsidP="00AE358E">
      <w:pPr>
        <w:tabs>
          <w:tab w:val="right" w:pos="9360"/>
        </w:tabs>
      </w:pPr>
    </w:p>
    <w:p w14:paraId="4BEE09E7" w14:textId="77777777" w:rsidR="008423E4" w:rsidRDefault="008423E4" w:rsidP="00AE358E"/>
    <w:p w14:paraId="05FEBE2F" w14:textId="77777777" w:rsidR="008423E4" w:rsidRDefault="008423E4" w:rsidP="00AE358E"/>
    <w:tbl>
      <w:tblPr>
        <w:tblW w:w="0" w:type="auto"/>
        <w:tblCellMar>
          <w:left w:w="115" w:type="dxa"/>
          <w:right w:w="115" w:type="dxa"/>
        </w:tblCellMar>
        <w:tblLook w:val="01E0" w:firstRow="1" w:lastRow="1" w:firstColumn="1" w:lastColumn="1" w:noHBand="0" w:noVBand="0"/>
      </w:tblPr>
      <w:tblGrid>
        <w:gridCol w:w="9360"/>
      </w:tblGrid>
      <w:tr w:rsidR="00387C6D" w14:paraId="6A4223D4" w14:textId="77777777" w:rsidTr="00345119">
        <w:tc>
          <w:tcPr>
            <w:tcW w:w="9576" w:type="dxa"/>
          </w:tcPr>
          <w:p w14:paraId="18D2CDB2" w14:textId="77777777" w:rsidR="008423E4" w:rsidRPr="00A8133F" w:rsidRDefault="00D26599" w:rsidP="00AE358E">
            <w:pPr>
              <w:rPr>
                <w:b/>
              </w:rPr>
            </w:pPr>
            <w:r w:rsidRPr="009C1E9A">
              <w:rPr>
                <w:b/>
                <w:u w:val="single"/>
              </w:rPr>
              <w:t>BACKGROUND AND PURPOSE</w:t>
            </w:r>
            <w:r>
              <w:rPr>
                <w:b/>
              </w:rPr>
              <w:t xml:space="preserve"> </w:t>
            </w:r>
          </w:p>
          <w:p w14:paraId="6A29D71D" w14:textId="77777777" w:rsidR="008423E4" w:rsidRDefault="008423E4" w:rsidP="00AE358E"/>
          <w:p w14:paraId="622E6F3D" w14:textId="657CB904" w:rsidR="008423E4" w:rsidRDefault="00D26599" w:rsidP="00AE358E">
            <w:pPr>
              <w:pStyle w:val="Header"/>
              <w:jc w:val="both"/>
            </w:pPr>
            <w:r>
              <w:t xml:space="preserve">Some retail sellers of solar panels are asking buyers to execute a certificate of completion before the </w:t>
            </w:r>
            <w:r>
              <w:t>installation is complete or working properly. The buyers often do not have the expertise to know the difference, but once they sign</w:t>
            </w:r>
            <w:r w:rsidR="00EA4386">
              <w:t xml:space="preserve"> the certificate</w:t>
            </w:r>
            <w:r>
              <w:t>, the buyers may be left responsible for fixing any problems that arise. This can lead to incomplete or fault</w:t>
            </w:r>
            <w:r>
              <w:t xml:space="preserve">y installations and leaves consumers without recourse. </w:t>
            </w:r>
            <w:r w:rsidR="00047B6E">
              <w:t>Additionally</w:t>
            </w:r>
            <w:r>
              <w:t xml:space="preserve">, faulty solar panel installations can lead to electrical and thermal issues, increasing the risk of fires. Companies that sell solar panels are not </w:t>
            </w:r>
            <w:r w:rsidR="00531865">
              <w:t xml:space="preserve">currently </w:t>
            </w:r>
            <w:r>
              <w:t>required to ensure the install</w:t>
            </w:r>
            <w:r>
              <w:t xml:space="preserve">ed panels pass the relevant code enforcement inspection. </w:t>
            </w:r>
            <w:r w:rsidR="00531865">
              <w:t>C.S.</w:t>
            </w:r>
            <w:r>
              <w:t>S.B</w:t>
            </w:r>
            <w:r w:rsidR="008C3890">
              <w:t>. </w:t>
            </w:r>
            <w:r>
              <w:t>2250</w:t>
            </w:r>
            <w:r w:rsidR="009B7369">
              <w:t xml:space="preserve"> seeks to enhance consumer protection for Texans who purchase solar panels and ensure </w:t>
            </w:r>
            <w:r w:rsidR="00B93C97">
              <w:t>they</w:t>
            </w:r>
            <w:r w:rsidR="009B7369">
              <w:t xml:space="preserve"> receive a product that meets building code standards by</w:t>
            </w:r>
            <w:r w:rsidR="00047B6E">
              <w:t xml:space="preserve"> </w:t>
            </w:r>
            <w:r w:rsidR="009B7369">
              <w:t>entit</w:t>
            </w:r>
            <w:r w:rsidR="00B93C97">
              <w:t>ling</w:t>
            </w:r>
            <w:r w:rsidR="009B7369">
              <w:t xml:space="preserve"> </w:t>
            </w:r>
            <w:r w:rsidR="00B93C97">
              <w:t>such a</w:t>
            </w:r>
            <w:r w:rsidR="009B7369">
              <w:t xml:space="preserve"> retail buyer to a deferment of insta</w:t>
            </w:r>
            <w:r w:rsidR="00B93C97">
              <w:t>llment</w:t>
            </w:r>
            <w:r w:rsidR="009B7369">
              <w:t xml:space="preserve"> if </w:t>
            </w:r>
            <w:r w:rsidR="00B93C97">
              <w:t>a</w:t>
            </w:r>
            <w:r w:rsidR="009B7369">
              <w:t xml:space="preserve"> solar panel installation fails </w:t>
            </w:r>
            <w:r w:rsidR="00B93C97">
              <w:t xml:space="preserve">a building </w:t>
            </w:r>
            <w:r w:rsidR="009B7369">
              <w:t>code inspection within one year of the execution of the certificate of completion and the buyer notifies the retail seller of the failed inspection</w:t>
            </w:r>
            <w:r w:rsidR="00B93C97">
              <w:t>. The bill would also</w:t>
            </w:r>
            <w:r w:rsidR="009B7369">
              <w:t xml:space="preserve"> </w:t>
            </w:r>
            <w:r>
              <w:t xml:space="preserve">void a certificate </w:t>
            </w:r>
            <w:r w:rsidR="00531865">
              <w:t>of</w:t>
            </w:r>
            <w:r>
              <w:t xml:space="preserve"> completion </w:t>
            </w:r>
            <w:r w:rsidR="003E4ADF">
              <w:t xml:space="preserve">for </w:t>
            </w:r>
            <w:r w:rsidR="00B93C97">
              <w:t>the seller's failure to correct the work cited by the failed inspection under certain circumstances</w:t>
            </w:r>
            <w:r w:rsidR="00047B6E">
              <w:t>.</w:t>
            </w:r>
          </w:p>
          <w:p w14:paraId="2A6E7318" w14:textId="77777777" w:rsidR="008423E4" w:rsidRPr="00E26B13" w:rsidRDefault="008423E4" w:rsidP="00AE358E">
            <w:pPr>
              <w:rPr>
                <w:b/>
              </w:rPr>
            </w:pPr>
          </w:p>
        </w:tc>
      </w:tr>
      <w:tr w:rsidR="00387C6D" w14:paraId="49503744" w14:textId="77777777" w:rsidTr="00345119">
        <w:tc>
          <w:tcPr>
            <w:tcW w:w="9576" w:type="dxa"/>
          </w:tcPr>
          <w:p w14:paraId="06655A21" w14:textId="77777777" w:rsidR="0017725B" w:rsidRDefault="00D26599" w:rsidP="00AE358E">
            <w:pPr>
              <w:rPr>
                <w:b/>
                <w:u w:val="single"/>
              </w:rPr>
            </w:pPr>
            <w:r>
              <w:rPr>
                <w:b/>
                <w:u w:val="single"/>
              </w:rPr>
              <w:t>CRIMINAL JUSTICE IMPACT</w:t>
            </w:r>
          </w:p>
          <w:p w14:paraId="793F5CDB" w14:textId="77777777" w:rsidR="0017725B" w:rsidRDefault="0017725B" w:rsidP="00AE358E">
            <w:pPr>
              <w:rPr>
                <w:b/>
                <w:u w:val="single"/>
              </w:rPr>
            </w:pPr>
          </w:p>
          <w:p w14:paraId="3E5D6EC3" w14:textId="216F03F6" w:rsidR="001826DC" w:rsidRPr="001826DC" w:rsidRDefault="00D26599" w:rsidP="00AE358E">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64B9DC95" w14:textId="77777777" w:rsidR="0017725B" w:rsidRPr="0017725B" w:rsidRDefault="0017725B" w:rsidP="00AE358E">
            <w:pPr>
              <w:rPr>
                <w:b/>
                <w:u w:val="single"/>
              </w:rPr>
            </w:pPr>
          </w:p>
        </w:tc>
      </w:tr>
      <w:tr w:rsidR="00387C6D" w14:paraId="42565004" w14:textId="77777777" w:rsidTr="00345119">
        <w:tc>
          <w:tcPr>
            <w:tcW w:w="9576" w:type="dxa"/>
          </w:tcPr>
          <w:p w14:paraId="2564FE33" w14:textId="77777777" w:rsidR="008423E4" w:rsidRPr="00A8133F" w:rsidRDefault="00D26599" w:rsidP="00AE358E">
            <w:pPr>
              <w:rPr>
                <w:b/>
              </w:rPr>
            </w:pPr>
            <w:r w:rsidRPr="009C1E9A">
              <w:rPr>
                <w:b/>
                <w:u w:val="single"/>
              </w:rPr>
              <w:t>RULEMAKING AUTHORITY</w:t>
            </w:r>
            <w:r>
              <w:rPr>
                <w:b/>
              </w:rPr>
              <w:t xml:space="preserve"> </w:t>
            </w:r>
          </w:p>
          <w:p w14:paraId="2E78C3D8" w14:textId="77777777" w:rsidR="008423E4" w:rsidRDefault="008423E4" w:rsidP="00AE358E"/>
          <w:p w14:paraId="4EFFD9C3" w14:textId="4851FD68" w:rsidR="001826DC" w:rsidRDefault="00D26599" w:rsidP="00AE358E">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4FD53B71" w14:textId="77777777" w:rsidR="008423E4" w:rsidRPr="00E21FDC" w:rsidRDefault="008423E4" w:rsidP="00AE358E">
            <w:pPr>
              <w:rPr>
                <w:b/>
              </w:rPr>
            </w:pPr>
          </w:p>
        </w:tc>
      </w:tr>
      <w:tr w:rsidR="00387C6D" w14:paraId="09D70AB4" w14:textId="77777777" w:rsidTr="00345119">
        <w:tc>
          <w:tcPr>
            <w:tcW w:w="9576" w:type="dxa"/>
          </w:tcPr>
          <w:p w14:paraId="04488DDC" w14:textId="77777777" w:rsidR="008423E4" w:rsidRPr="00A8133F" w:rsidRDefault="00D26599" w:rsidP="00AE358E">
            <w:pPr>
              <w:rPr>
                <w:b/>
              </w:rPr>
            </w:pPr>
            <w:r w:rsidRPr="009C1E9A">
              <w:rPr>
                <w:b/>
                <w:u w:val="single"/>
              </w:rPr>
              <w:t>ANALYSIS</w:t>
            </w:r>
            <w:r>
              <w:rPr>
                <w:b/>
              </w:rPr>
              <w:t xml:space="preserve"> </w:t>
            </w:r>
          </w:p>
          <w:p w14:paraId="6E76F3AE" w14:textId="77777777" w:rsidR="008423E4" w:rsidRDefault="008423E4" w:rsidP="00AE358E"/>
          <w:p w14:paraId="458DB3A9" w14:textId="0221ED3D" w:rsidR="00DA2CA2" w:rsidRDefault="00D26599" w:rsidP="00AE358E">
            <w:pPr>
              <w:pStyle w:val="Header"/>
              <w:jc w:val="both"/>
            </w:pPr>
            <w:r>
              <w:t xml:space="preserve">C.S.S.B. 2250 amends the Finance Code to </w:t>
            </w:r>
            <w:r w:rsidR="00235BCC">
              <w:t>entitle a</w:t>
            </w:r>
            <w:r>
              <w:t xml:space="preserve"> retail buyer who is required by a retail seller of solar panels to execute a </w:t>
            </w:r>
            <w:r>
              <w:t>certificate of completion to</w:t>
            </w:r>
            <w:r w:rsidR="00235BCC">
              <w:t xml:space="preserve"> a</w:t>
            </w:r>
            <w:r>
              <w:t xml:space="preserve"> deferment of installment </w:t>
            </w:r>
            <w:r w:rsidR="00FB7025">
              <w:t>under</w:t>
            </w:r>
            <w:r w:rsidR="00235BCC">
              <w:t xml:space="preserve"> the following conditions</w:t>
            </w:r>
            <w:r>
              <w:t>:</w:t>
            </w:r>
          </w:p>
          <w:p w14:paraId="69DF69E5" w14:textId="3462DEB9" w:rsidR="00DA2CA2" w:rsidRDefault="00D26599" w:rsidP="00AE358E">
            <w:pPr>
              <w:pStyle w:val="Header"/>
              <w:numPr>
                <w:ilvl w:val="0"/>
                <w:numId w:val="1"/>
              </w:numPr>
              <w:jc w:val="both"/>
            </w:pPr>
            <w:r>
              <w:t xml:space="preserve">a solar panel installation purchased under a retail installment contract fails a building code inspection resulting from the installation of the solar panels not later </w:t>
            </w:r>
            <w:r>
              <w:t>than the first anniversary of the execution of the certificate of completion covering the installation; and</w:t>
            </w:r>
          </w:p>
          <w:p w14:paraId="697A4FC6" w14:textId="697392F7" w:rsidR="00DA2CA2" w:rsidRDefault="00D26599" w:rsidP="00AE358E">
            <w:pPr>
              <w:pStyle w:val="Header"/>
              <w:numPr>
                <w:ilvl w:val="0"/>
                <w:numId w:val="1"/>
              </w:numPr>
              <w:jc w:val="both"/>
            </w:pPr>
            <w:r>
              <w:t>the retail buyer notifies the retail seller of the failed building code inspection not later than the 30th day after the date of the inspection.</w:t>
            </w:r>
          </w:p>
          <w:p w14:paraId="371D1581" w14:textId="630A9469" w:rsidR="00DA2CA2" w:rsidRDefault="00D26599" w:rsidP="00AE358E">
            <w:pPr>
              <w:pStyle w:val="Header"/>
              <w:jc w:val="both"/>
            </w:pPr>
            <w:r>
              <w:t>The</w:t>
            </w:r>
            <w:r>
              <w:t xml:space="preserve"> bill entitle</w:t>
            </w:r>
            <w:r w:rsidR="00FB7025">
              <w:t>s the retail buyer</w:t>
            </w:r>
            <w:r>
              <w:t xml:space="preserve"> to</w:t>
            </w:r>
            <w:r w:rsidR="00FB7025">
              <w:t xml:space="preserve"> such</w:t>
            </w:r>
            <w:r>
              <w:t xml:space="preserve"> a deferment of installment for the period beginning on the date the retail buyer notifies the retail seller of the failed building code inspection and ending on the date the retail seller corrects the work cited by t</w:t>
            </w:r>
            <w:r>
              <w:t>he failed inspection.</w:t>
            </w:r>
            <w:r w:rsidR="005A7B36">
              <w:t xml:space="preserve"> </w:t>
            </w:r>
            <w:r>
              <w:t xml:space="preserve">The bill </w:t>
            </w:r>
            <w:r w:rsidR="00222881">
              <w:t xml:space="preserve">establishes </w:t>
            </w:r>
            <w:r w:rsidR="005A7B36">
              <w:t>the following</w:t>
            </w:r>
            <w:r>
              <w:t xml:space="preserve"> if a retail seller of solar panels does not correct the work cited by the failed building code inspection before the 91st day after the date the retail seller receives the notice</w:t>
            </w:r>
            <w:r w:rsidR="00222881">
              <w:t xml:space="preserve"> from the retail buyer</w:t>
            </w:r>
            <w:r w:rsidR="001826DC">
              <w:t>:</w:t>
            </w:r>
          </w:p>
          <w:p w14:paraId="2453D177" w14:textId="27EC6347" w:rsidR="00DA2CA2" w:rsidRDefault="00D26599" w:rsidP="00AE358E">
            <w:pPr>
              <w:pStyle w:val="Header"/>
              <w:numPr>
                <w:ilvl w:val="0"/>
                <w:numId w:val="3"/>
              </w:numPr>
              <w:jc w:val="both"/>
            </w:pPr>
            <w:r>
              <w:t xml:space="preserve">the certificate of completion </w:t>
            </w:r>
            <w:r w:rsidR="00222881">
              <w:t xml:space="preserve">is </w:t>
            </w:r>
            <w:r>
              <w:t>void;</w:t>
            </w:r>
          </w:p>
          <w:p w14:paraId="5420EBB3" w14:textId="25F58A2D" w:rsidR="00DA2CA2" w:rsidRDefault="00D26599" w:rsidP="00AE358E">
            <w:pPr>
              <w:pStyle w:val="Header"/>
              <w:numPr>
                <w:ilvl w:val="0"/>
                <w:numId w:val="3"/>
              </w:numPr>
              <w:jc w:val="both"/>
            </w:pPr>
            <w:r>
              <w:t xml:space="preserve">the retail seller </w:t>
            </w:r>
            <w:r w:rsidR="00222881">
              <w:t xml:space="preserve">is required </w:t>
            </w:r>
            <w:r w:rsidR="005A7B36">
              <w:t>to</w:t>
            </w:r>
            <w:r w:rsidR="00E32BFB">
              <w:t xml:space="preserve"> </w:t>
            </w:r>
            <w:r>
              <w:t>exercise reasonable care to remove the solar panel installation and correct any incidental damage to the real property resulting from the installation and removal; and</w:t>
            </w:r>
          </w:p>
          <w:p w14:paraId="646F5458" w14:textId="57C2B6AA" w:rsidR="009C36CD" w:rsidRDefault="00D26599" w:rsidP="00AE358E">
            <w:pPr>
              <w:pStyle w:val="Header"/>
              <w:numPr>
                <w:ilvl w:val="0"/>
                <w:numId w:val="3"/>
              </w:numPr>
              <w:tabs>
                <w:tab w:val="clear" w:pos="4320"/>
                <w:tab w:val="clear" w:pos="8640"/>
              </w:tabs>
              <w:jc w:val="both"/>
            </w:pPr>
            <w:r>
              <w:t>the retail bu</w:t>
            </w:r>
            <w:r>
              <w:t>yer</w:t>
            </w:r>
            <w:r w:rsidR="00222881">
              <w:t xml:space="preserve"> is entitled</w:t>
            </w:r>
            <w:r>
              <w:t xml:space="preserve"> to rescind the retail installment contract and receive a refund of all payments under or in contemplation of the contract.</w:t>
            </w:r>
          </w:p>
          <w:p w14:paraId="313CA8D8" w14:textId="77777777" w:rsidR="005A7B36" w:rsidRDefault="005A7B36" w:rsidP="00AE358E">
            <w:pPr>
              <w:pStyle w:val="Header"/>
              <w:tabs>
                <w:tab w:val="clear" w:pos="4320"/>
                <w:tab w:val="clear" w:pos="8640"/>
              </w:tabs>
              <w:jc w:val="both"/>
            </w:pPr>
          </w:p>
          <w:p w14:paraId="4BE8C461" w14:textId="63E67B30" w:rsidR="001826DC" w:rsidRPr="009C36CD" w:rsidRDefault="00D26599" w:rsidP="00AE358E">
            <w:pPr>
              <w:pStyle w:val="Header"/>
              <w:tabs>
                <w:tab w:val="clear" w:pos="4320"/>
                <w:tab w:val="clear" w:pos="8640"/>
              </w:tabs>
              <w:jc w:val="both"/>
            </w:pPr>
            <w:r>
              <w:t>C.S.S.B. 2250 applies only to a retail installment contract entered into on or after the bill</w:t>
            </w:r>
            <w:r w:rsidR="00222881">
              <w:t>'</w:t>
            </w:r>
            <w:r>
              <w:t xml:space="preserve">s effective date and establishes that a retail installment contract entered into before </w:t>
            </w:r>
            <w:r w:rsidR="00222881">
              <w:t>that</w:t>
            </w:r>
            <w:r>
              <w:t xml:space="preserve"> date is governed by the law in effect on the date the contract was entered into, and the former law is continued in effect for that purpose. </w:t>
            </w:r>
          </w:p>
          <w:p w14:paraId="1E0390CF" w14:textId="77777777" w:rsidR="008423E4" w:rsidRPr="00835628" w:rsidRDefault="008423E4" w:rsidP="00AE358E">
            <w:pPr>
              <w:rPr>
                <w:b/>
              </w:rPr>
            </w:pPr>
          </w:p>
        </w:tc>
      </w:tr>
      <w:tr w:rsidR="00387C6D" w14:paraId="592D17A3" w14:textId="77777777" w:rsidTr="00345119">
        <w:tc>
          <w:tcPr>
            <w:tcW w:w="9576" w:type="dxa"/>
          </w:tcPr>
          <w:p w14:paraId="19C24308" w14:textId="77777777" w:rsidR="008423E4" w:rsidRPr="00A8133F" w:rsidRDefault="00D26599" w:rsidP="00AE358E">
            <w:pPr>
              <w:rPr>
                <w:b/>
              </w:rPr>
            </w:pPr>
            <w:r w:rsidRPr="009C1E9A">
              <w:rPr>
                <w:b/>
                <w:u w:val="single"/>
              </w:rPr>
              <w:t>EFFECTIVE DATE</w:t>
            </w:r>
            <w:r>
              <w:rPr>
                <w:b/>
              </w:rPr>
              <w:t xml:space="preserve"> </w:t>
            </w:r>
          </w:p>
          <w:p w14:paraId="4C9240C1" w14:textId="77777777" w:rsidR="008423E4" w:rsidRDefault="008423E4" w:rsidP="00AE358E"/>
          <w:p w14:paraId="21CB0475" w14:textId="08CA7191" w:rsidR="008423E4" w:rsidRPr="003624F2" w:rsidRDefault="00D26599" w:rsidP="00AE358E">
            <w:pPr>
              <w:pStyle w:val="Header"/>
              <w:tabs>
                <w:tab w:val="clear" w:pos="4320"/>
                <w:tab w:val="clear" w:pos="8640"/>
              </w:tabs>
              <w:jc w:val="both"/>
            </w:pPr>
            <w:r>
              <w:t>September 1, 2023.</w:t>
            </w:r>
          </w:p>
          <w:p w14:paraId="0476B5E7" w14:textId="77777777" w:rsidR="008423E4" w:rsidRPr="00233FDB" w:rsidRDefault="008423E4" w:rsidP="00AE358E">
            <w:pPr>
              <w:rPr>
                <w:b/>
              </w:rPr>
            </w:pPr>
          </w:p>
        </w:tc>
      </w:tr>
      <w:tr w:rsidR="00387C6D" w14:paraId="168A6DC5" w14:textId="77777777" w:rsidTr="00345119">
        <w:tc>
          <w:tcPr>
            <w:tcW w:w="9576" w:type="dxa"/>
          </w:tcPr>
          <w:p w14:paraId="31F0B550" w14:textId="77777777" w:rsidR="00DA2CA2" w:rsidRDefault="00D26599" w:rsidP="00AE358E">
            <w:pPr>
              <w:jc w:val="both"/>
              <w:rPr>
                <w:b/>
                <w:u w:val="single"/>
              </w:rPr>
            </w:pPr>
            <w:r>
              <w:rPr>
                <w:b/>
                <w:u w:val="single"/>
              </w:rPr>
              <w:t>COMPARISON OF SENATE ENGROSSED AND SUBSTITUTE</w:t>
            </w:r>
          </w:p>
          <w:p w14:paraId="3F1C5B38" w14:textId="77777777" w:rsidR="001826DC" w:rsidRDefault="001826DC" w:rsidP="00AE358E">
            <w:pPr>
              <w:jc w:val="both"/>
            </w:pPr>
          </w:p>
          <w:p w14:paraId="7CA81C44" w14:textId="22817BDC" w:rsidR="001826DC" w:rsidRDefault="00D26599" w:rsidP="00AE358E">
            <w:pPr>
              <w:jc w:val="both"/>
            </w:pPr>
            <w:r>
              <w:t>While C.S.S.B. 2250 may differ from the engrossed in minor or nonsubstantive ways, the following summarizes the substantial differences between the engrossed and committee</w:t>
            </w:r>
            <w:r>
              <w:t xml:space="preserve"> substitute versions of the bill.</w:t>
            </w:r>
          </w:p>
          <w:p w14:paraId="006625F4" w14:textId="77777777" w:rsidR="002921DA" w:rsidRDefault="002921DA" w:rsidP="00AE358E">
            <w:pPr>
              <w:jc w:val="both"/>
            </w:pPr>
          </w:p>
          <w:p w14:paraId="2DD84278" w14:textId="247D83F6" w:rsidR="00FE0A48" w:rsidRDefault="00D26599" w:rsidP="00AE358E">
            <w:pPr>
              <w:jc w:val="both"/>
            </w:pPr>
            <w:r>
              <w:t xml:space="preserve">Whereas the </w:t>
            </w:r>
            <w:r w:rsidR="002921DA">
              <w:t>engross</w:t>
            </w:r>
            <w:r>
              <w:t xml:space="preserve">ed </w:t>
            </w:r>
            <w:r w:rsidR="002921DA">
              <w:t>made a certificate of completion void if</w:t>
            </w:r>
            <w:r>
              <w:t xml:space="preserve"> a</w:t>
            </w:r>
            <w:r w:rsidR="002921DA" w:rsidRPr="002921DA">
              <w:t xml:space="preserve"> retail seller of solar panels requires a retail buyer to execute </w:t>
            </w:r>
            <w:r w:rsidR="00DE18D4">
              <w:t>the</w:t>
            </w:r>
            <w:r w:rsidR="002921DA" w:rsidRPr="002921DA">
              <w:t xml:space="preserve"> certificate and the covered solar panel installation fails a building code inspection resulting from the installation of the solar panels before the first anniversary of the date the certificate was signed by the retail buyer</w:t>
            </w:r>
            <w:r>
              <w:t>, the substitute does the following instead:</w:t>
            </w:r>
          </w:p>
          <w:p w14:paraId="1ABAD13F" w14:textId="7F837E3E" w:rsidR="00FE0A48" w:rsidRDefault="00D26599" w:rsidP="00AE358E">
            <w:pPr>
              <w:pStyle w:val="ListParagraph"/>
              <w:numPr>
                <w:ilvl w:val="0"/>
                <w:numId w:val="7"/>
              </w:numPr>
              <w:contextualSpacing w:val="0"/>
              <w:jc w:val="both"/>
            </w:pPr>
            <w:r>
              <w:t>entitle</w:t>
            </w:r>
            <w:r w:rsidR="00B762B5">
              <w:t>s</w:t>
            </w:r>
            <w:r>
              <w:t xml:space="preserve"> </w:t>
            </w:r>
            <w:r w:rsidR="00B762B5" w:rsidRPr="00B762B5">
              <w:t xml:space="preserve">a retail buyer who is required by a retail seller of solar panels to execute a certificate of completion </w:t>
            </w:r>
            <w:r>
              <w:t>to</w:t>
            </w:r>
            <w:r w:rsidR="00B762B5">
              <w:t xml:space="preserve"> a</w:t>
            </w:r>
            <w:r>
              <w:t xml:space="preserve"> deferment of installment for a certain period </w:t>
            </w:r>
            <w:r w:rsidR="00E83F44">
              <w:t>if</w:t>
            </w:r>
            <w:r>
              <w:t xml:space="preserve"> </w:t>
            </w:r>
            <w:r w:rsidR="00533D3E" w:rsidRPr="00533D3E">
              <w:t>a solar panel installation purchased under a retail installment contract fails a building code inspection resulting from the installation of the solar panels not later than the first anniversary of the execution of the certificate of completion covering the installation</w:t>
            </w:r>
            <w:r>
              <w:t xml:space="preserve"> and the retail buyer provides certain notice; and</w:t>
            </w:r>
          </w:p>
          <w:p w14:paraId="34B9DA49" w14:textId="1D865FC8" w:rsidR="00FE0A48" w:rsidRDefault="00D26599" w:rsidP="00AE358E">
            <w:pPr>
              <w:pStyle w:val="ListParagraph"/>
              <w:numPr>
                <w:ilvl w:val="0"/>
                <w:numId w:val="7"/>
              </w:numPr>
              <w:contextualSpacing w:val="0"/>
              <w:jc w:val="both"/>
            </w:pPr>
            <w:r>
              <w:t>makes the certificate of completion void</w:t>
            </w:r>
            <w:r w:rsidR="00563973">
              <w:t xml:space="preserve"> if</w:t>
            </w:r>
            <w:r>
              <w:t xml:space="preserve"> a retail seller does not correct the work cited </w:t>
            </w:r>
            <w:r w:rsidR="00563973">
              <w:t xml:space="preserve">by the failed inspection before the </w:t>
            </w:r>
            <w:r w:rsidR="00563973" w:rsidRPr="00563973">
              <w:t xml:space="preserve">91st day after the date the retail seller receives the notice </w:t>
            </w:r>
            <w:r w:rsidR="00563973">
              <w:t>from the retail buyer.</w:t>
            </w:r>
          </w:p>
          <w:p w14:paraId="4698F01A" w14:textId="0AB416BE" w:rsidR="00B762B5" w:rsidRDefault="00D26599" w:rsidP="00AE358E">
            <w:pPr>
              <w:jc w:val="both"/>
            </w:pPr>
            <w:r>
              <w:t xml:space="preserve">The substitute </w:t>
            </w:r>
            <w:r w:rsidR="00563973">
              <w:t>also includes provisions absent from the engrossed that establish the following if the seller does not make that correction by that deadline</w:t>
            </w:r>
            <w:r>
              <w:t>:</w:t>
            </w:r>
          </w:p>
          <w:p w14:paraId="492F11CF" w14:textId="77777777" w:rsidR="00563973" w:rsidRDefault="00D26599" w:rsidP="00573989">
            <w:pPr>
              <w:pStyle w:val="ListParagraph"/>
              <w:numPr>
                <w:ilvl w:val="0"/>
                <w:numId w:val="6"/>
              </w:numPr>
              <w:ind w:left="720"/>
              <w:contextualSpacing w:val="0"/>
              <w:jc w:val="both"/>
            </w:pPr>
            <w:r>
              <w:t xml:space="preserve">the retail seller is required to </w:t>
            </w:r>
            <w:r w:rsidRPr="005061F7">
              <w:t>exercise reasonable care to remove the solar panel installation and correct any incidental damage to the real property resulting from the installation</w:t>
            </w:r>
            <w:r>
              <w:t xml:space="preserve"> and removal; and</w:t>
            </w:r>
          </w:p>
          <w:p w14:paraId="37B55EF3" w14:textId="3658277C" w:rsidR="00B762B5" w:rsidRDefault="00D26599" w:rsidP="00573989">
            <w:pPr>
              <w:pStyle w:val="ListParagraph"/>
              <w:numPr>
                <w:ilvl w:val="0"/>
                <w:numId w:val="6"/>
              </w:numPr>
              <w:ind w:left="720"/>
              <w:contextualSpacing w:val="0"/>
              <w:jc w:val="both"/>
            </w:pPr>
            <w:r>
              <w:t>the retail buyer is entitled to</w:t>
            </w:r>
            <w:r w:rsidRPr="005061F7">
              <w:t xml:space="preserve"> </w:t>
            </w:r>
            <w:r w:rsidRPr="005061F7">
              <w:t>rescind the retail installment contract and receive a refund of all payments under or in contemplation of the contract</w:t>
            </w:r>
            <w:r>
              <w:t>.</w:t>
            </w:r>
          </w:p>
          <w:p w14:paraId="7EB5E19A" w14:textId="18410796" w:rsidR="00FA039F" w:rsidRDefault="00FA039F" w:rsidP="00AE358E"/>
          <w:p w14:paraId="7A688385" w14:textId="0F1FC69C" w:rsidR="001826DC" w:rsidRPr="001826DC" w:rsidRDefault="00D26599" w:rsidP="00AE358E">
            <w:pPr>
              <w:jc w:val="both"/>
            </w:pPr>
            <w:r>
              <w:t xml:space="preserve">The substitute includes </w:t>
            </w:r>
            <w:r w:rsidR="00DB4873">
              <w:t>provision</w:t>
            </w:r>
            <w:r>
              <w:t>s absent from the engrossed that establish that</w:t>
            </w:r>
            <w:r w:rsidR="00DB4873">
              <w:t xml:space="preserve"> the bill's provisions </w:t>
            </w:r>
            <w:r w:rsidR="00EA4386">
              <w:t xml:space="preserve">apply </w:t>
            </w:r>
            <w:r w:rsidR="00DB4873">
              <w:t>only to a retail installment contract entered into on or after the bill's effective date</w:t>
            </w:r>
            <w:r w:rsidR="00EA4386">
              <w:t xml:space="preserve"> and that a retail installment contract entered into before that date is governed by the law in effect on the date the contract was entered into and the former law is continued in effect for that purpose</w:t>
            </w:r>
            <w:r w:rsidR="00DB4873">
              <w:t xml:space="preserve">. </w:t>
            </w:r>
          </w:p>
        </w:tc>
      </w:tr>
      <w:tr w:rsidR="00387C6D" w14:paraId="773A33B3" w14:textId="77777777" w:rsidTr="00345119">
        <w:tc>
          <w:tcPr>
            <w:tcW w:w="9576" w:type="dxa"/>
          </w:tcPr>
          <w:p w14:paraId="57A1DA22" w14:textId="77777777" w:rsidR="00DA2CA2" w:rsidRPr="009C1E9A" w:rsidRDefault="00DA2CA2" w:rsidP="00AE358E">
            <w:pPr>
              <w:rPr>
                <w:b/>
                <w:u w:val="single"/>
              </w:rPr>
            </w:pPr>
          </w:p>
        </w:tc>
      </w:tr>
      <w:tr w:rsidR="00387C6D" w14:paraId="7FB1C3C9" w14:textId="77777777" w:rsidTr="00345119">
        <w:tc>
          <w:tcPr>
            <w:tcW w:w="9576" w:type="dxa"/>
          </w:tcPr>
          <w:p w14:paraId="0EDE42B5" w14:textId="77777777" w:rsidR="00DA2CA2" w:rsidRPr="00DA2CA2" w:rsidRDefault="00DA2CA2" w:rsidP="00AE358E">
            <w:pPr>
              <w:jc w:val="both"/>
            </w:pPr>
          </w:p>
        </w:tc>
      </w:tr>
    </w:tbl>
    <w:p w14:paraId="61B0F266" w14:textId="77777777" w:rsidR="008423E4" w:rsidRPr="00BE0E75" w:rsidRDefault="008423E4" w:rsidP="00AE358E">
      <w:pPr>
        <w:jc w:val="both"/>
        <w:rPr>
          <w:rFonts w:ascii="Arial" w:hAnsi="Arial"/>
          <w:sz w:val="16"/>
          <w:szCs w:val="16"/>
        </w:rPr>
      </w:pPr>
    </w:p>
    <w:p w14:paraId="5C5020F9" w14:textId="77777777" w:rsidR="004108C3" w:rsidRPr="008423E4" w:rsidRDefault="004108C3" w:rsidP="00AE358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23D2" w14:textId="77777777" w:rsidR="00000000" w:rsidRDefault="00D26599">
      <w:r>
        <w:separator/>
      </w:r>
    </w:p>
  </w:endnote>
  <w:endnote w:type="continuationSeparator" w:id="0">
    <w:p w14:paraId="130FA333" w14:textId="77777777" w:rsidR="00000000" w:rsidRDefault="00D2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0E0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87C6D" w14:paraId="4E260B4D" w14:textId="77777777" w:rsidTr="009C1E9A">
      <w:trPr>
        <w:cantSplit/>
      </w:trPr>
      <w:tc>
        <w:tcPr>
          <w:tcW w:w="0" w:type="pct"/>
        </w:tcPr>
        <w:p w14:paraId="5F771B58" w14:textId="77777777" w:rsidR="00137D90" w:rsidRDefault="00137D90" w:rsidP="009C1E9A">
          <w:pPr>
            <w:pStyle w:val="Footer"/>
            <w:tabs>
              <w:tab w:val="clear" w:pos="8640"/>
              <w:tab w:val="right" w:pos="9360"/>
            </w:tabs>
          </w:pPr>
        </w:p>
      </w:tc>
      <w:tc>
        <w:tcPr>
          <w:tcW w:w="2395" w:type="pct"/>
        </w:tcPr>
        <w:p w14:paraId="7760E41E" w14:textId="77777777" w:rsidR="00137D90" w:rsidRDefault="00137D90" w:rsidP="009C1E9A">
          <w:pPr>
            <w:pStyle w:val="Footer"/>
            <w:tabs>
              <w:tab w:val="clear" w:pos="8640"/>
              <w:tab w:val="right" w:pos="9360"/>
            </w:tabs>
          </w:pPr>
        </w:p>
        <w:p w14:paraId="5B1C5B57" w14:textId="77777777" w:rsidR="001A4310" w:rsidRDefault="001A4310" w:rsidP="009C1E9A">
          <w:pPr>
            <w:pStyle w:val="Footer"/>
            <w:tabs>
              <w:tab w:val="clear" w:pos="8640"/>
              <w:tab w:val="right" w:pos="9360"/>
            </w:tabs>
          </w:pPr>
        </w:p>
        <w:p w14:paraId="69E90FF7" w14:textId="77777777" w:rsidR="00137D90" w:rsidRDefault="00137D90" w:rsidP="009C1E9A">
          <w:pPr>
            <w:pStyle w:val="Footer"/>
            <w:tabs>
              <w:tab w:val="clear" w:pos="8640"/>
              <w:tab w:val="right" w:pos="9360"/>
            </w:tabs>
          </w:pPr>
        </w:p>
      </w:tc>
      <w:tc>
        <w:tcPr>
          <w:tcW w:w="2453" w:type="pct"/>
        </w:tcPr>
        <w:p w14:paraId="2D165E22" w14:textId="77777777" w:rsidR="00137D90" w:rsidRDefault="00137D90" w:rsidP="009C1E9A">
          <w:pPr>
            <w:pStyle w:val="Footer"/>
            <w:tabs>
              <w:tab w:val="clear" w:pos="8640"/>
              <w:tab w:val="right" w:pos="9360"/>
            </w:tabs>
            <w:jc w:val="right"/>
          </w:pPr>
        </w:p>
      </w:tc>
    </w:tr>
    <w:tr w:rsidR="00387C6D" w14:paraId="03B9123D" w14:textId="77777777" w:rsidTr="009C1E9A">
      <w:trPr>
        <w:cantSplit/>
      </w:trPr>
      <w:tc>
        <w:tcPr>
          <w:tcW w:w="0" w:type="pct"/>
        </w:tcPr>
        <w:p w14:paraId="248C77B8" w14:textId="77777777" w:rsidR="00EC379B" w:rsidRDefault="00EC379B" w:rsidP="009C1E9A">
          <w:pPr>
            <w:pStyle w:val="Footer"/>
            <w:tabs>
              <w:tab w:val="clear" w:pos="8640"/>
              <w:tab w:val="right" w:pos="9360"/>
            </w:tabs>
          </w:pPr>
        </w:p>
      </w:tc>
      <w:tc>
        <w:tcPr>
          <w:tcW w:w="2395" w:type="pct"/>
        </w:tcPr>
        <w:p w14:paraId="3BD99327" w14:textId="77777777" w:rsidR="00EC379B" w:rsidRPr="009C1E9A" w:rsidRDefault="00D26599" w:rsidP="009C1E9A">
          <w:pPr>
            <w:pStyle w:val="Footer"/>
            <w:tabs>
              <w:tab w:val="clear" w:pos="8640"/>
              <w:tab w:val="right" w:pos="9360"/>
            </w:tabs>
            <w:rPr>
              <w:rFonts w:ascii="Shruti" w:hAnsi="Shruti"/>
              <w:sz w:val="22"/>
            </w:rPr>
          </w:pPr>
          <w:r>
            <w:rPr>
              <w:rFonts w:ascii="Shruti" w:hAnsi="Shruti"/>
              <w:sz w:val="22"/>
            </w:rPr>
            <w:t>88R 30970-D</w:t>
          </w:r>
        </w:p>
      </w:tc>
      <w:tc>
        <w:tcPr>
          <w:tcW w:w="2453" w:type="pct"/>
        </w:tcPr>
        <w:p w14:paraId="24EF19AF" w14:textId="2D7754BF" w:rsidR="00EC379B" w:rsidRDefault="00D26599" w:rsidP="009C1E9A">
          <w:pPr>
            <w:pStyle w:val="Footer"/>
            <w:tabs>
              <w:tab w:val="clear" w:pos="8640"/>
              <w:tab w:val="right" w:pos="9360"/>
            </w:tabs>
            <w:jc w:val="right"/>
          </w:pPr>
          <w:r>
            <w:fldChar w:fldCharType="begin"/>
          </w:r>
          <w:r>
            <w:instrText xml:space="preserve"> DOCPROPERTY  OTID  \* MERGEFORMAT </w:instrText>
          </w:r>
          <w:r>
            <w:fldChar w:fldCharType="separate"/>
          </w:r>
          <w:r w:rsidR="00AE358E">
            <w:t>23.138.2259</w:t>
          </w:r>
          <w:r>
            <w:fldChar w:fldCharType="end"/>
          </w:r>
        </w:p>
      </w:tc>
    </w:tr>
    <w:tr w:rsidR="00387C6D" w14:paraId="638944B8" w14:textId="77777777" w:rsidTr="009C1E9A">
      <w:trPr>
        <w:cantSplit/>
      </w:trPr>
      <w:tc>
        <w:tcPr>
          <w:tcW w:w="0" w:type="pct"/>
        </w:tcPr>
        <w:p w14:paraId="6DFD6275" w14:textId="77777777" w:rsidR="00EC379B" w:rsidRDefault="00EC379B" w:rsidP="009C1E9A">
          <w:pPr>
            <w:pStyle w:val="Footer"/>
            <w:tabs>
              <w:tab w:val="clear" w:pos="4320"/>
              <w:tab w:val="clear" w:pos="8640"/>
              <w:tab w:val="left" w:pos="2865"/>
            </w:tabs>
          </w:pPr>
        </w:p>
      </w:tc>
      <w:tc>
        <w:tcPr>
          <w:tcW w:w="2395" w:type="pct"/>
        </w:tcPr>
        <w:p w14:paraId="2CB71A77" w14:textId="77777777" w:rsidR="00EC379B" w:rsidRPr="009C1E9A" w:rsidRDefault="00D26599" w:rsidP="009C1E9A">
          <w:pPr>
            <w:pStyle w:val="Footer"/>
            <w:tabs>
              <w:tab w:val="clear" w:pos="4320"/>
              <w:tab w:val="clear" w:pos="8640"/>
              <w:tab w:val="left" w:pos="2865"/>
            </w:tabs>
            <w:rPr>
              <w:rFonts w:ascii="Shruti" w:hAnsi="Shruti"/>
              <w:sz w:val="22"/>
            </w:rPr>
          </w:pPr>
          <w:r>
            <w:rPr>
              <w:rFonts w:ascii="Shruti" w:hAnsi="Shruti"/>
              <w:sz w:val="22"/>
            </w:rPr>
            <w:t>Substitute Document Number: 88R 29233</w:t>
          </w:r>
        </w:p>
      </w:tc>
      <w:tc>
        <w:tcPr>
          <w:tcW w:w="2453" w:type="pct"/>
        </w:tcPr>
        <w:p w14:paraId="077F19BB" w14:textId="77777777" w:rsidR="00EC379B" w:rsidRDefault="00EC379B" w:rsidP="006D504F">
          <w:pPr>
            <w:pStyle w:val="Footer"/>
            <w:rPr>
              <w:rStyle w:val="PageNumber"/>
            </w:rPr>
          </w:pPr>
        </w:p>
        <w:p w14:paraId="320ACDE3" w14:textId="77777777" w:rsidR="00EC379B" w:rsidRDefault="00EC379B" w:rsidP="009C1E9A">
          <w:pPr>
            <w:pStyle w:val="Footer"/>
            <w:tabs>
              <w:tab w:val="clear" w:pos="8640"/>
              <w:tab w:val="right" w:pos="9360"/>
            </w:tabs>
            <w:jc w:val="right"/>
          </w:pPr>
        </w:p>
      </w:tc>
    </w:tr>
    <w:tr w:rsidR="00387C6D" w14:paraId="7F6D2DD5" w14:textId="77777777" w:rsidTr="009C1E9A">
      <w:trPr>
        <w:cantSplit/>
        <w:trHeight w:val="323"/>
      </w:trPr>
      <w:tc>
        <w:tcPr>
          <w:tcW w:w="0" w:type="pct"/>
          <w:gridSpan w:val="3"/>
        </w:tcPr>
        <w:p w14:paraId="241E3D15" w14:textId="77777777" w:rsidR="00EC379B" w:rsidRDefault="00D2659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71A1A3C" w14:textId="77777777" w:rsidR="00EC379B" w:rsidRDefault="00EC379B" w:rsidP="009C1E9A">
          <w:pPr>
            <w:pStyle w:val="Footer"/>
            <w:tabs>
              <w:tab w:val="clear" w:pos="8640"/>
              <w:tab w:val="right" w:pos="9360"/>
            </w:tabs>
            <w:jc w:val="center"/>
          </w:pPr>
        </w:p>
      </w:tc>
    </w:tr>
  </w:tbl>
  <w:p w14:paraId="1A8453D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2ED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7224" w14:textId="77777777" w:rsidR="00000000" w:rsidRDefault="00D26599">
      <w:r>
        <w:separator/>
      </w:r>
    </w:p>
  </w:footnote>
  <w:footnote w:type="continuationSeparator" w:id="0">
    <w:p w14:paraId="2360DBFD" w14:textId="77777777" w:rsidR="00000000" w:rsidRDefault="00D2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53C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8DD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A86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6DE0"/>
    <w:multiLevelType w:val="hybridMultilevel"/>
    <w:tmpl w:val="D382DBF2"/>
    <w:lvl w:ilvl="0" w:tplc="9FB22256">
      <w:start w:val="1"/>
      <w:numFmt w:val="bullet"/>
      <w:lvlText w:val=""/>
      <w:lvlJc w:val="left"/>
      <w:pPr>
        <w:tabs>
          <w:tab w:val="num" w:pos="720"/>
        </w:tabs>
        <w:ind w:left="720" w:hanging="360"/>
      </w:pPr>
      <w:rPr>
        <w:rFonts w:ascii="Symbol" w:hAnsi="Symbol" w:hint="default"/>
      </w:rPr>
    </w:lvl>
    <w:lvl w:ilvl="1" w:tplc="8FF8BAA6" w:tentative="1">
      <w:start w:val="1"/>
      <w:numFmt w:val="bullet"/>
      <w:lvlText w:val="o"/>
      <w:lvlJc w:val="left"/>
      <w:pPr>
        <w:ind w:left="1440" w:hanging="360"/>
      </w:pPr>
      <w:rPr>
        <w:rFonts w:ascii="Courier New" w:hAnsi="Courier New" w:cs="Courier New" w:hint="default"/>
      </w:rPr>
    </w:lvl>
    <w:lvl w:ilvl="2" w:tplc="E1123244" w:tentative="1">
      <w:start w:val="1"/>
      <w:numFmt w:val="bullet"/>
      <w:lvlText w:val=""/>
      <w:lvlJc w:val="left"/>
      <w:pPr>
        <w:ind w:left="2160" w:hanging="360"/>
      </w:pPr>
      <w:rPr>
        <w:rFonts w:ascii="Wingdings" w:hAnsi="Wingdings" w:hint="default"/>
      </w:rPr>
    </w:lvl>
    <w:lvl w:ilvl="3" w:tplc="E1C28BE8" w:tentative="1">
      <w:start w:val="1"/>
      <w:numFmt w:val="bullet"/>
      <w:lvlText w:val=""/>
      <w:lvlJc w:val="left"/>
      <w:pPr>
        <w:ind w:left="2880" w:hanging="360"/>
      </w:pPr>
      <w:rPr>
        <w:rFonts w:ascii="Symbol" w:hAnsi="Symbol" w:hint="default"/>
      </w:rPr>
    </w:lvl>
    <w:lvl w:ilvl="4" w:tplc="B8DEA30E" w:tentative="1">
      <w:start w:val="1"/>
      <w:numFmt w:val="bullet"/>
      <w:lvlText w:val="o"/>
      <w:lvlJc w:val="left"/>
      <w:pPr>
        <w:ind w:left="3600" w:hanging="360"/>
      </w:pPr>
      <w:rPr>
        <w:rFonts w:ascii="Courier New" w:hAnsi="Courier New" w:cs="Courier New" w:hint="default"/>
      </w:rPr>
    </w:lvl>
    <w:lvl w:ilvl="5" w:tplc="C8CCF532" w:tentative="1">
      <w:start w:val="1"/>
      <w:numFmt w:val="bullet"/>
      <w:lvlText w:val=""/>
      <w:lvlJc w:val="left"/>
      <w:pPr>
        <w:ind w:left="4320" w:hanging="360"/>
      </w:pPr>
      <w:rPr>
        <w:rFonts w:ascii="Wingdings" w:hAnsi="Wingdings" w:hint="default"/>
      </w:rPr>
    </w:lvl>
    <w:lvl w:ilvl="6" w:tplc="04AEFB60" w:tentative="1">
      <w:start w:val="1"/>
      <w:numFmt w:val="bullet"/>
      <w:lvlText w:val=""/>
      <w:lvlJc w:val="left"/>
      <w:pPr>
        <w:ind w:left="5040" w:hanging="360"/>
      </w:pPr>
      <w:rPr>
        <w:rFonts w:ascii="Symbol" w:hAnsi="Symbol" w:hint="default"/>
      </w:rPr>
    </w:lvl>
    <w:lvl w:ilvl="7" w:tplc="391AE496" w:tentative="1">
      <w:start w:val="1"/>
      <w:numFmt w:val="bullet"/>
      <w:lvlText w:val="o"/>
      <w:lvlJc w:val="left"/>
      <w:pPr>
        <w:ind w:left="5760" w:hanging="360"/>
      </w:pPr>
      <w:rPr>
        <w:rFonts w:ascii="Courier New" w:hAnsi="Courier New" w:cs="Courier New" w:hint="default"/>
      </w:rPr>
    </w:lvl>
    <w:lvl w:ilvl="8" w:tplc="CE9E2E14" w:tentative="1">
      <w:start w:val="1"/>
      <w:numFmt w:val="bullet"/>
      <w:lvlText w:val=""/>
      <w:lvlJc w:val="left"/>
      <w:pPr>
        <w:ind w:left="6480" w:hanging="360"/>
      </w:pPr>
      <w:rPr>
        <w:rFonts w:ascii="Wingdings" w:hAnsi="Wingdings" w:hint="default"/>
      </w:rPr>
    </w:lvl>
  </w:abstractNum>
  <w:abstractNum w:abstractNumId="1" w15:restartNumberingAfterBreak="0">
    <w:nsid w:val="33D357AC"/>
    <w:multiLevelType w:val="hybridMultilevel"/>
    <w:tmpl w:val="3BD83426"/>
    <w:lvl w:ilvl="0" w:tplc="FC04F048">
      <w:start w:val="1"/>
      <w:numFmt w:val="bullet"/>
      <w:lvlText w:val=""/>
      <w:lvlJc w:val="left"/>
      <w:pPr>
        <w:tabs>
          <w:tab w:val="num" w:pos="786"/>
        </w:tabs>
        <w:ind w:left="786" w:hanging="360"/>
      </w:pPr>
      <w:rPr>
        <w:rFonts w:ascii="Symbol" w:hAnsi="Symbol" w:hint="default"/>
      </w:rPr>
    </w:lvl>
    <w:lvl w:ilvl="1" w:tplc="AEE86940" w:tentative="1">
      <w:start w:val="1"/>
      <w:numFmt w:val="bullet"/>
      <w:lvlText w:val="o"/>
      <w:lvlJc w:val="left"/>
      <w:pPr>
        <w:ind w:left="1506" w:hanging="360"/>
      </w:pPr>
      <w:rPr>
        <w:rFonts w:ascii="Courier New" w:hAnsi="Courier New" w:cs="Courier New" w:hint="default"/>
      </w:rPr>
    </w:lvl>
    <w:lvl w:ilvl="2" w:tplc="16B22F6C" w:tentative="1">
      <w:start w:val="1"/>
      <w:numFmt w:val="bullet"/>
      <w:lvlText w:val=""/>
      <w:lvlJc w:val="left"/>
      <w:pPr>
        <w:ind w:left="2226" w:hanging="360"/>
      </w:pPr>
      <w:rPr>
        <w:rFonts w:ascii="Wingdings" w:hAnsi="Wingdings" w:hint="default"/>
      </w:rPr>
    </w:lvl>
    <w:lvl w:ilvl="3" w:tplc="BC78DE4C" w:tentative="1">
      <w:start w:val="1"/>
      <w:numFmt w:val="bullet"/>
      <w:lvlText w:val=""/>
      <w:lvlJc w:val="left"/>
      <w:pPr>
        <w:ind w:left="2946" w:hanging="360"/>
      </w:pPr>
      <w:rPr>
        <w:rFonts w:ascii="Symbol" w:hAnsi="Symbol" w:hint="default"/>
      </w:rPr>
    </w:lvl>
    <w:lvl w:ilvl="4" w:tplc="98AA2F2E" w:tentative="1">
      <w:start w:val="1"/>
      <w:numFmt w:val="bullet"/>
      <w:lvlText w:val="o"/>
      <w:lvlJc w:val="left"/>
      <w:pPr>
        <w:ind w:left="3666" w:hanging="360"/>
      </w:pPr>
      <w:rPr>
        <w:rFonts w:ascii="Courier New" w:hAnsi="Courier New" w:cs="Courier New" w:hint="default"/>
      </w:rPr>
    </w:lvl>
    <w:lvl w:ilvl="5" w:tplc="63924AEC" w:tentative="1">
      <w:start w:val="1"/>
      <w:numFmt w:val="bullet"/>
      <w:lvlText w:val=""/>
      <w:lvlJc w:val="left"/>
      <w:pPr>
        <w:ind w:left="4386" w:hanging="360"/>
      </w:pPr>
      <w:rPr>
        <w:rFonts w:ascii="Wingdings" w:hAnsi="Wingdings" w:hint="default"/>
      </w:rPr>
    </w:lvl>
    <w:lvl w:ilvl="6" w:tplc="8C9A54A0" w:tentative="1">
      <w:start w:val="1"/>
      <w:numFmt w:val="bullet"/>
      <w:lvlText w:val=""/>
      <w:lvlJc w:val="left"/>
      <w:pPr>
        <w:ind w:left="5106" w:hanging="360"/>
      </w:pPr>
      <w:rPr>
        <w:rFonts w:ascii="Symbol" w:hAnsi="Symbol" w:hint="default"/>
      </w:rPr>
    </w:lvl>
    <w:lvl w:ilvl="7" w:tplc="D21E5008" w:tentative="1">
      <w:start w:val="1"/>
      <w:numFmt w:val="bullet"/>
      <w:lvlText w:val="o"/>
      <w:lvlJc w:val="left"/>
      <w:pPr>
        <w:ind w:left="5826" w:hanging="360"/>
      </w:pPr>
      <w:rPr>
        <w:rFonts w:ascii="Courier New" w:hAnsi="Courier New" w:cs="Courier New" w:hint="default"/>
      </w:rPr>
    </w:lvl>
    <w:lvl w:ilvl="8" w:tplc="D96CBA7C" w:tentative="1">
      <w:start w:val="1"/>
      <w:numFmt w:val="bullet"/>
      <w:lvlText w:val=""/>
      <w:lvlJc w:val="left"/>
      <w:pPr>
        <w:ind w:left="6546" w:hanging="360"/>
      </w:pPr>
      <w:rPr>
        <w:rFonts w:ascii="Wingdings" w:hAnsi="Wingdings" w:hint="default"/>
      </w:rPr>
    </w:lvl>
  </w:abstractNum>
  <w:abstractNum w:abstractNumId="2" w15:restartNumberingAfterBreak="0">
    <w:nsid w:val="353606D3"/>
    <w:multiLevelType w:val="hybridMultilevel"/>
    <w:tmpl w:val="11D8DB70"/>
    <w:lvl w:ilvl="0" w:tplc="FC90EADE">
      <w:start w:val="1"/>
      <w:numFmt w:val="bullet"/>
      <w:lvlText w:val=""/>
      <w:lvlJc w:val="left"/>
      <w:pPr>
        <w:tabs>
          <w:tab w:val="num" w:pos="720"/>
        </w:tabs>
        <w:ind w:left="720" w:hanging="360"/>
      </w:pPr>
      <w:rPr>
        <w:rFonts w:ascii="Symbol" w:hAnsi="Symbol" w:hint="default"/>
      </w:rPr>
    </w:lvl>
    <w:lvl w:ilvl="1" w:tplc="E574343E" w:tentative="1">
      <w:start w:val="1"/>
      <w:numFmt w:val="bullet"/>
      <w:lvlText w:val="o"/>
      <w:lvlJc w:val="left"/>
      <w:pPr>
        <w:ind w:left="1440" w:hanging="360"/>
      </w:pPr>
      <w:rPr>
        <w:rFonts w:ascii="Courier New" w:hAnsi="Courier New" w:cs="Courier New" w:hint="default"/>
      </w:rPr>
    </w:lvl>
    <w:lvl w:ilvl="2" w:tplc="849A972E" w:tentative="1">
      <w:start w:val="1"/>
      <w:numFmt w:val="bullet"/>
      <w:lvlText w:val=""/>
      <w:lvlJc w:val="left"/>
      <w:pPr>
        <w:ind w:left="2160" w:hanging="360"/>
      </w:pPr>
      <w:rPr>
        <w:rFonts w:ascii="Wingdings" w:hAnsi="Wingdings" w:hint="default"/>
      </w:rPr>
    </w:lvl>
    <w:lvl w:ilvl="3" w:tplc="4AE2183C" w:tentative="1">
      <w:start w:val="1"/>
      <w:numFmt w:val="bullet"/>
      <w:lvlText w:val=""/>
      <w:lvlJc w:val="left"/>
      <w:pPr>
        <w:ind w:left="2880" w:hanging="360"/>
      </w:pPr>
      <w:rPr>
        <w:rFonts w:ascii="Symbol" w:hAnsi="Symbol" w:hint="default"/>
      </w:rPr>
    </w:lvl>
    <w:lvl w:ilvl="4" w:tplc="FDDEBBD0" w:tentative="1">
      <w:start w:val="1"/>
      <w:numFmt w:val="bullet"/>
      <w:lvlText w:val="o"/>
      <w:lvlJc w:val="left"/>
      <w:pPr>
        <w:ind w:left="3600" w:hanging="360"/>
      </w:pPr>
      <w:rPr>
        <w:rFonts w:ascii="Courier New" w:hAnsi="Courier New" w:cs="Courier New" w:hint="default"/>
      </w:rPr>
    </w:lvl>
    <w:lvl w:ilvl="5" w:tplc="B7A82B06" w:tentative="1">
      <w:start w:val="1"/>
      <w:numFmt w:val="bullet"/>
      <w:lvlText w:val=""/>
      <w:lvlJc w:val="left"/>
      <w:pPr>
        <w:ind w:left="4320" w:hanging="360"/>
      </w:pPr>
      <w:rPr>
        <w:rFonts w:ascii="Wingdings" w:hAnsi="Wingdings" w:hint="default"/>
      </w:rPr>
    </w:lvl>
    <w:lvl w:ilvl="6" w:tplc="0EAACEC4" w:tentative="1">
      <w:start w:val="1"/>
      <w:numFmt w:val="bullet"/>
      <w:lvlText w:val=""/>
      <w:lvlJc w:val="left"/>
      <w:pPr>
        <w:ind w:left="5040" w:hanging="360"/>
      </w:pPr>
      <w:rPr>
        <w:rFonts w:ascii="Symbol" w:hAnsi="Symbol" w:hint="default"/>
      </w:rPr>
    </w:lvl>
    <w:lvl w:ilvl="7" w:tplc="E7264B22" w:tentative="1">
      <w:start w:val="1"/>
      <w:numFmt w:val="bullet"/>
      <w:lvlText w:val="o"/>
      <w:lvlJc w:val="left"/>
      <w:pPr>
        <w:ind w:left="5760" w:hanging="360"/>
      </w:pPr>
      <w:rPr>
        <w:rFonts w:ascii="Courier New" w:hAnsi="Courier New" w:cs="Courier New" w:hint="default"/>
      </w:rPr>
    </w:lvl>
    <w:lvl w:ilvl="8" w:tplc="D4D48880" w:tentative="1">
      <w:start w:val="1"/>
      <w:numFmt w:val="bullet"/>
      <w:lvlText w:val=""/>
      <w:lvlJc w:val="left"/>
      <w:pPr>
        <w:ind w:left="6480" w:hanging="360"/>
      </w:pPr>
      <w:rPr>
        <w:rFonts w:ascii="Wingdings" w:hAnsi="Wingdings" w:hint="default"/>
      </w:rPr>
    </w:lvl>
  </w:abstractNum>
  <w:abstractNum w:abstractNumId="3" w15:restartNumberingAfterBreak="0">
    <w:nsid w:val="58D414C6"/>
    <w:multiLevelType w:val="hybridMultilevel"/>
    <w:tmpl w:val="18942364"/>
    <w:lvl w:ilvl="0" w:tplc="CCB6DFDC">
      <w:start w:val="1"/>
      <w:numFmt w:val="decimal"/>
      <w:lvlText w:val="(%1)"/>
      <w:lvlJc w:val="left"/>
      <w:pPr>
        <w:ind w:left="780" w:hanging="420"/>
      </w:pPr>
      <w:rPr>
        <w:rFonts w:hint="default"/>
      </w:rPr>
    </w:lvl>
    <w:lvl w:ilvl="1" w:tplc="B444107E" w:tentative="1">
      <w:start w:val="1"/>
      <w:numFmt w:val="lowerLetter"/>
      <w:lvlText w:val="%2."/>
      <w:lvlJc w:val="left"/>
      <w:pPr>
        <w:ind w:left="1440" w:hanging="360"/>
      </w:pPr>
    </w:lvl>
    <w:lvl w:ilvl="2" w:tplc="2542B964" w:tentative="1">
      <w:start w:val="1"/>
      <w:numFmt w:val="lowerRoman"/>
      <w:lvlText w:val="%3."/>
      <w:lvlJc w:val="right"/>
      <w:pPr>
        <w:ind w:left="2160" w:hanging="180"/>
      </w:pPr>
    </w:lvl>
    <w:lvl w:ilvl="3" w:tplc="CB368CAC" w:tentative="1">
      <w:start w:val="1"/>
      <w:numFmt w:val="decimal"/>
      <w:lvlText w:val="%4."/>
      <w:lvlJc w:val="left"/>
      <w:pPr>
        <w:ind w:left="2880" w:hanging="360"/>
      </w:pPr>
    </w:lvl>
    <w:lvl w:ilvl="4" w:tplc="214233FA" w:tentative="1">
      <w:start w:val="1"/>
      <w:numFmt w:val="lowerLetter"/>
      <w:lvlText w:val="%5."/>
      <w:lvlJc w:val="left"/>
      <w:pPr>
        <w:ind w:left="3600" w:hanging="360"/>
      </w:pPr>
    </w:lvl>
    <w:lvl w:ilvl="5" w:tplc="8A8ED5F2" w:tentative="1">
      <w:start w:val="1"/>
      <w:numFmt w:val="lowerRoman"/>
      <w:lvlText w:val="%6."/>
      <w:lvlJc w:val="right"/>
      <w:pPr>
        <w:ind w:left="4320" w:hanging="180"/>
      </w:pPr>
    </w:lvl>
    <w:lvl w:ilvl="6" w:tplc="244CBB46" w:tentative="1">
      <w:start w:val="1"/>
      <w:numFmt w:val="decimal"/>
      <w:lvlText w:val="%7."/>
      <w:lvlJc w:val="left"/>
      <w:pPr>
        <w:ind w:left="5040" w:hanging="360"/>
      </w:pPr>
    </w:lvl>
    <w:lvl w:ilvl="7" w:tplc="09D6D690" w:tentative="1">
      <w:start w:val="1"/>
      <w:numFmt w:val="lowerLetter"/>
      <w:lvlText w:val="%8."/>
      <w:lvlJc w:val="left"/>
      <w:pPr>
        <w:ind w:left="5760" w:hanging="360"/>
      </w:pPr>
    </w:lvl>
    <w:lvl w:ilvl="8" w:tplc="0E288CCA" w:tentative="1">
      <w:start w:val="1"/>
      <w:numFmt w:val="lowerRoman"/>
      <w:lvlText w:val="%9."/>
      <w:lvlJc w:val="right"/>
      <w:pPr>
        <w:ind w:left="6480" w:hanging="180"/>
      </w:pPr>
    </w:lvl>
  </w:abstractNum>
  <w:abstractNum w:abstractNumId="4" w15:restartNumberingAfterBreak="0">
    <w:nsid w:val="6B8470A8"/>
    <w:multiLevelType w:val="hybridMultilevel"/>
    <w:tmpl w:val="7006F66E"/>
    <w:lvl w:ilvl="0" w:tplc="3B0CB7E8">
      <w:start w:val="1"/>
      <w:numFmt w:val="bullet"/>
      <w:lvlText w:val=""/>
      <w:lvlJc w:val="left"/>
      <w:pPr>
        <w:tabs>
          <w:tab w:val="num" w:pos="720"/>
        </w:tabs>
        <w:ind w:left="720" w:hanging="360"/>
      </w:pPr>
      <w:rPr>
        <w:rFonts w:ascii="Symbol" w:hAnsi="Symbol" w:hint="default"/>
      </w:rPr>
    </w:lvl>
    <w:lvl w:ilvl="1" w:tplc="F5A2DBC4" w:tentative="1">
      <w:start w:val="1"/>
      <w:numFmt w:val="bullet"/>
      <w:lvlText w:val="o"/>
      <w:lvlJc w:val="left"/>
      <w:pPr>
        <w:ind w:left="1440" w:hanging="360"/>
      </w:pPr>
      <w:rPr>
        <w:rFonts w:ascii="Courier New" w:hAnsi="Courier New" w:cs="Courier New" w:hint="default"/>
      </w:rPr>
    </w:lvl>
    <w:lvl w:ilvl="2" w:tplc="844000E6" w:tentative="1">
      <w:start w:val="1"/>
      <w:numFmt w:val="bullet"/>
      <w:lvlText w:val=""/>
      <w:lvlJc w:val="left"/>
      <w:pPr>
        <w:ind w:left="2160" w:hanging="360"/>
      </w:pPr>
      <w:rPr>
        <w:rFonts w:ascii="Wingdings" w:hAnsi="Wingdings" w:hint="default"/>
      </w:rPr>
    </w:lvl>
    <w:lvl w:ilvl="3" w:tplc="BFB06924" w:tentative="1">
      <w:start w:val="1"/>
      <w:numFmt w:val="bullet"/>
      <w:lvlText w:val=""/>
      <w:lvlJc w:val="left"/>
      <w:pPr>
        <w:ind w:left="2880" w:hanging="360"/>
      </w:pPr>
      <w:rPr>
        <w:rFonts w:ascii="Symbol" w:hAnsi="Symbol" w:hint="default"/>
      </w:rPr>
    </w:lvl>
    <w:lvl w:ilvl="4" w:tplc="EFA65F02" w:tentative="1">
      <w:start w:val="1"/>
      <w:numFmt w:val="bullet"/>
      <w:lvlText w:val="o"/>
      <w:lvlJc w:val="left"/>
      <w:pPr>
        <w:ind w:left="3600" w:hanging="360"/>
      </w:pPr>
      <w:rPr>
        <w:rFonts w:ascii="Courier New" w:hAnsi="Courier New" w:cs="Courier New" w:hint="default"/>
      </w:rPr>
    </w:lvl>
    <w:lvl w:ilvl="5" w:tplc="318ADF08" w:tentative="1">
      <w:start w:val="1"/>
      <w:numFmt w:val="bullet"/>
      <w:lvlText w:val=""/>
      <w:lvlJc w:val="left"/>
      <w:pPr>
        <w:ind w:left="4320" w:hanging="360"/>
      </w:pPr>
      <w:rPr>
        <w:rFonts w:ascii="Wingdings" w:hAnsi="Wingdings" w:hint="default"/>
      </w:rPr>
    </w:lvl>
    <w:lvl w:ilvl="6" w:tplc="C35E6F0C" w:tentative="1">
      <w:start w:val="1"/>
      <w:numFmt w:val="bullet"/>
      <w:lvlText w:val=""/>
      <w:lvlJc w:val="left"/>
      <w:pPr>
        <w:ind w:left="5040" w:hanging="360"/>
      </w:pPr>
      <w:rPr>
        <w:rFonts w:ascii="Symbol" w:hAnsi="Symbol" w:hint="default"/>
      </w:rPr>
    </w:lvl>
    <w:lvl w:ilvl="7" w:tplc="A830B438" w:tentative="1">
      <w:start w:val="1"/>
      <w:numFmt w:val="bullet"/>
      <w:lvlText w:val="o"/>
      <w:lvlJc w:val="left"/>
      <w:pPr>
        <w:ind w:left="5760" w:hanging="360"/>
      </w:pPr>
      <w:rPr>
        <w:rFonts w:ascii="Courier New" w:hAnsi="Courier New" w:cs="Courier New" w:hint="default"/>
      </w:rPr>
    </w:lvl>
    <w:lvl w:ilvl="8" w:tplc="41D60162" w:tentative="1">
      <w:start w:val="1"/>
      <w:numFmt w:val="bullet"/>
      <w:lvlText w:val=""/>
      <w:lvlJc w:val="left"/>
      <w:pPr>
        <w:ind w:left="6480" w:hanging="360"/>
      </w:pPr>
      <w:rPr>
        <w:rFonts w:ascii="Wingdings" w:hAnsi="Wingdings" w:hint="default"/>
      </w:rPr>
    </w:lvl>
  </w:abstractNum>
  <w:abstractNum w:abstractNumId="5" w15:restartNumberingAfterBreak="0">
    <w:nsid w:val="7292099C"/>
    <w:multiLevelType w:val="hybridMultilevel"/>
    <w:tmpl w:val="9942FA00"/>
    <w:lvl w:ilvl="0" w:tplc="EFA061BA">
      <w:start w:val="1"/>
      <w:numFmt w:val="bullet"/>
      <w:lvlText w:val=""/>
      <w:lvlJc w:val="left"/>
      <w:pPr>
        <w:tabs>
          <w:tab w:val="num" w:pos="786"/>
        </w:tabs>
        <w:ind w:left="786" w:hanging="360"/>
      </w:pPr>
      <w:rPr>
        <w:rFonts w:ascii="Symbol" w:hAnsi="Symbol" w:hint="default"/>
      </w:rPr>
    </w:lvl>
    <w:lvl w:ilvl="1" w:tplc="704224D4" w:tentative="1">
      <w:start w:val="1"/>
      <w:numFmt w:val="bullet"/>
      <w:lvlText w:val="o"/>
      <w:lvlJc w:val="left"/>
      <w:pPr>
        <w:ind w:left="1506" w:hanging="360"/>
      </w:pPr>
      <w:rPr>
        <w:rFonts w:ascii="Courier New" w:hAnsi="Courier New" w:cs="Courier New" w:hint="default"/>
      </w:rPr>
    </w:lvl>
    <w:lvl w:ilvl="2" w:tplc="208AB8BA" w:tentative="1">
      <w:start w:val="1"/>
      <w:numFmt w:val="bullet"/>
      <w:lvlText w:val=""/>
      <w:lvlJc w:val="left"/>
      <w:pPr>
        <w:ind w:left="2226" w:hanging="360"/>
      </w:pPr>
      <w:rPr>
        <w:rFonts w:ascii="Wingdings" w:hAnsi="Wingdings" w:hint="default"/>
      </w:rPr>
    </w:lvl>
    <w:lvl w:ilvl="3" w:tplc="4AAE72E4" w:tentative="1">
      <w:start w:val="1"/>
      <w:numFmt w:val="bullet"/>
      <w:lvlText w:val=""/>
      <w:lvlJc w:val="left"/>
      <w:pPr>
        <w:ind w:left="2946" w:hanging="360"/>
      </w:pPr>
      <w:rPr>
        <w:rFonts w:ascii="Symbol" w:hAnsi="Symbol" w:hint="default"/>
      </w:rPr>
    </w:lvl>
    <w:lvl w:ilvl="4" w:tplc="F3768C64" w:tentative="1">
      <w:start w:val="1"/>
      <w:numFmt w:val="bullet"/>
      <w:lvlText w:val="o"/>
      <w:lvlJc w:val="left"/>
      <w:pPr>
        <w:ind w:left="3666" w:hanging="360"/>
      </w:pPr>
      <w:rPr>
        <w:rFonts w:ascii="Courier New" w:hAnsi="Courier New" w:cs="Courier New" w:hint="default"/>
      </w:rPr>
    </w:lvl>
    <w:lvl w:ilvl="5" w:tplc="6CCA0E40" w:tentative="1">
      <w:start w:val="1"/>
      <w:numFmt w:val="bullet"/>
      <w:lvlText w:val=""/>
      <w:lvlJc w:val="left"/>
      <w:pPr>
        <w:ind w:left="4386" w:hanging="360"/>
      </w:pPr>
      <w:rPr>
        <w:rFonts w:ascii="Wingdings" w:hAnsi="Wingdings" w:hint="default"/>
      </w:rPr>
    </w:lvl>
    <w:lvl w:ilvl="6" w:tplc="EA38F6EA" w:tentative="1">
      <w:start w:val="1"/>
      <w:numFmt w:val="bullet"/>
      <w:lvlText w:val=""/>
      <w:lvlJc w:val="left"/>
      <w:pPr>
        <w:ind w:left="5106" w:hanging="360"/>
      </w:pPr>
      <w:rPr>
        <w:rFonts w:ascii="Symbol" w:hAnsi="Symbol" w:hint="default"/>
      </w:rPr>
    </w:lvl>
    <w:lvl w:ilvl="7" w:tplc="FF74CF46" w:tentative="1">
      <w:start w:val="1"/>
      <w:numFmt w:val="bullet"/>
      <w:lvlText w:val="o"/>
      <w:lvlJc w:val="left"/>
      <w:pPr>
        <w:ind w:left="5826" w:hanging="360"/>
      </w:pPr>
      <w:rPr>
        <w:rFonts w:ascii="Courier New" w:hAnsi="Courier New" w:cs="Courier New" w:hint="default"/>
      </w:rPr>
    </w:lvl>
    <w:lvl w:ilvl="8" w:tplc="4FE0CDA4" w:tentative="1">
      <w:start w:val="1"/>
      <w:numFmt w:val="bullet"/>
      <w:lvlText w:val=""/>
      <w:lvlJc w:val="left"/>
      <w:pPr>
        <w:ind w:left="6546" w:hanging="360"/>
      </w:pPr>
      <w:rPr>
        <w:rFonts w:ascii="Wingdings" w:hAnsi="Wingdings" w:hint="default"/>
      </w:rPr>
    </w:lvl>
  </w:abstractNum>
  <w:abstractNum w:abstractNumId="6" w15:restartNumberingAfterBreak="0">
    <w:nsid w:val="777F1451"/>
    <w:multiLevelType w:val="hybridMultilevel"/>
    <w:tmpl w:val="1348369C"/>
    <w:lvl w:ilvl="0" w:tplc="9A624628">
      <w:start w:val="1"/>
      <w:numFmt w:val="decimal"/>
      <w:lvlText w:val="(%1)"/>
      <w:lvlJc w:val="left"/>
      <w:pPr>
        <w:ind w:left="758" w:hanging="398"/>
      </w:pPr>
      <w:rPr>
        <w:rFonts w:hint="default"/>
      </w:rPr>
    </w:lvl>
    <w:lvl w:ilvl="1" w:tplc="F600233A" w:tentative="1">
      <w:start w:val="1"/>
      <w:numFmt w:val="lowerLetter"/>
      <w:lvlText w:val="%2."/>
      <w:lvlJc w:val="left"/>
      <w:pPr>
        <w:ind w:left="1440" w:hanging="360"/>
      </w:pPr>
    </w:lvl>
    <w:lvl w:ilvl="2" w:tplc="AB600AFA" w:tentative="1">
      <w:start w:val="1"/>
      <w:numFmt w:val="lowerRoman"/>
      <w:lvlText w:val="%3."/>
      <w:lvlJc w:val="right"/>
      <w:pPr>
        <w:ind w:left="2160" w:hanging="180"/>
      </w:pPr>
    </w:lvl>
    <w:lvl w:ilvl="3" w:tplc="66FA18B4" w:tentative="1">
      <w:start w:val="1"/>
      <w:numFmt w:val="decimal"/>
      <w:lvlText w:val="%4."/>
      <w:lvlJc w:val="left"/>
      <w:pPr>
        <w:ind w:left="2880" w:hanging="360"/>
      </w:pPr>
    </w:lvl>
    <w:lvl w:ilvl="4" w:tplc="07386C82" w:tentative="1">
      <w:start w:val="1"/>
      <w:numFmt w:val="lowerLetter"/>
      <w:lvlText w:val="%5."/>
      <w:lvlJc w:val="left"/>
      <w:pPr>
        <w:ind w:left="3600" w:hanging="360"/>
      </w:pPr>
    </w:lvl>
    <w:lvl w:ilvl="5" w:tplc="26A847C0" w:tentative="1">
      <w:start w:val="1"/>
      <w:numFmt w:val="lowerRoman"/>
      <w:lvlText w:val="%6."/>
      <w:lvlJc w:val="right"/>
      <w:pPr>
        <w:ind w:left="4320" w:hanging="180"/>
      </w:pPr>
    </w:lvl>
    <w:lvl w:ilvl="6" w:tplc="ED3CB5D6" w:tentative="1">
      <w:start w:val="1"/>
      <w:numFmt w:val="decimal"/>
      <w:lvlText w:val="%7."/>
      <w:lvlJc w:val="left"/>
      <w:pPr>
        <w:ind w:left="5040" w:hanging="360"/>
      </w:pPr>
    </w:lvl>
    <w:lvl w:ilvl="7" w:tplc="50BEE976" w:tentative="1">
      <w:start w:val="1"/>
      <w:numFmt w:val="lowerLetter"/>
      <w:lvlText w:val="%8."/>
      <w:lvlJc w:val="left"/>
      <w:pPr>
        <w:ind w:left="5760" w:hanging="360"/>
      </w:pPr>
    </w:lvl>
    <w:lvl w:ilvl="8" w:tplc="EFA6721A" w:tentative="1">
      <w:start w:val="1"/>
      <w:numFmt w:val="lowerRoman"/>
      <w:lvlText w:val="%9."/>
      <w:lvlJc w:val="right"/>
      <w:pPr>
        <w:ind w:left="6480" w:hanging="180"/>
      </w:pPr>
    </w:lvl>
  </w:abstractNum>
  <w:num w:numId="1" w16cid:durableId="1513450783">
    <w:abstractNumId w:val="0"/>
  </w:num>
  <w:num w:numId="2" w16cid:durableId="824323143">
    <w:abstractNumId w:val="3"/>
  </w:num>
  <w:num w:numId="3" w16cid:durableId="695041720">
    <w:abstractNumId w:val="4"/>
  </w:num>
  <w:num w:numId="4" w16cid:durableId="1561361009">
    <w:abstractNumId w:val="6"/>
  </w:num>
  <w:num w:numId="5" w16cid:durableId="1564487967">
    <w:abstractNumId w:val="5"/>
  </w:num>
  <w:num w:numId="6" w16cid:durableId="1889805618">
    <w:abstractNumId w:val="1"/>
  </w:num>
  <w:num w:numId="7" w16cid:durableId="93822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A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081"/>
    <w:rsid w:val="00030AD8"/>
    <w:rsid w:val="0003107A"/>
    <w:rsid w:val="00031C95"/>
    <w:rsid w:val="000330D4"/>
    <w:rsid w:val="0003572D"/>
    <w:rsid w:val="00035DB0"/>
    <w:rsid w:val="00037088"/>
    <w:rsid w:val="000400D5"/>
    <w:rsid w:val="00043B84"/>
    <w:rsid w:val="0004512B"/>
    <w:rsid w:val="000463F0"/>
    <w:rsid w:val="00046BDA"/>
    <w:rsid w:val="0004762E"/>
    <w:rsid w:val="00047B6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6DC"/>
    <w:rsid w:val="00183262"/>
    <w:rsid w:val="0018478F"/>
    <w:rsid w:val="00184B03"/>
    <w:rsid w:val="001859B5"/>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1C3"/>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881"/>
    <w:rsid w:val="00223AE6"/>
    <w:rsid w:val="002242DA"/>
    <w:rsid w:val="00224C37"/>
    <w:rsid w:val="002304DF"/>
    <w:rsid w:val="0023341D"/>
    <w:rsid w:val="002338DA"/>
    <w:rsid w:val="00233D66"/>
    <w:rsid w:val="00233FDB"/>
    <w:rsid w:val="00234F58"/>
    <w:rsid w:val="0023507D"/>
    <w:rsid w:val="00235BCC"/>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1DA"/>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87C6D"/>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ADF"/>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601"/>
    <w:rsid w:val="00423FBC"/>
    <w:rsid w:val="004241AA"/>
    <w:rsid w:val="0042422E"/>
    <w:rsid w:val="0043190E"/>
    <w:rsid w:val="004324E9"/>
    <w:rsid w:val="004350F3"/>
    <w:rsid w:val="00436980"/>
    <w:rsid w:val="00441016"/>
    <w:rsid w:val="00441F2F"/>
    <w:rsid w:val="0044228B"/>
    <w:rsid w:val="00446653"/>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1F7"/>
    <w:rsid w:val="005073E8"/>
    <w:rsid w:val="00510503"/>
    <w:rsid w:val="0051324D"/>
    <w:rsid w:val="00515466"/>
    <w:rsid w:val="005154F7"/>
    <w:rsid w:val="005159DE"/>
    <w:rsid w:val="005269CE"/>
    <w:rsid w:val="005304B2"/>
    <w:rsid w:val="00531865"/>
    <w:rsid w:val="005336BD"/>
    <w:rsid w:val="00533D3E"/>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973"/>
    <w:rsid w:val="005666D5"/>
    <w:rsid w:val="005669A7"/>
    <w:rsid w:val="00573401"/>
    <w:rsid w:val="00573989"/>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B36"/>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3D6E"/>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7E6"/>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625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890"/>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369"/>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1A9"/>
    <w:rsid w:val="00AC2E9A"/>
    <w:rsid w:val="00AC5AAB"/>
    <w:rsid w:val="00AC5AEC"/>
    <w:rsid w:val="00AC5F28"/>
    <w:rsid w:val="00AC6900"/>
    <w:rsid w:val="00AD304B"/>
    <w:rsid w:val="00AD4497"/>
    <w:rsid w:val="00AD7780"/>
    <w:rsid w:val="00AE2263"/>
    <w:rsid w:val="00AE248E"/>
    <w:rsid w:val="00AE2D12"/>
    <w:rsid w:val="00AE2F06"/>
    <w:rsid w:val="00AE358E"/>
    <w:rsid w:val="00AE4F1C"/>
    <w:rsid w:val="00AE7924"/>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62B5"/>
    <w:rsid w:val="00B80532"/>
    <w:rsid w:val="00B82039"/>
    <w:rsid w:val="00B82454"/>
    <w:rsid w:val="00B90097"/>
    <w:rsid w:val="00B90999"/>
    <w:rsid w:val="00B91AD7"/>
    <w:rsid w:val="00B92D23"/>
    <w:rsid w:val="00B93C97"/>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6599"/>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2CA2"/>
    <w:rsid w:val="00DA3687"/>
    <w:rsid w:val="00DA39F2"/>
    <w:rsid w:val="00DA564B"/>
    <w:rsid w:val="00DA6A5C"/>
    <w:rsid w:val="00DB311F"/>
    <w:rsid w:val="00DB4873"/>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8D4"/>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B48"/>
    <w:rsid w:val="00E15F90"/>
    <w:rsid w:val="00E16D3E"/>
    <w:rsid w:val="00E17167"/>
    <w:rsid w:val="00E20520"/>
    <w:rsid w:val="00E21D55"/>
    <w:rsid w:val="00E21FDC"/>
    <w:rsid w:val="00E2551E"/>
    <w:rsid w:val="00E26B13"/>
    <w:rsid w:val="00E27E5A"/>
    <w:rsid w:val="00E31135"/>
    <w:rsid w:val="00E317BA"/>
    <w:rsid w:val="00E32BFB"/>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46C"/>
    <w:rsid w:val="00E73CCD"/>
    <w:rsid w:val="00E76453"/>
    <w:rsid w:val="00E77353"/>
    <w:rsid w:val="00E775AE"/>
    <w:rsid w:val="00E8272C"/>
    <w:rsid w:val="00E827C7"/>
    <w:rsid w:val="00E83F44"/>
    <w:rsid w:val="00E85DBD"/>
    <w:rsid w:val="00E87A99"/>
    <w:rsid w:val="00E90702"/>
    <w:rsid w:val="00E9241E"/>
    <w:rsid w:val="00E92AD5"/>
    <w:rsid w:val="00E93DEF"/>
    <w:rsid w:val="00E947B1"/>
    <w:rsid w:val="00E96852"/>
    <w:rsid w:val="00EA16AC"/>
    <w:rsid w:val="00EA385A"/>
    <w:rsid w:val="00EA3931"/>
    <w:rsid w:val="00EA4386"/>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39F"/>
    <w:rsid w:val="00FA32FC"/>
    <w:rsid w:val="00FA59FD"/>
    <w:rsid w:val="00FA5D8C"/>
    <w:rsid w:val="00FA6403"/>
    <w:rsid w:val="00FB16CD"/>
    <w:rsid w:val="00FB7025"/>
    <w:rsid w:val="00FB73AE"/>
    <w:rsid w:val="00FC5388"/>
    <w:rsid w:val="00FC726C"/>
    <w:rsid w:val="00FD1B4B"/>
    <w:rsid w:val="00FD1B94"/>
    <w:rsid w:val="00FE0A48"/>
    <w:rsid w:val="00FE19C5"/>
    <w:rsid w:val="00FE4286"/>
    <w:rsid w:val="00FE48C3"/>
    <w:rsid w:val="00FE5909"/>
    <w:rsid w:val="00FE652E"/>
    <w:rsid w:val="00FE71FE"/>
    <w:rsid w:val="00FF0A28"/>
    <w:rsid w:val="00FF0B8B"/>
    <w:rsid w:val="00FF0E93"/>
    <w:rsid w:val="00FF13C3"/>
    <w:rsid w:val="00FF34C8"/>
    <w:rsid w:val="00FF4341"/>
    <w:rsid w:val="00FF517B"/>
    <w:rsid w:val="00FF5BC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8D0364-DA49-4450-8E42-46153CF4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826DC"/>
    <w:rPr>
      <w:sz w:val="16"/>
      <w:szCs w:val="16"/>
    </w:rPr>
  </w:style>
  <w:style w:type="paragraph" w:styleId="CommentText">
    <w:name w:val="annotation text"/>
    <w:basedOn w:val="Normal"/>
    <w:link w:val="CommentTextChar"/>
    <w:semiHidden/>
    <w:unhideWhenUsed/>
    <w:rsid w:val="001826DC"/>
    <w:rPr>
      <w:sz w:val="20"/>
      <w:szCs w:val="20"/>
    </w:rPr>
  </w:style>
  <w:style w:type="character" w:customStyle="1" w:styleId="CommentTextChar">
    <w:name w:val="Comment Text Char"/>
    <w:basedOn w:val="DefaultParagraphFont"/>
    <w:link w:val="CommentText"/>
    <w:semiHidden/>
    <w:rsid w:val="001826DC"/>
  </w:style>
  <w:style w:type="paragraph" w:styleId="CommentSubject">
    <w:name w:val="annotation subject"/>
    <w:basedOn w:val="CommentText"/>
    <w:next w:val="CommentText"/>
    <w:link w:val="CommentSubjectChar"/>
    <w:semiHidden/>
    <w:unhideWhenUsed/>
    <w:rsid w:val="001826DC"/>
    <w:rPr>
      <w:b/>
      <w:bCs/>
    </w:rPr>
  </w:style>
  <w:style w:type="character" w:customStyle="1" w:styleId="CommentSubjectChar">
    <w:name w:val="Comment Subject Char"/>
    <w:basedOn w:val="CommentTextChar"/>
    <w:link w:val="CommentSubject"/>
    <w:semiHidden/>
    <w:rsid w:val="001826DC"/>
    <w:rPr>
      <w:b/>
      <w:bCs/>
    </w:rPr>
  </w:style>
  <w:style w:type="paragraph" w:styleId="Revision">
    <w:name w:val="Revision"/>
    <w:hidden/>
    <w:uiPriority w:val="99"/>
    <w:semiHidden/>
    <w:rsid w:val="00E32BFB"/>
    <w:rPr>
      <w:sz w:val="24"/>
      <w:szCs w:val="24"/>
    </w:rPr>
  </w:style>
  <w:style w:type="paragraph" w:styleId="ListParagraph">
    <w:name w:val="List Paragraph"/>
    <w:basedOn w:val="Normal"/>
    <w:uiPriority w:val="34"/>
    <w:qFormat/>
    <w:rsid w:val="00B7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5082</Characters>
  <Application>Microsoft Office Word</Application>
  <DocSecurity>4</DocSecurity>
  <Lines>107</Lines>
  <Paragraphs>31</Paragraphs>
  <ScaleCrop>false</ScaleCrop>
  <HeadingPairs>
    <vt:vector size="2" baseType="variant">
      <vt:variant>
        <vt:lpstr>Title</vt:lpstr>
      </vt:variant>
      <vt:variant>
        <vt:i4>1</vt:i4>
      </vt:variant>
    </vt:vector>
  </HeadingPairs>
  <TitlesOfParts>
    <vt:vector size="1" baseType="lpstr">
      <vt:lpstr>BA - SB02250 (Committee Report (Substituted))</vt:lpstr>
    </vt:vector>
  </TitlesOfParts>
  <Company>State of Texas</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30970</dc:subject>
  <dc:creator>State of Texas</dc:creator>
  <dc:description>SB 2250 by Zaffirini-(H)Business &amp; Industry (Substitute Document Number: 88R 29233)</dc:description>
  <cp:lastModifiedBy>Damian Duarte</cp:lastModifiedBy>
  <cp:revision>2</cp:revision>
  <cp:lastPrinted>2003-11-26T17:21:00Z</cp:lastPrinted>
  <dcterms:created xsi:type="dcterms:W3CDTF">2023-05-20T20:13:00Z</dcterms:created>
  <dcterms:modified xsi:type="dcterms:W3CDTF">2023-05-20T20:13:00Z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23.138.2259</vt:lpwstr>
  </property>
</Properties>
</file>