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5888" w:rsidRDefault="00FA588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D272B33B0164A08BC4CF2BCBE76085D"/>
          </w:placeholder>
        </w:sdtPr>
        <w:sdtContent>
          <w:r w:rsidRPr="005C2A78">
            <w:rPr>
              <w:rFonts w:cs="Times New Roman"/>
              <w:b/>
              <w:szCs w:val="24"/>
              <w:u w:val="single"/>
            </w:rPr>
            <w:t>BILL ANALYSIS</w:t>
          </w:r>
        </w:sdtContent>
      </w:sdt>
    </w:p>
    <w:p w:rsidR="00FA5888" w:rsidRPr="00585C31" w:rsidRDefault="00FA5888" w:rsidP="000F1DF9">
      <w:pPr>
        <w:spacing w:after="0" w:line="240" w:lineRule="auto"/>
        <w:rPr>
          <w:rFonts w:cs="Times New Roman"/>
          <w:szCs w:val="24"/>
        </w:rPr>
      </w:pPr>
    </w:p>
    <w:p w:rsidR="00FA5888" w:rsidRPr="00585C31" w:rsidRDefault="00FA588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A5888" w:rsidTr="000F1DF9">
        <w:tc>
          <w:tcPr>
            <w:tcW w:w="2718" w:type="dxa"/>
          </w:tcPr>
          <w:p w:rsidR="00FA5888" w:rsidRPr="005C2A78" w:rsidRDefault="00FA5888" w:rsidP="006D756B">
            <w:pPr>
              <w:rPr>
                <w:rFonts w:cs="Times New Roman"/>
                <w:szCs w:val="24"/>
              </w:rPr>
            </w:pPr>
            <w:sdt>
              <w:sdtPr>
                <w:rPr>
                  <w:rFonts w:cs="Times New Roman"/>
                  <w:szCs w:val="24"/>
                </w:rPr>
                <w:alias w:val="Agency Title"/>
                <w:tag w:val="AgencyTitleContentControl"/>
                <w:id w:val="1920747753"/>
                <w:lock w:val="sdtContentLocked"/>
                <w:placeholder>
                  <w:docPart w:val="14F23215D13E4DB5A13D25FEF076FFEF"/>
                </w:placeholder>
              </w:sdtPr>
              <w:sdtEndPr>
                <w:rPr>
                  <w:rFonts w:cstheme="minorBidi"/>
                  <w:szCs w:val="22"/>
                </w:rPr>
              </w:sdtEndPr>
              <w:sdtContent>
                <w:r>
                  <w:rPr>
                    <w:rFonts w:cs="Times New Roman"/>
                    <w:szCs w:val="24"/>
                  </w:rPr>
                  <w:t>Senate Research Center</w:t>
                </w:r>
              </w:sdtContent>
            </w:sdt>
          </w:p>
        </w:tc>
        <w:tc>
          <w:tcPr>
            <w:tcW w:w="6858" w:type="dxa"/>
          </w:tcPr>
          <w:p w:rsidR="00FA5888" w:rsidRPr="00FF6471" w:rsidRDefault="00FA5888" w:rsidP="000F1DF9">
            <w:pPr>
              <w:jc w:val="right"/>
              <w:rPr>
                <w:rFonts w:cs="Times New Roman"/>
                <w:szCs w:val="24"/>
              </w:rPr>
            </w:pPr>
            <w:sdt>
              <w:sdtPr>
                <w:rPr>
                  <w:rFonts w:cs="Times New Roman"/>
                  <w:szCs w:val="24"/>
                </w:rPr>
                <w:alias w:val="Bill Number"/>
                <w:tag w:val="BillNumberOne"/>
                <w:id w:val="-410784069"/>
                <w:lock w:val="sdtContentLocked"/>
                <w:placeholder>
                  <w:docPart w:val="3543623C5B7E4B0AB5420CA1F0173EB2"/>
                </w:placeholder>
              </w:sdtPr>
              <w:sdtContent>
                <w:r>
                  <w:rPr>
                    <w:rFonts w:cs="Times New Roman"/>
                    <w:szCs w:val="24"/>
                  </w:rPr>
                  <w:t>C.S.S.B. 2256</w:t>
                </w:r>
              </w:sdtContent>
            </w:sdt>
          </w:p>
        </w:tc>
      </w:tr>
      <w:tr w:rsidR="00FA5888" w:rsidTr="000F1DF9">
        <w:sdt>
          <w:sdtPr>
            <w:rPr>
              <w:rFonts w:cs="Times New Roman"/>
              <w:szCs w:val="24"/>
            </w:rPr>
            <w:alias w:val="TLCNumber"/>
            <w:tag w:val="TLCNumber"/>
            <w:id w:val="-542600604"/>
            <w:lock w:val="sdtLocked"/>
            <w:placeholder>
              <w:docPart w:val="3516E28739874001B7962974F890705E"/>
            </w:placeholder>
          </w:sdtPr>
          <w:sdtContent>
            <w:tc>
              <w:tcPr>
                <w:tcW w:w="2718" w:type="dxa"/>
              </w:tcPr>
              <w:p w:rsidR="00FA5888" w:rsidRPr="000F1DF9" w:rsidRDefault="00FA5888" w:rsidP="00C65088">
                <w:pPr>
                  <w:rPr>
                    <w:rFonts w:cs="Times New Roman"/>
                    <w:szCs w:val="24"/>
                  </w:rPr>
                </w:pPr>
                <w:r>
                  <w:rPr>
                    <w:rFonts w:cs="Times New Roman"/>
                    <w:szCs w:val="24"/>
                  </w:rPr>
                  <w:t>88R23289 DIO-D</w:t>
                </w:r>
              </w:p>
            </w:tc>
          </w:sdtContent>
        </w:sdt>
        <w:tc>
          <w:tcPr>
            <w:tcW w:w="6858" w:type="dxa"/>
          </w:tcPr>
          <w:p w:rsidR="00FA5888" w:rsidRPr="005C2A78" w:rsidRDefault="00FA5888" w:rsidP="00073EDD">
            <w:pPr>
              <w:jc w:val="right"/>
              <w:rPr>
                <w:rFonts w:cs="Times New Roman"/>
                <w:szCs w:val="24"/>
              </w:rPr>
            </w:pPr>
            <w:sdt>
              <w:sdtPr>
                <w:rPr>
                  <w:rFonts w:cs="Times New Roman"/>
                  <w:szCs w:val="24"/>
                </w:rPr>
                <w:alias w:val="Author Label"/>
                <w:tag w:val="By"/>
                <w:id w:val="72399597"/>
                <w:lock w:val="sdtLocked"/>
                <w:placeholder>
                  <w:docPart w:val="1000F3127EF447BDA8FF7F8709775BF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C4ADC0F8D34F06A08DE15FD5616A70"/>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F0A16E8BA8EF426ABBCD897C3EEB8DCA"/>
                </w:placeholder>
                <w:showingPlcHdr/>
              </w:sdtPr>
              <w:sdtContent/>
            </w:sdt>
            <w:sdt>
              <w:sdtPr>
                <w:rPr>
                  <w:rFonts w:cs="Times New Roman"/>
                  <w:szCs w:val="24"/>
                </w:rPr>
                <w:alias w:val="DualSponsor"/>
                <w:tag w:val="DualSponsor"/>
                <w:id w:val="1029379812"/>
                <w:lock w:val="sdtContentLocked"/>
                <w:placeholder>
                  <w:docPart w:val="3AA3C6D71A6D4CA686779C3133386877"/>
                </w:placeholder>
                <w:showingPlcHdr/>
              </w:sdtPr>
              <w:sdtContent/>
            </w:sdt>
          </w:p>
        </w:tc>
      </w:tr>
      <w:tr w:rsidR="00FA5888" w:rsidTr="000F1DF9">
        <w:tc>
          <w:tcPr>
            <w:tcW w:w="2718" w:type="dxa"/>
          </w:tcPr>
          <w:p w:rsidR="00FA5888" w:rsidRPr="00BC7495" w:rsidRDefault="00FA5888" w:rsidP="000F1DF9">
            <w:pPr>
              <w:rPr>
                <w:rFonts w:cs="Times New Roman"/>
                <w:szCs w:val="24"/>
              </w:rPr>
            </w:pPr>
          </w:p>
        </w:tc>
        <w:sdt>
          <w:sdtPr>
            <w:rPr>
              <w:rFonts w:cs="Times New Roman"/>
              <w:szCs w:val="24"/>
            </w:rPr>
            <w:alias w:val="Committee"/>
            <w:tag w:val="Committee"/>
            <w:id w:val="1914272295"/>
            <w:lock w:val="sdtContentLocked"/>
            <w:placeholder>
              <w:docPart w:val="C5B3F358273747359CA49D43C5958627"/>
            </w:placeholder>
          </w:sdtPr>
          <w:sdtContent>
            <w:tc>
              <w:tcPr>
                <w:tcW w:w="6858" w:type="dxa"/>
              </w:tcPr>
              <w:p w:rsidR="00FA5888" w:rsidRPr="00FF6471" w:rsidRDefault="00FA5888" w:rsidP="000F1DF9">
                <w:pPr>
                  <w:jc w:val="right"/>
                  <w:rPr>
                    <w:rFonts w:cs="Times New Roman"/>
                    <w:szCs w:val="24"/>
                  </w:rPr>
                </w:pPr>
                <w:r>
                  <w:rPr>
                    <w:rFonts w:cs="Times New Roman"/>
                    <w:szCs w:val="24"/>
                  </w:rPr>
                  <w:t>Health &amp; Human Services</w:t>
                </w:r>
              </w:p>
            </w:tc>
          </w:sdtContent>
        </w:sdt>
      </w:tr>
      <w:tr w:rsidR="00FA5888" w:rsidTr="000F1DF9">
        <w:tc>
          <w:tcPr>
            <w:tcW w:w="2718" w:type="dxa"/>
          </w:tcPr>
          <w:p w:rsidR="00FA5888" w:rsidRPr="00BC7495" w:rsidRDefault="00FA5888" w:rsidP="000F1DF9">
            <w:pPr>
              <w:rPr>
                <w:rFonts w:cs="Times New Roman"/>
                <w:szCs w:val="24"/>
              </w:rPr>
            </w:pPr>
          </w:p>
        </w:tc>
        <w:sdt>
          <w:sdtPr>
            <w:rPr>
              <w:rFonts w:cs="Times New Roman"/>
              <w:szCs w:val="24"/>
            </w:rPr>
            <w:alias w:val="Date"/>
            <w:tag w:val="DateContentControl"/>
            <w:id w:val="1178081906"/>
            <w:lock w:val="sdtLocked"/>
            <w:placeholder>
              <w:docPart w:val="52527DA12ED34B8895E9B69CF5B61F4E"/>
            </w:placeholder>
            <w:date w:fullDate="2023-04-21T00:00:00Z">
              <w:dateFormat w:val="M/d/yyyy"/>
              <w:lid w:val="en-US"/>
              <w:storeMappedDataAs w:val="dateTime"/>
              <w:calendar w:val="gregorian"/>
            </w:date>
          </w:sdtPr>
          <w:sdtContent>
            <w:tc>
              <w:tcPr>
                <w:tcW w:w="6858" w:type="dxa"/>
              </w:tcPr>
              <w:p w:rsidR="00FA5888" w:rsidRPr="00FF6471" w:rsidRDefault="00FA5888" w:rsidP="000F1DF9">
                <w:pPr>
                  <w:jc w:val="right"/>
                  <w:rPr>
                    <w:rFonts w:cs="Times New Roman"/>
                    <w:szCs w:val="24"/>
                  </w:rPr>
                </w:pPr>
                <w:r>
                  <w:rPr>
                    <w:rFonts w:cs="Times New Roman"/>
                    <w:szCs w:val="24"/>
                  </w:rPr>
                  <w:t>4/21/2023</w:t>
                </w:r>
              </w:p>
            </w:tc>
          </w:sdtContent>
        </w:sdt>
      </w:tr>
      <w:tr w:rsidR="00FA5888" w:rsidTr="000F1DF9">
        <w:tc>
          <w:tcPr>
            <w:tcW w:w="2718" w:type="dxa"/>
          </w:tcPr>
          <w:p w:rsidR="00FA5888" w:rsidRPr="00BC7495" w:rsidRDefault="00FA5888" w:rsidP="000F1DF9">
            <w:pPr>
              <w:rPr>
                <w:rFonts w:cs="Times New Roman"/>
                <w:szCs w:val="24"/>
              </w:rPr>
            </w:pPr>
          </w:p>
        </w:tc>
        <w:sdt>
          <w:sdtPr>
            <w:rPr>
              <w:rFonts w:cs="Times New Roman"/>
              <w:szCs w:val="24"/>
            </w:rPr>
            <w:alias w:val="BA Version"/>
            <w:tag w:val="BAVersion"/>
            <w:id w:val="-1685590809"/>
            <w:lock w:val="sdtContentLocked"/>
            <w:placeholder>
              <w:docPart w:val="7D84F117C1F349498F0323CB7D9D2D30"/>
            </w:placeholder>
          </w:sdtPr>
          <w:sdtContent>
            <w:tc>
              <w:tcPr>
                <w:tcW w:w="6858" w:type="dxa"/>
              </w:tcPr>
              <w:p w:rsidR="00FA5888" w:rsidRPr="00FF6471" w:rsidRDefault="00FA5888" w:rsidP="000F1DF9">
                <w:pPr>
                  <w:jc w:val="right"/>
                  <w:rPr>
                    <w:rFonts w:cs="Times New Roman"/>
                    <w:szCs w:val="24"/>
                  </w:rPr>
                </w:pPr>
                <w:r>
                  <w:rPr>
                    <w:rFonts w:cs="Times New Roman"/>
                    <w:szCs w:val="24"/>
                  </w:rPr>
                  <w:t>Committee Report (Substituted)</w:t>
                </w:r>
              </w:p>
            </w:tc>
          </w:sdtContent>
        </w:sdt>
      </w:tr>
    </w:tbl>
    <w:p w:rsidR="00FA5888" w:rsidRPr="00FF6471" w:rsidRDefault="00FA5888" w:rsidP="000F1DF9">
      <w:pPr>
        <w:spacing w:after="0" w:line="240" w:lineRule="auto"/>
        <w:rPr>
          <w:rFonts w:cs="Times New Roman"/>
          <w:szCs w:val="24"/>
        </w:rPr>
      </w:pPr>
    </w:p>
    <w:p w:rsidR="00FA5888" w:rsidRPr="00FF6471" w:rsidRDefault="00FA5888" w:rsidP="000F1DF9">
      <w:pPr>
        <w:spacing w:after="0" w:line="240" w:lineRule="auto"/>
        <w:rPr>
          <w:rFonts w:cs="Times New Roman"/>
          <w:szCs w:val="24"/>
        </w:rPr>
      </w:pPr>
    </w:p>
    <w:p w:rsidR="00FA5888" w:rsidRPr="00FF6471" w:rsidRDefault="00FA588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CB79527B8B4FCF853780E930199B2C"/>
        </w:placeholder>
      </w:sdtPr>
      <w:sdtContent>
        <w:p w:rsidR="00FA5888" w:rsidRDefault="00FA588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533BF3117A4672A4C3429AC77E9956"/>
        </w:placeholder>
      </w:sdtPr>
      <w:sdtContent>
        <w:p w:rsidR="00FA5888" w:rsidRDefault="00FA5888" w:rsidP="00CC02CF">
          <w:pPr>
            <w:pStyle w:val="NormalWeb"/>
            <w:spacing w:before="0" w:beforeAutospacing="0" w:after="0" w:afterAutospacing="0"/>
            <w:jc w:val="both"/>
            <w:divId w:val="828592975"/>
            <w:rPr>
              <w:rFonts w:eastAsia="Times New Roman"/>
              <w:bCs/>
            </w:rPr>
          </w:pPr>
        </w:p>
        <w:p w:rsidR="00FA5888" w:rsidRPr="0068285D" w:rsidRDefault="00FA5888" w:rsidP="00CC02CF">
          <w:pPr>
            <w:pStyle w:val="NormalWeb"/>
            <w:spacing w:before="0" w:beforeAutospacing="0" w:after="0" w:afterAutospacing="0"/>
            <w:jc w:val="both"/>
            <w:divId w:val="828592975"/>
            <w:rPr>
              <w:color w:val="000000"/>
            </w:rPr>
          </w:pPr>
          <w:r w:rsidRPr="0068285D">
            <w:rPr>
              <w:color w:val="000000"/>
            </w:rPr>
            <w:t>Many state agencies have</w:t>
          </w:r>
          <w:r>
            <w:rPr>
              <w:color w:val="000000"/>
            </w:rPr>
            <w:t xml:space="preserve"> not</w:t>
          </w:r>
          <w:r w:rsidRPr="0068285D">
            <w:rPr>
              <w:color w:val="000000"/>
            </w:rPr>
            <w:t xml:space="preserve"> been afforded the opportunity to modernize their continuing education tracking systems. As a result, they currently employ legacy systems, which are often outdated and opaque. This leads to confusion among licensees regarding continuing education requirements and compliance. Moreover, unwieldy and inefficient legacy systems cause licensing agencies and staff to incur losses in time and productivity. With over 1,000 people moving to Texas each day, some of whom are licensed healthcare professionals, already strained legacy systems will soon be pushed to the breaking point.</w:t>
          </w:r>
        </w:p>
        <w:p w:rsidR="00FA5888" w:rsidRDefault="00FA5888" w:rsidP="00CC02CF">
          <w:pPr>
            <w:pStyle w:val="NormalWeb"/>
            <w:spacing w:before="0" w:beforeAutospacing="0" w:after="0" w:afterAutospacing="0"/>
            <w:jc w:val="both"/>
            <w:divId w:val="828592975"/>
            <w:rPr>
              <w:color w:val="000000"/>
            </w:rPr>
          </w:pPr>
        </w:p>
        <w:p w:rsidR="00FA5888" w:rsidRPr="0068285D" w:rsidRDefault="00FA5888" w:rsidP="00CC02CF">
          <w:pPr>
            <w:pStyle w:val="NormalWeb"/>
            <w:spacing w:before="0" w:beforeAutospacing="0" w:after="0" w:afterAutospacing="0"/>
            <w:jc w:val="both"/>
            <w:divId w:val="828592975"/>
            <w:rPr>
              <w:color w:val="000000"/>
            </w:rPr>
          </w:pPr>
          <w:r>
            <w:rPr>
              <w:color w:val="000000"/>
            </w:rPr>
            <w:t>C.S.</w:t>
          </w:r>
          <w:r w:rsidRPr="0068285D">
            <w:rPr>
              <w:color w:val="000000"/>
            </w:rPr>
            <w:t>S</w:t>
          </w:r>
          <w:r>
            <w:rPr>
              <w:color w:val="000000"/>
            </w:rPr>
            <w:t>.</w:t>
          </w:r>
          <w:r w:rsidRPr="0068285D">
            <w:rPr>
              <w:color w:val="000000"/>
            </w:rPr>
            <w:t>B</w:t>
          </w:r>
          <w:r>
            <w:rPr>
              <w:color w:val="000000"/>
            </w:rPr>
            <w:t>.</w:t>
          </w:r>
          <w:r w:rsidRPr="0068285D">
            <w:rPr>
              <w:color w:val="000000"/>
            </w:rPr>
            <w:t xml:space="preserve"> 2256 will direct state healthcare licensing agencies to establish a modern continuing education tracking system if it can be done with only a on</w:t>
          </w:r>
          <w:r>
            <w:rPr>
              <w:color w:val="000000"/>
            </w:rPr>
            <w:t>e-</w:t>
          </w:r>
          <w:r w:rsidRPr="0068285D">
            <w:rPr>
              <w:color w:val="000000"/>
            </w:rPr>
            <w:t>time cost to the agency. Additionally, this bill requires that a licensing entity may not renew a health care practitioner</w:t>
          </w:r>
          <w:r>
            <w:rPr>
              <w:color w:val="000000"/>
            </w:rPr>
            <w:t>'</w:t>
          </w:r>
          <w:r w:rsidRPr="0068285D">
            <w:rPr>
              <w:color w:val="000000"/>
            </w:rPr>
            <w:t xml:space="preserve">s license unless the licensing entity verifies that the health care practitioner has complied with all continuing education requirements of the licensing entity. </w:t>
          </w:r>
        </w:p>
        <w:p w:rsidR="00FA5888" w:rsidRDefault="00FA5888" w:rsidP="00CC02CF">
          <w:pPr>
            <w:pStyle w:val="NormalWeb"/>
            <w:spacing w:before="0" w:beforeAutospacing="0" w:after="0" w:afterAutospacing="0"/>
            <w:jc w:val="both"/>
            <w:divId w:val="828592975"/>
            <w:rPr>
              <w:color w:val="000000"/>
            </w:rPr>
          </w:pPr>
        </w:p>
        <w:p w:rsidR="00FA5888" w:rsidRPr="0068285D" w:rsidRDefault="00FA5888" w:rsidP="00CC02CF">
          <w:pPr>
            <w:pStyle w:val="NormalWeb"/>
            <w:spacing w:before="0" w:beforeAutospacing="0" w:after="0" w:afterAutospacing="0"/>
            <w:jc w:val="both"/>
            <w:divId w:val="828592975"/>
            <w:rPr>
              <w:color w:val="000000"/>
            </w:rPr>
          </w:pPr>
          <w:r w:rsidRPr="0068285D">
            <w:rPr>
              <w:color w:val="000000"/>
            </w:rPr>
            <w:t xml:space="preserve">Committee Substitute: </w:t>
          </w:r>
        </w:p>
        <w:p w:rsidR="00FA5888" w:rsidRDefault="00FA5888" w:rsidP="00CC02CF">
          <w:pPr>
            <w:pStyle w:val="NormalWeb"/>
            <w:spacing w:before="0" w:beforeAutospacing="0" w:after="0" w:afterAutospacing="0"/>
            <w:jc w:val="both"/>
            <w:divId w:val="828592975"/>
            <w:rPr>
              <w:color w:val="000000"/>
            </w:rPr>
          </w:pPr>
        </w:p>
        <w:p w:rsidR="00FA5888" w:rsidRPr="0068285D" w:rsidRDefault="00FA5888" w:rsidP="00CC02CF">
          <w:pPr>
            <w:pStyle w:val="NormalWeb"/>
            <w:spacing w:before="0" w:beforeAutospacing="0" w:after="0" w:afterAutospacing="0"/>
            <w:jc w:val="both"/>
            <w:divId w:val="828592975"/>
            <w:rPr>
              <w:color w:val="000000"/>
            </w:rPr>
          </w:pPr>
          <w:r w:rsidRPr="0068285D">
            <w:rPr>
              <w:color w:val="000000"/>
            </w:rPr>
            <w:t xml:space="preserve">The committee substitute for </w:t>
          </w:r>
          <w:r>
            <w:rPr>
              <w:color w:val="000000"/>
            </w:rPr>
            <w:t>S.B. 2256</w:t>
          </w:r>
          <w:r w:rsidRPr="0068285D">
            <w:rPr>
              <w:color w:val="000000"/>
            </w:rPr>
            <w:t xml:space="preserve"> will ensure that the new tracking system is implemented at zero cost to the licensing entity, unless there is a prior agreement in place between the entity and a tracking system </w:t>
          </w:r>
          <w:r>
            <w:rPr>
              <w:color w:val="000000"/>
            </w:rPr>
            <w:t>that</w:t>
          </w:r>
          <w:r w:rsidRPr="0068285D">
            <w:rPr>
              <w:color w:val="000000"/>
            </w:rPr>
            <w:t xml:space="preserve"> can implement the requirements in the bill.</w:t>
          </w:r>
        </w:p>
        <w:p w:rsidR="00FA5888" w:rsidRPr="00D70925" w:rsidRDefault="00FA5888" w:rsidP="00CC02CF">
          <w:pPr>
            <w:spacing w:after="0" w:line="240" w:lineRule="auto"/>
            <w:jc w:val="both"/>
            <w:rPr>
              <w:rFonts w:eastAsia="Times New Roman" w:cs="Times New Roman"/>
              <w:bCs/>
              <w:szCs w:val="24"/>
            </w:rPr>
          </w:pPr>
        </w:p>
      </w:sdtContent>
    </w:sdt>
    <w:p w:rsidR="00FA5888" w:rsidRDefault="00FA588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2256 </w:t>
      </w:r>
      <w:bookmarkStart w:id="1" w:name="AmendsCurrentLaw"/>
      <w:bookmarkEnd w:id="1"/>
      <w:r>
        <w:rPr>
          <w:rFonts w:cs="Times New Roman"/>
          <w:szCs w:val="24"/>
        </w:rPr>
        <w:t>amends current law relating to the verification of health care practitioner continuing education compliance through the establishment of continuing education tracking systems.</w:t>
      </w:r>
    </w:p>
    <w:p w:rsidR="00FA5888" w:rsidRPr="0068285D" w:rsidRDefault="00FA5888" w:rsidP="000F1DF9">
      <w:pPr>
        <w:spacing w:after="0" w:line="240" w:lineRule="auto"/>
        <w:jc w:val="both"/>
        <w:rPr>
          <w:rFonts w:eastAsia="Times New Roman" w:cs="Times New Roman"/>
          <w:szCs w:val="24"/>
        </w:rPr>
      </w:pPr>
    </w:p>
    <w:p w:rsidR="00FA5888" w:rsidRPr="005C2A78" w:rsidRDefault="00FA588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1366C7ADDE432EAB4A26F245778DC7"/>
          </w:placeholder>
        </w:sdtPr>
        <w:sdtContent>
          <w:r>
            <w:rPr>
              <w:rFonts w:eastAsia="Times New Roman" w:cs="Times New Roman"/>
              <w:b/>
              <w:szCs w:val="24"/>
              <w:u w:val="single"/>
            </w:rPr>
            <w:t>RULEMAKING AUTHORITY</w:t>
          </w:r>
        </w:sdtContent>
      </w:sdt>
    </w:p>
    <w:p w:rsidR="00FA5888" w:rsidRPr="006529C4" w:rsidRDefault="00FA5888" w:rsidP="00774EC7">
      <w:pPr>
        <w:spacing w:after="0" w:line="240" w:lineRule="auto"/>
        <w:jc w:val="both"/>
        <w:rPr>
          <w:rFonts w:cs="Times New Roman"/>
          <w:szCs w:val="24"/>
        </w:rPr>
      </w:pPr>
    </w:p>
    <w:p w:rsidR="00FA5888" w:rsidRPr="006529C4" w:rsidRDefault="00FA5888" w:rsidP="00774EC7">
      <w:pPr>
        <w:spacing w:after="0" w:line="240" w:lineRule="auto"/>
        <w:jc w:val="both"/>
        <w:rPr>
          <w:rFonts w:cs="Times New Roman"/>
          <w:szCs w:val="24"/>
        </w:rPr>
      </w:pPr>
      <w:r>
        <w:rPr>
          <w:rFonts w:cs="Times New Roman"/>
          <w:szCs w:val="24"/>
        </w:rPr>
        <w:t>Rulemaking authority is expressly granted to each licensing entity in SECTION 2 (Sections 112.104 and 112.106, Occupations Code) of this bill.</w:t>
      </w:r>
    </w:p>
    <w:p w:rsidR="00FA5888" w:rsidRPr="006529C4" w:rsidRDefault="00FA5888" w:rsidP="00774EC7">
      <w:pPr>
        <w:spacing w:after="0" w:line="240" w:lineRule="auto"/>
        <w:jc w:val="both"/>
        <w:rPr>
          <w:rFonts w:cs="Times New Roman"/>
          <w:szCs w:val="24"/>
        </w:rPr>
      </w:pPr>
    </w:p>
    <w:p w:rsidR="00FA5888" w:rsidRPr="005C2A78" w:rsidRDefault="00FA588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7104BCE3904E1B8BD9050688D60885"/>
          </w:placeholder>
        </w:sdtPr>
        <w:sdtContent>
          <w:r>
            <w:rPr>
              <w:rFonts w:eastAsia="Times New Roman" w:cs="Times New Roman"/>
              <w:b/>
              <w:szCs w:val="24"/>
              <w:u w:val="single"/>
            </w:rPr>
            <w:t>SECTION BY SECTION ANALYSIS</w:t>
          </w:r>
        </w:sdtContent>
      </w:sdt>
    </w:p>
    <w:p w:rsidR="00FA5888" w:rsidRPr="005C2A78" w:rsidRDefault="00FA5888" w:rsidP="000F1DF9">
      <w:pPr>
        <w:spacing w:after="0" w:line="240" w:lineRule="auto"/>
        <w:jc w:val="both"/>
        <w:rPr>
          <w:rFonts w:eastAsia="Times New Roman" w:cs="Times New Roman"/>
          <w:szCs w:val="24"/>
        </w:rPr>
      </w:pPr>
    </w:p>
    <w:p w:rsidR="00FA5888" w:rsidRPr="0068285D" w:rsidRDefault="00FA5888" w:rsidP="00CC02CF">
      <w:pPr>
        <w:spacing w:after="0" w:line="240" w:lineRule="auto"/>
        <w:jc w:val="both"/>
        <w:rPr>
          <w:rFonts w:eastAsia="Times New Roman" w:cs="Times New Roman"/>
          <w:szCs w:val="24"/>
        </w:rPr>
      </w:pPr>
      <w:r w:rsidRPr="00156BD5">
        <w:rPr>
          <w:rFonts w:eastAsia="Times New Roman" w:cs="Times New Roman"/>
          <w:szCs w:val="24"/>
        </w:rPr>
        <w:t xml:space="preserve">SECTION 1. </w:t>
      </w:r>
      <w:r>
        <w:rPr>
          <w:rFonts w:eastAsia="Times New Roman" w:cs="Times New Roman"/>
          <w:szCs w:val="24"/>
        </w:rPr>
        <w:t xml:space="preserve">Transfers </w:t>
      </w:r>
      <w:r w:rsidRPr="0068285D">
        <w:rPr>
          <w:rFonts w:eastAsia="Times New Roman" w:cs="Times New Roman"/>
          <w:szCs w:val="24"/>
        </w:rPr>
        <w:t>Section 112.002, Occupations Code, to Subchapter B, Chapter 112, Occupations Code,</w:t>
      </w:r>
      <w:r>
        <w:rPr>
          <w:rFonts w:eastAsia="Times New Roman" w:cs="Times New Roman"/>
          <w:szCs w:val="24"/>
        </w:rPr>
        <w:t xml:space="preserve"> </w:t>
      </w:r>
      <w:r w:rsidRPr="0068285D">
        <w:rPr>
          <w:rFonts w:eastAsia="Times New Roman" w:cs="Times New Roman"/>
          <w:szCs w:val="24"/>
        </w:rPr>
        <w:t>redesignate</w:t>
      </w:r>
      <w:r>
        <w:rPr>
          <w:rFonts w:eastAsia="Times New Roman" w:cs="Times New Roman"/>
          <w:szCs w:val="24"/>
        </w:rPr>
        <w:t xml:space="preserve">s it </w:t>
      </w:r>
      <w:r w:rsidRPr="0068285D">
        <w:rPr>
          <w:rFonts w:eastAsia="Times New Roman" w:cs="Times New Roman"/>
          <w:szCs w:val="24"/>
        </w:rPr>
        <w:t>as Section 112.0501, Occupations Code, and amend</w:t>
      </w:r>
      <w:r>
        <w:rPr>
          <w:rFonts w:eastAsia="Times New Roman" w:cs="Times New Roman"/>
          <w:szCs w:val="24"/>
        </w:rPr>
        <w:t xml:space="preserve">s it, </w:t>
      </w:r>
      <w:r w:rsidRPr="0068285D">
        <w:rPr>
          <w:rFonts w:eastAsia="Times New Roman" w:cs="Times New Roman"/>
          <w:szCs w:val="24"/>
        </w:rPr>
        <w:t>as follows:</w:t>
      </w:r>
    </w:p>
    <w:p w:rsidR="00FA5888" w:rsidRDefault="00FA5888" w:rsidP="00CC02CF">
      <w:pPr>
        <w:spacing w:after="0" w:line="240" w:lineRule="auto"/>
        <w:jc w:val="both"/>
        <w:rPr>
          <w:rFonts w:eastAsia="Times New Roman" w:cs="Times New Roman"/>
          <w:szCs w:val="24"/>
        </w:rPr>
      </w:pPr>
    </w:p>
    <w:p w:rsidR="00FA5888" w:rsidRDefault="00FA5888" w:rsidP="00CC02CF">
      <w:pPr>
        <w:spacing w:after="0" w:line="240" w:lineRule="auto"/>
        <w:ind w:left="720"/>
        <w:jc w:val="both"/>
        <w:rPr>
          <w:rFonts w:eastAsia="Times New Roman" w:cs="Times New Roman"/>
          <w:szCs w:val="24"/>
        </w:rPr>
      </w:pPr>
      <w:r w:rsidRPr="0068285D">
        <w:rPr>
          <w:rFonts w:eastAsia="Times New Roman" w:cs="Times New Roman"/>
          <w:szCs w:val="24"/>
        </w:rPr>
        <w:t>Sec.</w:t>
      </w:r>
      <w:r>
        <w:rPr>
          <w:rFonts w:eastAsia="Times New Roman" w:cs="Times New Roman"/>
          <w:szCs w:val="24"/>
        </w:rPr>
        <w:t xml:space="preserve"> </w:t>
      </w:r>
      <w:r w:rsidRPr="0068285D">
        <w:rPr>
          <w:rFonts w:eastAsia="Times New Roman" w:cs="Times New Roman"/>
          <w:szCs w:val="24"/>
        </w:rPr>
        <w:t>112.0501</w:t>
      </w:r>
      <w:r>
        <w:rPr>
          <w:rFonts w:eastAsia="Times New Roman" w:cs="Times New Roman"/>
          <w:szCs w:val="24"/>
        </w:rPr>
        <w:t xml:space="preserve">. </w:t>
      </w:r>
      <w:r w:rsidRPr="0068285D">
        <w:rPr>
          <w:rFonts w:eastAsia="Times New Roman" w:cs="Times New Roman"/>
          <w:szCs w:val="24"/>
        </w:rPr>
        <w:t xml:space="preserve">APPLICABILITY. </w:t>
      </w:r>
      <w:r>
        <w:rPr>
          <w:rFonts w:eastAsia="Times New Roman" w:cs="Times New Roman"/>
          <w:szCs w:val="24"/>
        </w:rPr>
        <w:t>Provides that Subchapter B (Services Provided to Charities), rather than Chapter 112 (General Licensing Requirements Applicable to Multiple Health Care Practitioners),</w:t>
      </w:r>
      <w:r w:rsidRPr="0068285D">
        <w:rPr>
          <w:rFonts w:eastAsia="Times New Roman" w:cs="Times New Roman"/>
          <w:szCs w:val="24"/>
        </w:rPr>
        <w:t xml:space="preserve"> applies only to licensing entities and health care</w:t>
      </w:r>
      <w:r>
        <w:rPr>
          <w:rFonts w:eastAsia="Times New Roman" w:cs="Times New Roman"/>
          <w:szCs w:val="24"/>
        </w:rPr>
        <w:t xml:space="preserve"> </w:t>
      </w:r>
      <w:r w:rsidRPr="0068285D">
        <w:rPr>
          <w:rFonts w:eastAsia="Times New Roman" w:cs="Times New Roman"/>
          <w:szCs w:val="24"/>
        </w:rPr>
        <w:t xml:space="preserve">practitioners under </w:t>
      </w:r>
      <w:r>
        <w:rPr>
          <w:rFonts w:eastAsia="Times New Roman" w:cs="Times New Roman"/>
          <w:szCs w:val="24"/>
        </w:rPr>
        <w:t>certain chapters and subtitles.</w:t>
      </w:r>
    </w:p>
    <w:p w:rsidR="00FA5888" w:rsidRDefault="00FA5888" w:rsidP="00CC02CF">
      <w:pPr>
        <w:spacing w:after="0" w:line="240" w:lineRule="auto"/>
        <w:jc w:val="both"/>
        <w:rPr>
          <w:rFonts w:eastAsia="Times New Roman" w:cs="Times New Roman"/>
          <w:szCs w:val="24"/>
        </w:rPr>
      </w:pPr>
    </w:p>
    <w:p w:rsidR="00FA5888" w:rsidRPr="00156BD5" w:rsidRDefault="00FA5888" w:rsidP="00CC02CF">
      <w:pPr>
        <w:spacing w:after="0" w:line="240" w:lineRule="auto"/>
        <w:jc w:val="both"/>
        <w:rPr>
          <w:rFonts w:eastAsia="Times New Roman" w:cs="Times New Roman"/>
          <w:szCs w:val="24"/>
        </w:rPr>
      </w:pPr>
      <w:r>
        <w:rPr>
          <w:rFonts w:eastAsia="Times New Roman" w:cs="Times New Roman"/>
          <w:szCs w:val="24"/>
        </w:rPr>
        <w:t>SECTION 2. Amends</w:t>
      </w:r>
      <w:r w:rsidRPr="00156BD5">
        <w:rPr>
          <w:rFonts w:eastAsia="Times New Roman" w:cs="Times New Roman"/>
          <w:szCs w:val="24"/>
        </w:rPr>
        <w:t xml:space="preserve"> Chapter 112, Occupations Code, by adding Subchapter C</w:t>
      </w:r>
      <w:r>
        <w:rPr>
          <w:rFonts w:eastAsia="Times New Roman" w:cs="Times New Roman"/>
          <w:szCs w:val="24"/>
        </w:rPr>
        <w:t>,</w:t>
      </w:r>
      <w:r w:rsidRPr="00156BD5">
        <w:rPr>
          <w:rFonts w:eastAsia="Times New Roman" w:cs="Times New Roman"/>
          <w:szCs w:val="24"/>
        </w:rPr>
        <w:t xml:space="preserve"> as follows:</w:t>
      </w:r>
    </w:p>
    <w:p w:rsidR="00FA5888" w:rsidRPr="00156BD5" w:rsidRDefault="00FA5888" w:rsidP="00CC02CF">
      <w:pPr>
        <w:spacing w:after="0" w:line="240" w:lineRule="auto"/>
        <w:jc w:val="both"/>
        <w:rPr>
          <w:rFonts w:eastAsia="Times New Roman" w:cs="Times New Roman"/>
          <w:szCs w:val="24"/>
        </w:rPr>
      </w:pPr>
    </w:p>
    <w:p w:rsidR="00FA5888" w:rsidRPr="00156BD5" w:rsidRDefault="00FA5888" w:rsidP="00CC02CF">
      <w:pPr>
        <w:spacing w:after="0" w:line="240" w:lineRule="auto"/>
        <w:jc w:val="center"/>
        <w:rPr>
          <w:rFonts w:eastAsia="Times New Roman" w:cs="Times New Roman"/>
          <w:szCs w:val="24"/>
        </w:rPr>
      </w:pPr>
      <w:r w:rsidRPr="00156BD5">
        <w:rPr>
          <w:rFonts w:eastAsia="Times New Roman" w:cs="Times New Roman"/>
          <w:szCs w:val="24"/>
        </w:rPr>
        <w:t>SUBCHAPTER C. CONTINUING EDUCATION REQUIREMENTS</w:t>
      </w:r>
    </w:p>
    <w:p w:rsidR="00FA5888" w:rsidRPr="00156BD5" w:rsidRDefault="00FA5888" w:rsidP="00CC02CF">
      <w:pPr>
        <w:spacing w:after="0" w:line="240" w:lineRule="auto"/>
        <w:jc w:val="both"/>
        <w:rPr>
          <w:rFonts w:eastAsia="Times New Roman" w:cs="Times New Roman"/>
          <w:szCs w:val="24"/>
        </w:rPr>
      </w:pPr>
    </w:p>
    <w:p w:rsidR="00FA5888" w:rsidRPr="00156BD5" w:rsidRDefault="00FA5888" w:rsidP="00CC02CF">
      <w:pPr>
        <w:spacing w:after="0" w:line="240" w:lineRule="auto"/>
        <w:ind w:left="720"/>
        <w:jc w:val="both"/>
        <w:rPr>
          <w:rFonts w:eastAsia="Times New Roman" w:cs="Times New Roman"/>
          <w:szCs w:val="24"/>
        </w:rPr>
      </w:pPr>
      <w:r w:rsidRPr="00156BD5">
        <w:rPr>
          <w:rFonts w:eastAsia="Times New Roman" w:cs="Times New Roman"/>
          <w:szCs w:val="24"/>
        </w:rPr>
        <w:t>Sec. 112.101. DEFINITIONS. Defines "continuing education course,"</w:t>
      </w:r>
      <w:r>
        <w:rPr>
          <w:rFonts w:eastAsia="Times New Roman" w:cs="Times New Roman"/>
          <w:szCs w:val="24"/>
        </w:rPr>
        <w:t xml:space="preserve"> </w:t>
      </w:r>
      <w:r w:rsidRPr="00156BD5">
        <w:rPr>
          <w:rFonts w:eastAsia="Times New Roman" w:cs="Times New Roman"/>
          <w:szCs w:val="24"/>
        </w:rPr>
        <w:t>"continuing education provider," "continuing education tracking system," and "license."</w:t>
      </w:r>
    </w:p>
    <w:p w:rsidR="00FA5888" w:rsidRPr="00156BD5" w:rsidRDefault="00FA5888" w:rsidP="00CC02CF">
      <w:pPr>
        <w:spacing w:after="0" w:line="240" w:lineRule="auto"/>
        <w:ind w:left="720"/>
        <w:jc w:val="both"/>
        <w:rPr>
          <w:rFonts w:eastAsia="Times New Roman" w:cs="Times New Roman"/>
          <w:szCs w:val="24"/>
        </w:rPr>
      </w:pPr>
    </w:p>
    <w:p w:rsidR="00FA5888" w:rsidRDefault="00FA5888" w:rsidP="00CC02CF">
      <w:pPr>
        <w:spacing w:after="0" w:line="240" w:lineRule="auto"/>
        <w:ind w:left="720"/>
        <w:jc w:val="both"/>
        <w:rPr>
          <w:rFonts w:eastAsia="Times New Roman" w:cs="Times New Roman"/>
          <w:szCs w:val="24"/>
        </w:rPr>
      </w:pPr>
      <w:r w:rsidRPr="00156BD5">
        <w:rPr>
          <w:rFonts w:eastAsia="Times New Roman" w:cs="Times New Roman"/>
          <w:szCs w:val="24"/>
        </w:rPr>
        <w:t xml:space="preserve">Sec. 112.102. APPLICABILITY. </w:t>
      </w:r>
      <w:r>
        <w:rPr>
          <w:rFonts w:eastAsia="Times New Roman" w:cs="Times New Roman"/>
          <w:szCs w:val="24"/>
        </w:rPr>
        <w:t xml:space="preserve">(a) </w:t>
      </w:r>
      <w:r w:rsidRPr="00156BD5">
        <w:rPr>
          <w:rFonts w:eastAsia="Times New Roman" w:cs="Times New Roman"/>
          <w:szCs w:val="24"/>
        </w:rPr>
        <w:t>Provides that this subchapter</w:t>
      </w:r>
      <w:r>
        <w:rPr>
          <w:rFonts w:eastAsia="Times New Roman" w:cs="Times New Roman"/>
          <w:szCs w:val="24"/>
        </w:rPr>
        <w:t>, except as provided by Subsection (b),</w:t>
      </w:r>
      <w:r w:rsidRPr="00156BD5">
        <w:rPr>
          <w:rFonts w:eastAsia="Times New Roman" w:cs="Times New Roman"/>
          <w:szCs w:val="24"/>
        </w:rPr>
        <w:t xml:space="preserve"> applies only to a licensing entity that issues a license to a health care practitioner</w:t>
      </w:r>
      <w:r>
        <w:rPr>
          <w:rFonts w:eastAsia="Times New Roman" w:cs="Times New Roman"/>
          <w:szCs w:val="24"/>
        </w:rPr>
        <w:t xml:space="preserve"> under Title 3 (Health Professions)</w:t>
      </w:r>
      <w:r w:rsidRPr="00156BD5">
        <w:rPr>
          <w:rFonts w:eastAsia="Times New Roman" w:cs="Times New Roman"/>
          <w:szCs w:val="24"/>
        </w:rPr>
        <w:t>.</w:t>
      </w:r>
    </w:p>
    <w:p w:rsidR="00FA5888" w:rsidRDefault="00FA5888" w:rsidP="00CC02CF">
      <w:pPr>
        <w:spacing w:after="0" w:line="240" w:lineRule="auto"/>
        <w:ind w:left="720"/>
        <w:jc w:val="both"/>
        <w:rPr>
          <w:rFonts w:eastAsia="Times New Roman" w:cs="Times New Roman"/>
          <w:szCs w:val="24"/>
        </w:rPr>
      </w:pPr>
    </w:p>
    <w:p w:rsidR="00FA5888" w:rsidRDefault="00FA5888" w:rsidP="00CC02CF">
      <w:pPr>
        <w:spacing w:after="0" w:line="240" w:lineRule="auto"/>
        <w:ind w:left="1440"/>
        <w:jc w:val="both"/>
        <w:rPr>
          <w:rFonts w:eastAsia="Times New Roman" w:cs="Times New Roman"/>
          <w:szCs w:val="24"/>
        </w:rPr>
      </w:pPr>
      <w:r>
        <w:rPr>
          <w:rFonts w:eastAsia="Times New Roman" w:cs="Times New Roman"/>
          <w:szCs w:val="24"/>
        </w:rPr>
        <w:t>(b) Provides that this subchapter does not apply to Subtitle L (Crematory Services, Funeral Directing, and Embalming).</w:t>
      </w:r>
    </w:p>
    <w:p w:rsidR="00FA5888" w:rsidRDefault="00FA5888" w:rsidP="00CC02CF">
      <w:pPr>
        <w:spacing w:after="0" w:line="240" w:lineRule="auto"/>
        <w:ind w:left="720"/>
        <w:jc w:val="both"/>
        <w:rPr>
          <w:rFonts w:eastAsia="Times New Roman" w:cs="Times New Roman"/>
          <w:szCs w:val="24"/>
        </w:rPr>
      </w:pPr>
    </w:p>
    <w:p w:rsidR="00FA5888" w:rsidRDefault="00FA5888" w:rsidP="00CC02CF">
      <w:pPr>
        <w:spacing w:after="0" w:line="240" w:lineRule="auto"/>
        <w:ind w:left="720"/>
        <w:jc w:val="both"/>
        <w:rPr>
          <w:rFonts w:eastAsia="Times New Roman" w:cs="Times New Roman"/>
          <w:szCs w:val="24"/>
        </w:rPr>
      </w:pPr>
      <w:r w:rsidRPr="00156BD5">
        <w:rPr>
          <w:rFonts w:eastAsia="Times New Roman" w:cs="Times New Roman"/>
          <w:szCs w:val="24"/>
        </w:rPr>
        <w:t>Sec. 112.103. CONTINUING EDUCATION COMPLIANCE REQUIRED FOR LICENSE RENEWAL. (a) Prohibits a licensing entity, notwithstanding any other law, from renewing a health care practitioner's license unless the licensing entity verifies that the health care practitioner has complied with all continuing education requirements of the licensing entity.</w:t>
      </w:r>
    </w:p>
    <w:p w:rsidR="00FA5888" w:rsidRPr="00B219F3" w:rsidRDefault="00FA5888" w:rsidP="00CC02CF">
      <w:pPr>
        <w:spacing w:after="0" w:line="240" w:lineRule="auto"/>
        <w:ind w:left="720"/>
        <w:jc w:val="both"/>
        <w:rPr>
          <w:rFonts w:eastAsia="Times New Roman" w:cs="Times New Roman"/>
          <w:szCs w:val="24"/>
        </w:rPr>
      </w:pPr>
    </w:p>
    <w:p w:rsidR="00FA5888" w:rsidRPr="00156BD5" w:rsidRDefault="00FA5888" w:rsidP="00CC02CF">
      <w:pPr>
        <w:spacing w:after="0" w:line="240" w:lineRule="auto"/>
        <w:ind w:left="1440"/>
        <w:jc w:val="both"/>
        <w:rPr>
          <w:rFonts w:eastAsia="Times New Roman" w:cs="Times New Roman"/>
          <w:szCs w:val="24"/>
        </w:rPr>
      </w:pPr>
      <w:r w:rsidRPr="00156BD5">
        <w:rPr>
          <w:rFonts w:eastAsia="Times New Roman" w:cs="Times New Roman"/>
          <w:szCs w:val="24"/>
        </w:rPr>
        <w:t>(b) Provides that verification of an applicant's compliance with continuing education requirements that is generated by the continuing education tracking system:</w:t>
      </w:r>
    </w:p>
    <w:p w:rsidR="00FA5888" w:rsidRPr="00156BD5" w:rsidRDefault="00FA5888" w:rsidP="00CC02CF">
      <w:pPr>
        <w:spacing w:after="0" w:line="240" w:lineRule="auto"/>
        <w:ind w:left="1440"/>
        <w:jc w:val="both"/>
        <w:rPr>
          <w:rFonts w:eastAsia="Times New Roman" w:cs="Times New Roman"/>
          <w:szCs w:val="24"/>
        </w:rPr>
      </w:pPr>
    </w:p>
    <w:p w:rsidR="00FA5888" w:rsidRPr="00156BD5" w:rsidRDefault="00FA5888" w:rsidP="00CC02CF">
      <w:pPr>
        <w:spacing w:after="0" w:line="240" w:lineRule="auto"/>
        <w:ind w:left="2160"/>
        <w:jc w:val="both"/>
        <w:rPr>
          <w:rFonts w:eastAsia="Times New Roman" w:cs="Times New Roman"/>
          <w:szCs w:val="24"/>
        </w:rPr>
      </w:pPr>
      <w:r w:rsidRPr="00156BD5">
        <w:rPr>
          <w:rFonts w:eastAsia="Times New Roman" w:cs="Times New Roman"/>
          <w:szCs w:val="24"/>
        </w:rPr>
        <w:t>(1) satisfies the requirement of Subsection (a); and</w:t>
      </w:r>
    </w:p>
    <w:p w:rsidR="00FA5888" w:rsidRPr="00156BD5" w:rsidRDefault="00FA5888" w:rsidP="00CC02CF">
      <w:pPr>
        <w:spacing w:after="0" w:line="240" w:lineRule="auto"/>
        <w:ind w:left="2160"/>
        <w:jc w:val="both"/>
        <w:rPr>
          <w:rFonts w:eastAsia="Times New Roman" w:cs="Times New Roman"/>
          <w:szCs w:val="24"/>
        </w:rPr>
      </w:pPr>
    </w:p>
    <w:p w:rsidR="00FA5888" w:rsidRDefault="00FA5888" w:rsidP="00CC02CF">
      <w:pPr>
        <w:spacing w:after="0" w:line="240" w:lineRule="auto"/>
        <w:ind w:left="2160"/>
        <w:jc w:val="both"/>
        <w:rPr>
          <w:rFonts w:eastAsia="Times New Roman" w:cs="Times New Roman"/>
          <w:szCs w:val="24"/>
        </w:rPr>
      </w:pPr>
      <w:r w:rsidRPr="00156BD5">
        <w:rPr>
          <w:rFonts w:eastAsia="Times New Roman" w:cs="Times New Roman"/>
          <w:szCs w:val="24"/>
        </w:rPr>
        <w:t>(2) is required to be used for all audits of health care practitioners conducted by the licensing entity.</w:t>
      </w:r>
    </w:p>
    <w:p w:rsidR="00FA5888" w:rsidRDefault="00FA5888" w:rsidP="00CC02CF">
      <w:pPr>
        <w:spacing w:after="0" w:line="240" w:lineRule="auto"/>
        <w:ind w:left="1440"/>
        <w:jc w:val="both"/>
        <w:rPr>
          <w:rFonts w:eastAsia="Times New Roman" w:cs="Times New Roman"/>
          <w:szCs w:val="24"/>
        </w:rPr>
      </w:pPr>
    </w:p>
    <w:p w:rsidR="00FA5888" w:rsidRDefault="00FA5888" w:rsidP="00CC02CF">
      <w:pPr>
        <w:spacing w:after="0" w:line="240" w:lineRule="auto"/>
        <w:ind w:left="1440"/>
        <w:jc w:val="both"/>
        <w:rPr>
          <w:rFonts w:eastAsia="Times New Roman" w:cs="Times New Roman"/>
          <w:szCs w:val="24"/>
        </w:rPr>
      </w:pPr>
      <w:r w:rsidRPr="00156BD5">
        <w:rPr>
          <w:rFonts w:eastAsia="Times New Roman" w:cs="Times New Roman"/>
          <w:szCs w:val="24"/>
        </w:rPr>
        <w:t>(c) Provides that this section does not prohibit a licensing entity from imposing penalties under applicable statutes or rules for a health care practitioner's failure to comply with continuing education requirements.</w:t>
      </w:r>
    </w:p>
    <w:p w:rsidR="00FA5888" w:rsidRDefault="00FA5888" w:rsidP="00CC02CF">
      <w:pPr>
        <w:spacing w:after="0" w:line="240" w:lineRule="auto"/>
        <w:jc w:val="both"/>
        <w:rPr>
          <w:rFonts w:eastAsia="Times New Roman" w:cs="Times New Roman"/>
          <w:szCs w:val="24"/>
        </w:rPr>
      </w:pPr>
    </w:p>
    <w:p w:rsidR="00FA5888" w:rsidRDefault="00FA5888" w:rsidP="00CC02CF">
      <w:pPr>
        <w:spacing w:after="0" w:line="240" w:lineRule="auto"/>
        <w:ind w:left="720"/>
        <w:jc w:val="both"/>
        <w:rPr>
          <w:rFonts w:eastAsia="Times New Roman" w:cs="Times New Roman"/>
          <w:szCs w:val="24"/>
        </w:rPr>
      </w:pPr>
      <w:r w:rsidRPr="00156BD5">
        <w:rPr>
          <w:rFonts w:eastAsia="Times New Roman" w:cs="Times New Roman"/>
          <w:szCs w:val="24"/>
        </w:rPr>
        <w:t xml:space="preserve">Sec. 112.104. CONTINUING EDUCATION TRACKING SYSTEM. </w:t>
      </w:r>
      <w:r>
        <w:rPr>
          <w:rFonts w:eastAsia="Times New Roman" w:cs="Times New Roman"/>
          <w:szCs w:val="24"/>
        </w:rPr>
        <w:t xml:space="preserve">(a) </w:t>
      </w:r>
      <w:r w:rsidRPr="00156BD5">
        <w:rPr>
          <w:rFonts w:eastAsia="Times New Roman" w:cs="Times New Roman"/>
          <w:szCs w:val="24"/>
        </w:rPr>
        <w:t xml:space="preserve">Requires each licensing entity by rule </w:t>
      </w:r>
      <w:r>
        <w:rPr>
          <w:rFonts w:eastAsia="Times New Roman" w:cs="Times New Roman"/>
          <w:szCs w:val="24"/>
        </w:rPr>
        <w:t>to</w:t>
      </w:r>
      <w:r w:rsidRPr="00156BD5">
        <w:rPr>
          <w:rFonts w:eastAsia="Times New Roman" w:cs="Times New Roman"/>
          <w:szCs w:val="24"/>
        </w:rPr>
        <w:t xml:space="preserve"> establish a continuing education tracking system for use </w:t>
      </w:r>
      <w:r>
        <w:rPr>
          <w:rFonts w:eastAsia="Times New Roman" w:cs="Times New Roman"/>
          <w:szCs w:val="24"/>
        </w:rPr>
        <w:t xml:space="preserve">by </w:t>
      </w:r>
      <w:r w:rsidRPr="00156BD5">
        <w:rPr>
          <w:rFonts w:eastAsia="Times New Roman" w:cs="Times New Roman"/>
          <w:szCs w:val="24"/>
        </w:rPr>
        <w:t>and accessible</w:t>
      </w:r>
      <w:r>
        <w:rPr>
          <w:rFonts w:eastAsia="Times New Roman" w:cs="Times New Roman"/>
          <w:szCs w:val="24"/>
        </w:rPr>
        <w:t xml:space="preserve"> to </w:t>
      </w:r>
      <w:r w:rsidRPr="00156BD5">
        <w:rPr>
          <w:rFonts w:eastAsia="Times New Roman" w:cs="Times New Roman"/>
          <w:szCs w:val="24"/>
        </w:rPr>
        <w:t>health care practitioners, licensing entity staff, and continuing education providers.</w:t>
      </w:r>
    </w:p>
    <w:p w:rsidR="00FA5888" w:rsidRDefault="00FA5888" w:rsidP="00CC02CF">
      <w:pPr>
        <w:spacing w:after="0" w:line="240" w:lineRule="auto"/>
        <w:ind w:left="720"/>
        <w:jc w:val="both"/>
        <w:rPr>
          <w:rFonts w:eastAsia="Times New Roman" w:cs="Times New Roman"/>
          <w:szCs w:val="24"/>
        </w:rPr>
      </w:pPr>
    </w:p>
    <w:p w:rsidR="00FA5888" w:rsidRDefault="00FA5888" w:rsidP="00CC02CF">
      <w:pPr>
        <w:spacing w:after="0" w:line="240" w:lineRule="auto"/>
        <w:ind w:left="1440"/>
        <w:jc w:val="both"/>
        <w:rPr>
          <w:rFonts w:eastAsia="Times New Roman" w:cs="Times New Roman"/>
          <w:szCs w:val="24"/>
        </w:rPr>
      </w:pPr>
      <w:r>
        <w:rPr>
          <w:rFonts w:eastAsia="Times New Roman" w:cs="Times New Roman"/>
          <w:szCs w:val="24"/>
        </w:rPr>
        <w:t>(b) Prohibits a continuing education tracking system established under this subchapter from requiring any expenditure by the licensing entity.</w:t>
      </w:r>
    </w:p>
    <w:p w:rsidR="00FA5888" w:rsidRDefault="00FA5888" w:rsidP="00CC02CF">
      <w:pPr>
        <w:spacing w:after="0" w:line="240" w:lineRule="auto"/>
        <w:ind w:left="1440"/>
        <w:jc w:val="both"/>
        <w:rPr>
          <w:rFonts w:eastAsia="Times New Roman" w:cs="Times New Roman"/>
          <w:szCs w:val="24"/>
        </w:rPr>
      </w:pPr>
    </w:p>
    <w:p w:rsidR="00FA5888" w:rsidRPr="00156BD5" w:rsidRDefault="00FA5888" w:rsidP="00CC02CF">
      <w:pPr>
        <w:spacing w:after="0" w:line="240" w:lineRule="auto"/>
        <w:ind w:left="720"/>
        <w:jc w:val="both"/>
        <w:rPr>
          <w:rFonts w:eastAsia="Times New Roman" w:cs="Times New Roman"/>
          <w:szCs w:val="24"/>
        </w:rPr>
      </w:pPr>
      <w:r w:rsidRPr="00156BD5">
        <w:rPr>
          <w:rFonts w:eastAsia="Times New Roman" w:cs="Times New Roman"/>
          <w:szCs w:val="24"/>
        </w:rPr>
        <w:t>Sec. 112.105. DATA AND SYSTEMS REQUIREMENTS. (a) Authorizes a continuing education tracking system to collect and use only:</w:t>
      </w:r>
    </w:p>
    <w:p w:rsidR="00FA5888" w:rsidRPr="00156BD5" w:rsidRDefault="00FA5888" w:rsidP="00CC02CF">
      <w:pPr>
        <w:spacing w:after="0" w:line="240" w:lineRule="auto"/>
        <w:ind w:left="720"/>
        <w:jc w:val="both"/>
        <w:rPr>
          <w:rFonts w:eastAsia="Times New Roman" w:cs="Times New Roman"/>
          <w:szCs w:val="24"/>
        </w:rPr>
      </w:pPr>
    </w:p>
    <w:p w:rsidR="00FA5888" w:rsidRPr="00156BD5" w:rsidRDefault="00FA5888" w:rsidP="00CC02CF">
      <w:pPr>
        <w:spacing w:after="0" w:line="240" w:lineRule="auto"/>
        <w:ind w:left="2160"/>
        <w:jc w:val="both"/>
        <w:rPr>
          <w:rFonts w:eastAsia="Times New Roman" w:cs="Times New Roman"/>
          <w:szCs w:val="24"/>
        </w:rPr>
      </w:pPr>
      <w:r w:rsidRPr="00156BD5">
        <w:rPr>
          <w:rFonts w:eastAsia="Times New Roman" w:cs="Times New Roman"/>
          <w:szCs w:val="24"/>
        </w:rPr>
        <w:t>(1) information that directly relates to a health care practitioner's compliance with continuing education requirements, including</w:t>
      </w:r>
      <w:r>
        <w:rPr>
          <w:rFonts w:eastAsia="Times New Roman" w:cs="Times New Roman"/>
          <w:szCs w:val="24"/>
        </w:rPr>
        <w:t xml:space="preserve"> </w:t>
      </w:r>
      <w:r w:rsidRPr="00156BD5">
        <w:rPr>
          <w:rFonts w:eastAsia="Times New Roman" w:cs="Times New Roman"/>
          <w:szCs w:val="24"/>
        </w:rPr>
        <w:t>the name in which the health care practitioner's license is issued</w:t>
      </w:r>
      <w:r>
        <w:rPr>
          <w:rFonts w:eastAsia="Times New Roman" w:cs="Times New Roman"/>
          <w:szCs w:val="24"/>
        </w:rPr>
        <w:t xml:space="preserve">, </w:t>
      </w:r>
      <w:r w:rsidRPr="00156BD5">
        <w:rPr>
          <w:rFonts w:eastAsia="Times New Roman" w:cs="Times New Roman"/>
          <w:szCs w:val="24"/>
        </w:rPr>
        <w:t>the health care practitioner's license number</w:t>
      </w:r>
      <w:r>
        <w:rPr>
          <w:rFonts w:eastAsia="Times New Roman" w:cs="Times New Roman"/>
          <w:szCs w:val="24"/>
        </w:rPr>
        <w:t>,</w:t>
      </w:r>
      <w:r w:rsidRPr="00156BD5">
        <w:rPr>
          <w:rFonts w:eastAsia="Times New Roman" w:cs="Times New Roman"/>
          <w:szCs w:val="24"/>
        </w:rPr>
        <w:t xml:space="preserve"> the license issue date</w:t>
      </w:r>
      <w:r>
        <w:rPr>
          <w:rFonts w:eastAsia="Times New Roman" w:cs="Times New Roman"/>
          <w:szCs w:val="24"/>
        </w:rPr>
        <w:t xml:space="preserve">, </w:t>
      </w:r>
      <w:r w:rsidRPr="00156BD5">
        <w:rPr>
          <w:rFonts w:eastAsia="Times New Roman" w:cs="Times New Roman"/>
          <w:szCs w:val="24"/>
        </w:rPr>
        <w:t>the license expiration date</w:t>
      </w:r>
      <w:r>
        <w:rPr>
          <w:rFonts w:eastAsia="Times New Roman" w:cs="Times New Roman"/>
          <w:szCs w:val="24"/>
        </w:rPr>
        <w:t>,</w:t>
      </w:r>
      <w:r w:rsidRPr="00156BD5">
        <w:rPr>
          <w:rFonts w:eastAsia="Times New Roman" w:cs="Times New Roman"/>
          <w:szCs w:val="24"/>
        </w:rPr>
        <w:t xml:space="preserve"> and any other information disclosed to the public in response to a license verification request; and</w:t>
      </w:r>
    </w:p>
    <w:p w:rsidR="00FA5888" w:rsidRPr="00156BD5" w:rsidRDefault="00FA5888" w:rsidP="00CC02CF">
      <w:pPr>
        <w:spacing w:after="0" w:line="240" w:lineRule="auto"/>
        <w:ind w:left="2160"/>
        <w:jc w:val="both"/>
        <w:rPr>
          <w:rFonts w:eastAsia="Times New Roman" w:cs="Times New Roman"/>
          <w:szCs w:val="24"/>
        </w:rPr>
      </w:pPr>
    </w:p>
    <w:p w:rsidR="00FA5888" w:rsidRDefault="00FA5888" w:rsidP="00CC02CF">
      <w:pPr>
        <w:spacing w:after="0" w:line="240" w:lineRule="auto"/>
        <w:ind w:left="2160"/>
        <w:jc w:val="both"/>
        <w:rPr>
          <w:rFonts w:eastAsia="Times New Roman" w:cs="Times New Roman"/>
          <w:szCs w:val="24"/>
        </w:rPr>
      </w:pPr>
      <w:r w:rsidRPr="00156BD5">
        <w:rPr>
          <w:rFonts w:eastAsia="Times New Roman" w:cs="Times New Roman"/>
          <w:szCs w:val="24"/>
        </w:rPr>
        <w:t>(2) other information designated by licensing entity rule as necessary for the system's performance of a function required by this subchapter.</w:t>
      </w:r>
    </w:p>
    <w:p w:rsidR="00FA5888" w:rsidRDefault="00FA5888" w:rsidP="00CC02CF">
      <w:pPr>
        <w:spacing w:after="0" w:line="240" w:lineRule="auto"/>
        <w:ind w:left="1440"/>
        <w:jc w:val="both"/>
        <w:rPr>
          <w:rFonts w:eastAsia="Times New Roman" w:cs="Times New Roman"/>
          <w:szCs w:val="24"/>
        </w:rPr>
      </w:pPr>
    </w:p>
    <w:p w:rsidR="00FA5888" w:rsidRPr="00156BD5" w:rsidRDefault="00FA5888" w:rsidP="00CC02CF">
      <w:pPr>
        <w:spacing w:after="0" w:line="240" w:lineRule="auto"/>
        <w:ind w:left="1440"/>
        <w:jc w:val="both"/>
        <w:rPr>
          <w:rFonts w:eastAsia="Times New Roman" w:cs="Times New Roman"/>
          <w:szCs w:val="24"/>
        </w:rPr>
      </w:pPr>
      <w:r w:rsidRPr="00156BD5">
        <w:rPr>
          <w:rFonts w:eastAsia="Times New Roman" w:cs="Times New Roman"/>
          <w:szCs w:val="24"/>
        </w:rPr>
        <w:t>(b) Requires that a continuing education tracking system established under Section 112.104:</w:t>
      </w:r>
    </w:p>
    <w:p w:rsidR="00FA5888" w:rsidRPr="00156BD5" w:rsidRDefault="00FA5888" w:rsidP="00CC02CF">
      <w:pPr>
        <w:spacing w:after="0" w:line="240" w:lineRule="auto"/>
        <w:ind w:left="1440"/>
        <w:jc w:val="both"/>
        <w:rPr>
          <w:rFonts w:eastAsia="Times New Roman" w:cs="Times New Roman"/>
          <w:szCs w:val="24"/>
        </w:rPr>
      </w:pPr>
    </w:p>
    <w:p w:rsidR="00FA5888" w:rsidRPr="00156BD5" w:rsidRDefault="00FA5888" w:rsidP="00CC02CF">
      <w:pPr>
        <w:spacing w:after="0" w:line="240" w:lineRule="auto"/>
        <w:ind w:left="2160"/>
        <w:jc w:val="both"/>
        <w:rPr>
          <w:rFonts w:eastAsia="Times New Roman" w:cs="Times New Roman"/>
          <w:szCs w:val="24"/>
        </w:rPr>
      </w:pPr>
      <w:r>
        <w:rPr>
          <w:rFonts w:eastAsia="Times New Roman" w:cs="Times New Roman"/>
          <w:szCs w:val="24"/>
        </w:rPr>
        <w:t>(1</w:t>
      </w:r>
      <w:r w:rsidRPr="00156BD5">
        <w:rPr>
          <w:rFonts w:eastAsia="Times New Roman" w:cs="Times New Roman"/>
          <w:szCs w:val="24"/>
        </w:rPr>
        <w:t>) if the continuing education tracking system is a cloud-based system, be certified under the state risk and authorization management program established under Section 2054.0593</w:t>
      </w:r>
      <w:r>
        <w:rPr>
          <w:rFonts w:eastAsia="Times New Roman" w:cs="Times New Roman"/>
          <w:szCs w:val="24"/>
        </w:rPr>
        <w:t xml:space="preserve"> (</w:t>
      </w:r>
      <w:r w:rsidRPr="00156BD5">
        <w:rPr>
          <w:rFonts w:eastAsia="Times New Roman" w:cs="Times New Roman"/>
          <w:szCs w:val="24"/>
        </w:rPr>
        <w:t xml:space="preserve">Cloud Computing State Risk </w:t>
      </w:r>
      <w:r>
        <w:rPr>
          <w:rFonts w:eastAsia="Times New Roman" w:cs="Times New Roman"/>
          <w:szCs w:val="24"/>
        </w:rPr>
        <w:t>a</w:t>
      </w:r>
      <w:r w:rsidRPr="00156BD5">
        <w:rPr>
          <w:rFonts w:eastAsia="Times New Roman" w:cs="Times New Roman"/>
          <w:szCs w:val="24"/>
        </w:rPr>
        <w:t>nd Authorization Management Program</w:t>
      </w:r>
      <w:r>
        <w:rPr>
          <w:rFonts w:eastAsia="Times New Roman" w:cs="Times New Roman"/>
          <w:szCs w:val="24"/>
        </w:rPr>
        <w:t>)</w:t>
      </w:r>
      <w:r w:rsidRPr="00156BD5">
        <w:rPr>
          <w:rFonts w:eastAsia="Times New Roman" w:cs="Times New Roman"/>
          <w:szCs w:val="24"/>
        </w:rPr>
        <w:t>, Government Code; and</w:t>
      </w:r>
    </w:p>
    <w:p w:rsidR="00FA5888" w:rsidRPr="00156BD5" w:rsidRDefault="00FA5888" w:rsidP="00CC02CF">
      <w:pPr>
        <w:spacing w:after="0" w:line="240" w:lineRule="auto"/>
        <w:ind w:left="2160"/>
        <w:jc w:val="both"/>
        <w:rPr>
          <w:rFonts w:eastAsia="Times New Roman" w:cs="Times New Roman"/>
          <w:szCs w:val="24"/>
        </w:rPr>
      </w:pPr>
    </w:p>
    <w:p w:rsidR="00FA5888" w:rsidRPr="00156BD5" w:rsidRDefault="00FA5888" w:rsidP="00CC02CF">
      <w:pPr>
        <w:spacing w:after="0" w:line="240" w:lineRule="auto"/>
        <w:ind w:left="2160"/>
        <w:jc w:val="both"/>
        <w:rPr>
          <w:rFonts w:eastAsia="Times New Roman" w:cs="Times New Roman"/>
          <w:szCs w:val="24"/>
        </w:rPr>
      </w:pPr>
      <w:r w:rsidRPr="00156BD5">
        <w:rPr>
          <w:rFonts w:eastAsia="Times New Roman" w:cs="Times New Roman"/>
          <w:szCs w:val="24"/>
        </w:rPr>
        <w:t>(</w:t>
      </w:r>
      <w:r>
        <w:rPr>
          <w:rFonts w:eastAsia="Times New Roman" w:cs="Times New Roman"/>
          <w:szCs w:val="24"/>
        </w:rPr>
        <w:t>2</w:t>
      </w:r>
      <w:r w:rsidRPr="00156BD5">
        <w:rPr>
          <w:rFonts w:eastAsia="Times New Roman" w:cs="Times New Roman"/>
          <w:szCs w:val="24"/>
        </w:rPr>
        <w:t>) comply with the Americans with Disabilities Act of 1990 (42 U.S.C. Section 12101 et seq.)</w:t>
      </w:r>
      <w:r>
        <w:rPr>
          <w:rFonts w:eastAsia="Times New Roman" w:cs="Times New Roman"/>
          <w:szCs w:val="24"/>
        </w:rPr>
        <w:t>.</w:t>
      </w:r>
    </w:p>
    <w:p w:rsidR="00FA5888" w:rsidRPr="00156BD5" w:rsidRDefault="00FA5888" w:rsidP="00CC02CF">
      <w:pPr>
        <w:spacing w:after="0" w:line="240" w:lineRule="auto"/>
        <w:ind w:left="720"/>
        <w:jc w:val="both"/>
        <w:rPr>
          <w:rFonts w:eastAsia="Times New Roman" w:cs="Times New Roman"/>
          <w:szCs w:val="24"/>
        </w:rPr>
      </w:pPr>
    </w:p>
    <w:p w:rsidR="00FA5888" w:rsidRDefault="00FA5888" w:rsidP="00CC02CF">
      <w:pPr>
        <w:spacing w:after="0" w:line="240" w:lineRule="auto"/>
        <w:ind w:left="720"/>
        <w:jc w:val="both"/>
        <w:rPr>
          <w:rFonts w:eastAsia="Times New Roman" w:cs="Times New Roman"/>
          <w:szCs w:val="24"/>
        </w:rPr>
      </w:pPr>
      <w:r w:rsidRPr="00156BD5">
        <w:rPr>
          <w:rFonts w:eastAsia="Times New Roman" w:cs="Times New Roman"/>
          <w:szCs w:val="24"/>
        </w:rPr>
        <w:t>Sec. 112.106. RULEMAKING. Requires a licensing entity to adopt rules necessary to implement this subchapter.</w:t>
      </w:r>
    </w:p>
    <w:p w:rsidR="00FA5888" w:rsidRDefault="00FA5888" w:rsidP="00CC02CF">
      <w:pPr>
        <w:spacing w:after="0" w:line="240" w:lineRule="auto"/>
        <w:jc w:val="both"/>
        <w:rPr>
          <w:rFonts w:eastAsia="Times New Roman" w:cs="Times New Roman"/>
          <w:szCs w:val="24"/>
        </w:rPr>
      </w:pPr>
    </w:p>
    <w:p w:rsidR="00FA5888" w:rsidRPr="0068285D" w:rsidRDefault="00FA5888" w:rsidP="00CC02CF">
      <w:pPr>
        <w:spacing w:after="0" w:line="240" w:lineRule="auto"/>
        <w:jc w:val="both"/>
        <w:rPr>
          <w:rFonts w:eastAsia="Times New Roman" w:cs="Times New Roman"/>
          <w:szCs w:val="24"/>
        </w:rPr>
      </w:pPr>
      <w:r>
        <w:rPr>
          <w:rFonts w:eastAsia="Times New Roman" w:cs="Times New Roman"/>
          <w:szCs w:val="24"/>
        </w:rPr>
        <w:t xml:space="preserve">SECTION 3. Requires </w:t>
      </w:r>
      <w:r w:rsidRPr="0068285D">
        <w:rPr>
          <w:rFonts w:eastAsia="Times New Roman" w:cs="Times New Roman"/>
          <w:szCs w:val="24"/>
        </w:rPr>
        <w:t>each licensing</w:t>
      </w:r>
      <w:r>
        <w:rPr>
          <w:rFonts w:eastAsia="Times New Roman" w:cs="Times New Roman"/>
          <w:szCs w:val="24"/>
        </w:rPr>
        <w:t xml:space="preserve"> </w:t>
      </w:r>
      <w:r w:rsidRPr="0068285D">
        <w:rPr>
          <w:rFonts w:eastAsia="Times New Roman" w:cs="Times New Roman"/>
          <w:szCs w:val="24"/>
        </w:rPr>
        <w:t>entity</w:t>
      </w:r>
      <w:r>
        <w:rPr>
          <w:rFonts w:eastAsia="Times New Roman" w:cs="Times New Roman"/>
          <w:szCs w:val="24"/>
        </w:rPr>
        <w:t>, n</w:t>
      </w:r>
      <w:r w:rsidRPr="0068285D">
        <w:rPr>
          <w:rFonts w:eastAsia="Times New Roman" w:cs="Times New Roman"/>
          <w:szCs w:val="24"/>
        </w:rPr>
        <w:t xml:space="preserve">ot later than September 1, 2024, </w:t>
      </w:r>
      <w:r>
        <w:rPr>
          <w:rFonts w:eastAsia="Times New Roman" w:cs="Times New Roman"/>
          <w:szCs w:val="24"/>
        </w:rPr>
        <w:t>to</w:t>
      </w:r>
      <w:r w:rsidRPr="0068285D">
        <w:rPr>
          <w:rFonts w:eastAsia="Times New Roman" w:cs="Times New Roman"/>
          <w:szCs w:val="24"/>
        </w:rPr>
        <w:t xml:space="preserve"> establish a continuing education tracking system as</w:t>
      </w:r>
      <w:r>
        <w:rPr>
          <w:rFonts w:eastAsia="Times New Roman" w:cs="Times New Roman"/>
          <w:szCs w:val="24"/>
        </w:rPr>
        <w:t xml:space="preserve"> </w:t>
      </w:r>
      <w:r w:rsidRPr="0068285D">
        <w:rPr>
          <w:rFonts w:eastAsia="Times New Roman" w:cs="Times New Roman"/>
          <w:szCs w:val="24"/>
        </w:rPr>
        <w:t>required by Section 112.104, Occupations Code, as added by this</w:t>
      </w:r>
      <w:r>
        <w:rPr>
          <w:rFonts w:eastAsia="Times New Roman" w:cs="Times New Roman"/>
          <w:szCs w:val="24"/>
        </w:rPr>
        <w:t xml:space="preserve"> </w:t>
      </w:r>
      <w:r w:rsidRPr="0068285D">
        <w:rPr>
          <w:rFonts w:eastAsia="Times New Roman" w:cs="Times New Roman"/>
          <w:szCs w:val="24"/>
        </w:rPr>
        <w:t>Act.</w:t>
      </w:r>
    </w:p>
    <w:p w:rsidR="00FA5888" w:rsidRDefault="00FA5888" w:rsidP="00CC02CF">
      <w:pPr>
        <w:spacing w:after="0" w:line="240" w:lineRule="auto"/>
        <w:jc w:val="both"/>
        <w:rPr>
          <w:rFonts w:eastAsia="Times New Roman" w:cs="Times New Roman"/>
          <w:szCs w:val="24"/>
        </w:rPr>
      </w:pPr>
    </w:p>
    <w:p w:rsidR="00FA5888" w:rsidRPr="00156BD5" w:rsidRDefault="00FA5888" w:rsidP="00CC02CF">
      <w:pPr>
        <w:spacing w:after="0" w:line="240" w:lineRule="auto"/>
        <w:jc w:val="both"/>
        <w:rPr>
          <w:rFonts w:eastAsia="Times New Roman" w:cs="Times New Roman"/>
          <w:szCs w:val="24"/>
        </w:rPr>
      </w:pPr>
      <w:r w:rsidRPr="0068285D">
        <w:rPr>
          <w:rFonts w:eastAsia="Times New Roman" w:cs="Times New Roman"/>
          <w:szCs w:val="24"/>
        </w:rPr>
        <w:t>SECTION</w:t>
      </w:r>
      <w:r>
        <w:rPr>
          <w:rFonts w:eastAsia="Times New Roman" w:cs="Times New Roman"/>
          <w:szCs w:val="24"/>
        </w:rPr>
        <w:t xml:space="preserve"> </w:t>
      </w:r>
      <w:r w:rsidRPr="0068285D">
        <w:rPr>
          <w:rFonts w:eastAsia="Times New Roman" w:cs="Times New Roman"/>
          <w:szCs w:val="24"/>
        </w:rPr>
        <w:t>4.</w:t>
      </w:r>
      <w:r>
        <w:rPr>
          <w:rFonts w:eastAsia="Times New Roman" w:cs="Times New Roman"/>
          <w:szCs w:val="24"/>
        </w:rPr>
        <w:t xml:space="preserve"> Authorizes </w:t>
      </w:r>
      <w:r w:rsidRPr="0068285D">
        <w:rPr>
          <w:rFonts w:eastAsia="Times New Roman" w:cs="Times New Roman"/>
          <w:szCs w:val="24"/>
        </w:rPr>
        <w:t xml:space="preserve">a licensing entity subject to </w:t>
      </w:r>
      <w:r>
        <w:rPr>
          <w:rFonts w:eastAsia="Times New Roman" w:cs="Times New Roman"/>
          <w:szCs w:val="24"/>
        </w:rPr>
        <w:t xml:space="preserve">Section </w:t>
      </w:r>
      <w:r w:rsidRPr="0068285D">
        <w:rPr>
          <w:rFonts w:eastAsia="Times New Roman" w:cs="Times New Roman"/>
          <w:szCs w:val="24"/>
        </w:rPr>
        <w:t>112.104(b), Occupations</w:t>
      </w:r>
      <w:r>
        <w:rPr>
          <w:rFonts w:eastAsia="Times New Roman" w:cs="Times New Roman"/>
          <w:szCs w:val="24"/>
        </w:rPr>
        <w:t xml:space="preserve"> </w:t>
      </w:r>
      <w:r w:rsidRPr="0068285D">
        <w:rPr>
          <w:rFonts w:eastAsia="Times New Roman" w:cs="Times New Roman"/>
          <w:szCs w:val="24"/>
        </w:rPr>
        <w:t>Code, as added by this Act, that on the effective date of this Act</w:t>
      </w:r>
      <w:r>
        <w:rPr>
          <w:rFonts w:eastAsia="Times New Roman" w:cs="Times New Roman"/>
          <w:szCs w:val="24"/>
        </w:rPr>
        <w:t xml:space="preserve"> </w:t>
      </w:r>
      <w:r w:rsidRPr="0068285D">
        <w:rPr>
          <w:rFonts w:eastAsia="Times New Roman" w:cs="Times New Roman"/>
          <w:szCs w:val="24"/>
        </w:rPr>
        <w:t>has an agreement in</w:t>
      </w:r>
      <w:r>
        <w:rPr>
          <w:rFonts w:eastAsia="Times New Roman" w:cs="Times New Roman"/>
          <w:szCs w:val="24"/>
        </w:rPr>
        <w:t xml:space="preserve"> </w:t>
      </w:r>
      <w:r w:rsidRPr="0068285D">
        <w:rPr>
          <w:rFonts w:eastAsia="Times New Roman" w:cs="Times New Roman"/>
          <w:szCs w:val="24"/>
        </w:rPr>
        <w:t>place with a continuing education tracking system provider that is</w:t>
      </w:r>
      <w:r>
        <w:rPr>
          <w:rFonts w:eastAsia="Times New Roman" w:cs="Times New Roman"/>
          <w:szCs w:val="24"/>
        </w:rPr>
        <w:t xml:space="preserve"> </w:t>
      </w:r>
      <w:r w:rsidRPr="0068285D">
        <w:rPr>
          <w:rFonts w:eastAsia="Times New Roman" w:cs="Times New Roman"/>
          <w:szCs w:val="24"/>
        </w:rPr>
        <w:t>able to implement the requirements of Subchapter C, Chapter 112,</w:t>
      </w:r>
      <w:r>
        <w:rPr>
          <w:rFonts w:eastAsia="Times New Roman" w:cs="Times New Roman"/>
          <w:szCs w:val="24"/>
        </w:rPr>
        <w:t xml:space="preserve"> </w:t>
      </w:r>
      <w:r w:rsidRPr="0068285D">
        <w:rPr>
          <w:rFonts w:eastAsia="Times New Roman" w:cs="Times New Roman"/>
          <w:szCs w:val="24"/>
        </w:rPr>
        <w:t xml:space="preserve">Occupations Code, as added by this Act, </w:t>
      </w:r>
      <w:r>
        <w:rPr>
          <w:rFonts w:eastAsia="Times New Roman" w:cs="Times New Roman"/>
          <w:szCs w:val="24"/>
        </w:rPr>
        <w:t>n</w:t>
      </w:r>
      <w:r w:rsidRPr="0068285D">
        <w:rPr>
          <w:rFonts w:eastAsia="Times New Roman" w:cs="Times New Roman"/>
          <w:szCs w:val="24"/>
        </w:rPr>
        <w:t xml:space="preserve">otwithstanding </w:t>
      </w:r>
      <w:r>
        <w:rPr>
          <w:rFonts w:eastAsia="Times New Roman" w:cs="Times New Roman"/>
          <w:szCs w:val="24"/>
        </w:rPr>
        <w:t>that section, to</w:t>
      </w:r>
      <w:r w:rsidRPr="0068285D">
        <w:rPr>
          <w:rFonts w:eastAsia="Times New Roman" w:cs="Times New Roman"/>
          <w:szCs w:val="24"/>
        </w:rPr>
        <w:t xml:space="preserve"> maintain that agreement</w:t>
      </w:r>
      <w:r>
        <w:rPr>
          <w:rFonts w:eastAsia="Times New Roman" w:cs="Times New Roman"/>
          <w:szCs w:val="24"/>
        </w:rPr>
        <w:t xml:space="preserve"> </w:t>
      </w:r>
      <w:r w:rsidRPr="0068285D">
        <w:rPr>
          <w:rFonts w:eastAsia="Times New Roman" w:cs="Times New Roman"/>
          <w:szCs w:val="24"/>
        </w:rPr>
        <w:t>and any costs associated with implementation of the agreement.</w:t>
      </w:r>
    </w:p>
    <w:p w:rsidR="00FA5888" w:rsidRPr="00156BD5" w:rsidRDefault="00FA5888" w:rsidP="00CC02CF">
      <w:pPr>
        <w:spacing w:after="0" w:line="240" w:lineRule="auto"/>
        <w:jc w:val="both"/>
        <w:rPr>
          <w:rFonts w:eastAsia="Times New Roman" w:cs="Times New Roman"/>
          <w:szCs w:val="24"/>
        </w:rPr>
      </w:pPr>
    </w:p>
    <w:p w:rsidR="00FA5888" w:rsidRPr="00C8671F" w:rsidRDefault="00FA5888" w:rsidP="00CC02CF">
      <w:pPr>
        <w:spacing w:after="0" w:line="240" w:lineRule="auto"/>
        <w:jc w:val="both"/>
        <w:rPr>
          <w:rFonts w:eastAsia="Times New Roman" w:cs="Times New Roman"/>
          <w:szCs w:val="24"/>
        </w:rPr>
      </w:pPr>
      <w:r w:rsidRPr="00156BD5">
        <w:rPr>
          <w:rFonts w:eastAsia="Times New Roman" w:cs="Times New Roman"/>
          <w:szCs w:val="24"/>
        </w:rPr>
        <w:t xml:space="preserve">SECTION </w:t>
      </w:r>
      <w:r>
        <w:rPr>
          <w:rFonts w:eastAsia="Times New Roman" w:cs="Times New Roman"/>
          <w:szCs w:val="24"/>
        </w:rPr>
        <w:t>5</w:t>
      </w:r>
      <w:r w:rsidRPr="00156BD5">
        <w:rPr>
          <w:rFonts w:eastAsia="Times New Roman" w:cs="Times New Roman"/>
          <w:szCs w:val="24"/>
        </w:rPr>
        <w:t>. Effective date: September 1, 2023.</w:t>
      </w:r>
    </w:p>
    <w:sectPr w:rsidR="00FA588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9B5" w:rsidRDefault="004819B5" w:rsidP="000F1DF9">
      <w:pPr>
        <w:spacing w:after="0" w:line="240" w:lineRule="auto"/>
      </w:pPr>
      <w:r>
        <w:separator/>
      </w:r>
    </w:p>
  </w:endnote>
  <w:endnote w:type="continuationSeparator" w:id="0">
    <w:p w:rsidR="004819B5" w:rsidRDefault="004819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19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A588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A5888">
                <w:rPr>
                  <w:sz w:val="20"/>
                  <w:szCs w:val="20"/>
                </w:rPr>
                <w:t>C.S.S.B. 2256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A588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19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9B5" w:rsidRDefault="004819B5" w:rsidP="000F1DF9">
      <w:pPr>
        <w:spacing w:after="0" w:line="240" w:lineRule="auto"/>
      </w:pPr>
      <w:r>
        <w:separator/>
      </w:r>
    </w:p>
  </w:footnote>
  <w:footnote w:type="continuationSeparator" w:id="0">
    <w:p w:rsidR="004819B5" w:rsidRDefault="004819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19B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588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F313F"/>
  <w15:docId w15:val="{D209EEF6-942C-45CA-B8BA-091ACCB8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A588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D272B33B0164A08BC4CF2BCBE76085D"/>
        <w:category>
          <w:name w:val="General"/>
          <w:gallery w:val="placeholder"/>
        </w:category>
        <w:types>
          <w:type w:val="bbPlcHdr"/>
        </w:types>
        <w:behaviors>
          <w:behavior w:val="content"/>
        </w:behaviors>
        <w:guid w:val="{7E8A8E48-EAE6-4D60-9244-5C56427F4872}"/>
      </w:docPartPr>
      <w:docPartBody>
        <w:p w:rsidR="00000000" w:rsidRDefault="00361F94"/>
      </w:docPartBody>
    </w:docPart>
    <w:docPart>
      <w:docPartPr>
        <w:name w:val="14F23215D13E4DB5A13D25FEF076FFEF"/>
        <w:category>
          <w:name w:val="General"/>
          <w:gallery w:val="placeholder"/>
        </w:category>
        <w:types>
          <w:type w:val="bbPlcHdr"/>
        </w:types>
        <w:behaviors>
          <w:behavior w:val="content"/>
        </w:behaviors>
        <w:guid w:val="{181B185D-8A8B-4D62-BB29-FC47AA4DC85E}"/>
      </w:docPartPr>
      <w:docPartBody>
        <w:p w:rsidR="00000000" w:rsidRDefault="00361F94"/>
      </w:docPartBody>
    </w:docPart>
    <w:docPart>
      <w:docPartPr>
        <w:name w:val="3543623C5B7E4B0AB5420CA1F0173EB2"/>
        <w:category>
          <w:name w:val="General"/>
          <w:gallery w:val="placeholder"/>
        </w:category>
        <w:types>
          <w:type w:val="bbPlcHdr"/>
        </w:types>
        <w:behaviors>
          <w:behavior w:val="content"/>
        </w:behaviors>
        <w:guid w:val="{AF163A44-E129-417F-9145-02EE5AE40FDF}"/>
      </w:docPartPr>
      <w:docPartBody>
        <w:p w:rsidR="00000000" w:rsidRDefault="00361F94"/>
      </w:docPartBody>
    </w:docPart>
    <w:docPart>
      <w:docPartPr>
        <w:name w:val="3516E28739874001B7962974F890705E"/>
        <w:category>
          <w:name w:val="General"/>
          <w:gallery w:val="placeholder"/>
        </w:category>
        <w:types>
          <w:type w:val="bbPlcHdr"/>
        </w:types>
        <w:behaviors>
          <w:behavior w:val="content"/>
        </w:behaviors>
        <w:guid w:val="{64D64F1C-94B9-4180-897C-9EFAFF4F8902}"/>
      </w:docPartPr>
      <w:docPartBody>
        <w:p w:rsidR="00000000" w:rsidRDefault="00361F94"/>
      </w:docPartBody>
    </w:docPart>
    <w:docPart>
      <w:docPartPr>
        <w:name w:val="1000F3127EF447BDA8FF7F8709775BF5"/>
        <w:category>
          <w:name w:val="General"/>
          <w:gallery w:val="placeholder"/>
        </w:category>
        <w:types>
          <w:type w:val="bbPlcHdr"/>
        </w:types>
        <w:behaviors>
          <w:behavior w:val="content"/>
        </w:behaviors>
        <w:guid w:val="{C97E61B3-C17E-4FF2-A533-172CF025E3F1}"/>
      </w:docPartPr>
      <w:docPartBody>
        <w:p w:rsidR="00000000" w:rsidRDefault="00361F94"/>
      </w:docPartBody>
    </w:docPart>
    <w:docPart>
      <w:docPartPr>
        <w:name w:val="92C4ADC0F8D34F06A08DE15FD5616A70"/>
        <w:category>
          <w:name w:val="General"/>
          <w:gallery w:val="placeholder"/>
        </w:category>
        <w:types>
          <w:type w:val="bbPlcHdr"/>
        </w:types>
        <w:behaviors>
          <w:behavior w:val="content"/>
        </w:behaviors>
        <w:guid w:val="{CA01225B-47E5-4B92-ABB5-C4D965306FFE}"/>
      </w:docPartPr>
      <w:docPartBody>
        <w:p w:rsidR="00000000" w:rsidRDefault="00361F94"/>
      </w:docPartBody>
    </w:docPart>
    <w:docPart>
      <w:docPartPr>
        <w:name w:val="F0A16E8BA8EF426ABBCD897C3EEB8DCA"/>
        <w:category>
          <w:name w:val="General"/>
          <w:gallery w:val="placeholder"/>
        </w:category>
        <w:types>
          <w:type w:val="bbPlcHdr"/>
        </w:types>
        <w:behaviors>
          <w:behavior w:val="content"/>
        </w:behaviors>
        <w:guid w:val="{509C24AF-8CE3-4BED-9B68-4D66B2DEC7A4}"/>
      </w:docPartPr>
      <w:docPartBody>
        <w:p w:rsidR="00000000" w:rsidRDefault="00361F94"/>
      </w:docPartBody>
    </w:docPart>
    <w:docPart>
      <w:docPartPr>
        <w:name w:val="3AA3C6D71A6D4CA686779C3133386877"/>
        <w:category>
          <w:name w:val="General"/>
          <w:gallery w:val="placeholder"/>
        </w:category>
        <w:types>
          <w:type w:val="bbPlcHdr"/>
        </w:types>
        <w:behaviors>
          <w:behavior w:val="content"/>
        </w:behaviors>
        <w:guid w:val="{1D03DEAE-5675-4D79-986F-4B176A230DD2}"/>
      </w:docPartPr>
      <w:docPartBody>
        <w:p w:rsidR="00000000" w:rsidRDefault="00361F94"/>
      </w:docPartBody>
    </w:docPart>
    <w:docPart>
      <w:docPartPr>
        <w:name w:val="C5B3F358273747359CA49D43C5958627"/>
        <w:category>
          <w:name w:val="General"/>
          <w:gallery w:val="placeholder"/>
        </w:category>
        <w:types>
          <w:type w:val="bbPlcHdr"/>
        </w:types>
        <w:behaviors>
          <w:behavior w:val="content"/>
        </w:behaviors>
        <w:guid w:val="{6F7AB20D-7B62-4752-8894-1335EFF205C1}"/>
      </w:docPartPr>
      <w:docPartBody>
        <w:p w:rsidR="00000000" w:rsidRDefault="00361F94"/>
      </w:docPartBody>
    </w:docPart>
    <w:docPart>
      <w:docPartPr>
        <w:name w:val="52527DA12ED34B8895E9B69CF5B61F4E"/>
        <w:category>
          <w:name w:val="General"/>
          <w:gallery w:val="placeholder"/>
        </w:category>
        <w:types>
          <w:type w:val="bbPlcHdr"/>
        </w:types>
        <w:behaviors>
          <w:behavior w:val="content"/>
        </w:behaviors>
        <w:guid w:val="{DDDF5841-66F8-4E92-B93F-52DBED8EF28E}"/>
      </w:docPartPr>
      <w:docPartBody>
        <w:p w:rsidR="00000000" w:rsidRDefault="003A5D60" w:rsidP="003A5D60">
          <w:pPr>
            <w:pStyle w:val="52527DA12ED34B8895E9B69CF5B61F4E"/>
          </w:pPr>
          <w:r w:rsidRPr="00A30DD1">
            <w:rPr>
              <w:rStyle w:val="PlaceholderText"/>
            </w:rPr>
            <w:t>Click here to enter a date.</w:t>
          </w:r>
        </w:p>
      </w:docPartBody>
    </w:docPart>
    <w:docPart>
      <w:docPartPr>
        <w:name w:val="7D84F117C1F349498F0323CB7D9D2D30"/>
        <w:category>
          <w:name w:val="General"/>
          <w:gallery w:val="placeholder"/>
        </w:category>
        <w:types>
          <w:type w:val="bbPlcHdr"/>
        </w:types>
        <w:behaviors>
          <w:behavior w:val="content"/>
        </w:behaviors>
        <w:guid w:val="{F9EA9FBA-E5C4-4C4E-816E-1C97EFB920A9}"/>
      </w:docPartPr>
      <w:docPartBody>
        <w:p w:rsidR="00000000" w:rsidRDefault="00361F94"/>
      </w:docPartBody>
    </w:docPart>
    <w:docPart>
      <w:docPartPr>
        <w:name w:val="9CCB79527B8B4FCF853780E930199B2C"/>
        <w:category>
          <w:name w:val="General"/>
          <w:gallery w:val="placeholder"/>
        </w:category>
        <w:types>
          <w:type w:val="bbPlcHdr"/>
        </w:types>
        <w:behaviors>
          <w:behavior w:val="content"/>
        </w:behaviors>
        <w:guid w:val="{CE2F016C-6291-4D0F-B7EC-0B9789817900}"/>
      </w:docPartPr>
      <w:docPartBody>
        <w:p w:rsidR="00000000" w:rsidRDefault="00361F94"/>
      </w:docPartBody>
    </w:docPart>
    <w:docPart>
      <w:docPartPr>
        <w:name w:val="A2533BF3117A4672A4C3429AC77E9956"/>
        <w:category>
          <w:name w:val="General"/>
          <w:gallery w:val="placeholder"/>
        </w:category>
        <w:types>
          <w:type w:val="bbPlcHdr"/>
        </w:types>
        <w:behaviors>
          <w:behavior w:val="content"/>
        </w:behaviors>
        <w:guid w:val="{E2047B5D-19A4-4BF5-B734-BC0041722F64}"/>
      </w:docPartPr>
      <w:docPartBody>
        <w:p w:rsidR="00000000" w:rsidRDefault="003A5D60" w:rsidP="003A5D60">
          <w:pPr>
            <w:pStyle w:val="A2533BF3117A4672A4C3429AC77E9956"/>
          </w:pPr>
          <w:r>
            <w:rPr>
              <w:rFonts w:eastAsia="Times New Roman" w:cs="Times New Roman"/>
              <w:bCs/>
              <w:szCs w:val="24"/>
            </w:rPr>
            <w:t xml:space="preserve"> </w:t>
          </w:r>
        </w:p>
      </w:docPartBody>
    </w:docPart>
    <w:docPart>
      <w:docPartPr>
        <w:name w:val="8B1366C7ADDE432EAB4A26F245778DC7"/>
        <w:category>
          <w:name w:val="General"/>
          <w:gallery w:val="placeholder"/>
        </w:category>
        <w:types>
          <w:type w:val="bbPlcHdr"/>
        </w:types>
        <w:behaviors>
          <w:behavior w:val="content"/>
        </w:behaviors>
        <w:guid w:val="{D38B224D-5902-41BF-BC30-4F3279DCDE43}"/>
      </w:docPartPr>
      <w:docPartBody>
        <w:p w:rsidR="00000000" w:rsidRDefault="00361F94"/>
      </w:docPartBody>
    </w:docPart>
    <w:docPart>
      <w:docPartPr>
        <w:name w:val="107104BCE3904E1B8BD9050688D60885"/>
        <w:category>
          <w:name w:val="General"/>
          <w:gallery w:val="placeholder"/>
        </w:category>
        <w:types>
          <w:type w:val="bbPlcHdr"/>
        </w:types>
        <w:behaviors>
          <w:behavior w:val="content"/>
        </w:behaviors>
        <w:guid w:val="{C61BB042-B924-4D21-ACF7-0420D41F4E6B}"/>
      </w:docPartPr>
      <w:docPartBody>
        <w:p w:rsidR="00000000" w:rsidRDefault="00361F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61F94"/>
    <w:rsid w:val="003A5D6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D60"/>
    <w:rPr>
      <w:color w:val="808080"/>
    </w:rPr>
  </w:style>
  <w:style w:type="paragraph" w:customStyle="1" w:styleId="52527DA12ED34B8895E9B69CF5B61F4E">
    <w:name w:val="52527DA12ED34B8895E9B69CF5B61F4E"/>
    <w:rsid w:val="003A5D60"/>
    <w:pPr>
      <w:spacing w:after="160" w:line="259" w:lineRule="auto"/>
    </w:pPr>
  </w:style>
  <w:style w:type="paragraph" w:customStyle="1" w:styleId="A2533BF3117A4672A4C3429AC77E9956">
    <w:name w:val="A2533BF3117A4672A4C3429AC77E9956"/>
    <w:rsid w:val="003A5D6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944</Words>
  <Characters>5382</Characters>
  <Application>Microsoft Office Word</Application>
  <DocSecurity>0</DocSecurity>
  <Lines>44</Lines>
  <Paragraphs>12</Paragraphs>
  <ScaleCrop>false</ScaleCrop>
  <Company>Texas Legislative Council</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2023-04-21T20:32:00Z</dcterms:modified>
</cp:coreProperties>
</file>

<file path=docProps/custom.xml><?xml version="1.0" encoding="utf-8"?>
<op:Properties xmlns:vt="http://schemas.openxmlformats.org/officeDocument/2006/docPropsVTypes" xmlns:op="http://schemas.openxmlformats.org/officeDocument/2006/custom-properties"/>
</file>