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6774" w:rsidRDefault="00DF67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13B83063B04DE6B8839AC65B52A111"/>
          </w:placeholder>
        </w:sdtPr>
        <w:sdtContent>
          <w:r w:rsidRPr="005C2A78">
            <w:rPr>
              <w:rFonts w:cs="Times New Roman"/>
              <w:b/>
              <w:szCs w:val="24"/>
              <w:u w:val="single"/>
            </w:rPr>
            <w:t>BILL ANALYSIS</w:t>
          </w:r>
        </w:sdtContent>
      </w:sdt>
    </w:p>
    <w:p w:rsidR="00DF6774" w:rsidRPr="00585C31" w:rsidRDefault="00DF6774" w:rsidP="000F1DF9">
      <w:pPr>
        <w:spacing w:after="0" w:line="240" w:lineRule="auto"/>
        <w:rPr>
          <w:rFonts w:cs="Times New Roman"/>
          <w:szCs w:val="24"/>
        </w:rPr>
      </w:pPr>
    </w:p>
    <w:p w:rsidR="00DF6774" w:rsidRPr="00585C31" w:rsidRDefault="00DF67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6774" w:rsidTr="000F1DF9">
        <w:tc>
          <w:tcPr>
            <w:tcW w:w="2718" w:type="dxa"/>
          </w:tcPr>
          <w:p w:rsidR="00DF6774" w:rsidRPr="005C2A78" w:rsidRDefault="00DF6774" w:rsidP="006D756B">
            <w:pPr>
              <w:rPr>
                <w:rFonts w:cs="Times New Roman"/>
                <w:szCs w:val="24"/>
              </w:rPr>
            </w:pPr>
            <w:sdt>
              <w:sdtPr>
                <w:rPr>
                  <w:rFonts w:cs="Times New Roman"/>
                  <w:szCs w:val="24"/>
                </w:rPr>
                <w:alias w:val="Agency Title"/>
                <w:tag w:val="AgencyTitleContentControl"/>
                <w:id w:val="1920747753"/>
                <w:lock w:val="sdtContentLocked"/>
                <w:placeholder>
                  <w:docPart w:val="861F411E39CA4D319894644630BA877F"/>
                </w:placeholder>
              </w:sdtPr>
              <w:sdtEndPr>
                <w:rPr>
                  <w:rFonts w:cstheme="minorBidi"/>
                  <w:szCs w:val="22"/>
                </w:rPr>
              </w:sdtEndPr>
              <w:sdtContent>
                <w:r>
                  <w:rPr>
                    <w:rFonts w:cs="Times New Roman"/>
                    <w:szCs w:val="24"/>
                  </w:rPr>
                  <w:t>Senate Research Center</w:t>
                </w:r>
              </w:sdtContent>
            </w:sdt>
          </w:p>
        </w:tc>
        <w:tc>
          <w:tcPr>
            <w:tcW w:w="6858" w:type="dxa"/>
          </w:tcPr>
          <w:p w:rsidR="00DF6774" w:rsidRPr="00FF6471" w:rsidRDefault="00DF6774" w:rsidP="000F1DF9">
            <w:pPr>
              <w:jc w:val="right"/>
              <w:rPr>
                <w:rFonts w:cs="Times New Roman"/>
                <w:szCs w:val="24"/>
              </w:rPr>
            </w:pPr>
            <w:sdt>
              <w:sdtPr>
                <w:rPr>
                  <w:rFonts w:cs="Times New Roman"/>
                  <w:szCs w:val="24"/>
                </w:rPr>
                <w:alias w:val="Bill Number"/>
                <w:tag w:val="BillNumberOne"/>
                <w:id w:val="-410784069"/>
                <w:lock w:val="sdtContentLocked"/>
                <w:placeholder>
                  <w:docPart w:val="D7F6B091B2CF435FA85A4A922790854E"/>
                </w:placeholder>
              </w:sdtPr>
              <w:sdtContent>
                <w:r>
                  <w:rPr>
                    <w:rFonts w:cs="Times New Roman"/>
                    <w:szCs w:val="24"/>
                  </w:rPr>
                  <w:t>S.B. 2325</w:t>
                </w:r>
              </w:sdtContent>
            </w:sdt>
          </w:p>
        </w:tc>
      </w:tr>
      <w:tr w:rsidR="00DF6774" w:rsidTr="000F1DF9">
        <w:sdt>
          <w:sdtPr>
            <w:rPr>
              <w:rFonts w:cs="Times New Roman"/>
              <w:szCs w:val="24"/>
            </w:rPr>
            <w:alias w:val="TLCNumber"/>
            <w:tag w:val="TLCNumber"/>
            <w:id w:val="-542600604"/>
            <w:lock w:val="sdtLocked"/>
            <w:placeholder>
              <w:docPart w:val="9478DB017F45461DA56EC4C3A5002D50"/>
            </w:placeholder>
            <w:showingPlcHdr/>
          </w:sdtPr>
          <w:sdtContent>
            <w:tc>
              <w:tcPr>
                <w:tcW w:w="2718" w:type="dxa"/>
              </w:tcPr>
              <w:p w:rsidR="00DF6774" w:rsidRPr="000F1DF9" w:rsidRDefault="00DF6774" w:rsidP="00C65088">
                <w:pPr>
                  <w:rPr>
                    <w:rFonts w:cs="Times New Roman"/>
                    <w:szCs w:val="24"/>
                  </w:rPr>
                </w:pPr>
              </w:p>
            </w:tc>
          </w:sdtContent>
        </w:sdt>
        <w:tc>
          <w:tcPr>
            <w:tcW w:w="6858" w:type="dxa"/>
          </w:tcPr>
          <w:p w:rsidR="00DF6774" w:rsidRPr="005C2A78" w:rsidRDefault="00DF6774" w:rsidP="00073EDD">
            <w:pPr>
              <w:jc w:val="right"/>
              <w:rPr>
                <w:rFonts w:cs="Times New Roman"/>
                <w:szCs w:val="24"/>
              </w:rPr>
            </w:pPr>
            <w:sdt>
              <w:sdtPr>
                <w:rPr>
                  <w:rFonts w:cs="Times New Roman"/>
                  <w:szCs w:val="24"/>
                </w:rPr>
                <w:alias w:val="Author Label"/>
                <w:tag w:val="By"/>
                <w:id w:val="72399597"/>
                <w:lock w:val="sdtLocked"/>
                <w:placeholder>
                  <w:docPart w:val="574B2DEC6E7C474CA4F68474E341E7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092BD8EEF74332BFB0B5626562E6B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255237E0EF3842C4B527E9A94FC31FB2"/>
                </w:placeholder>
                <w:showingPlcHdr/>
              </w:sdtPr>
              <w:sdtContent/>
            </w:sdt>
            <w:sdt>
              <w:sdtPr>
                <w:rPr>
                  <w:rFonts w:cs="Times New Roman"/>
                  <w:szCs w:val="24"/>
                </w:rPr>
                <w:alias w:val="DualSponsor"/>
                <w:tag w:val="DualSponsor"/>
                <w:id w:val="1029379812"/>
                <w:lock w:val="sdtContentLocked"/>
                <w:placeholder>
                  <w:docPart w:val="268AD27751A1463380A07594BED3EAF8"/>
                </w:placeholder>
                <w:showingPlcHdr/>
              </w:sdtPr>
              <w:sdtContent/>
            </w:sdt>
          </w:p>
        </w:tc>
      </w:tr>
      <w:tr w:rsidR="00DF6774" w:rsidTr="000F1DF9">
        <w:tc>
          <w:tcPr>
            <w:tcW w:w="2718" w:type="dxa"/>
          </w:tcPr>
          <w:p w:rsidR="00DF6774" w:rsidRPr="00BC7495" w:rsidRDefault="00DF6774" w:rsidP="000F1DF9">
            <w:pPr>
              <w:rPr>
                <w:rFonts w:cs="Times New Roman"/>
                <w:szCs w:val="24"/>
              </w:rPr>
            </w:pPr>
          </w:p>
        </w:tc>
        <w:sdt>
          <w:sdtPr>
            <w:rPr>
              <w:rFonts w:cs="Times New Roman"/>
              <w:szCs w:val="24"/>
            </w:rPr>
            <w:alias w:val="Committee"/>
            <w:tag w:val="Committee"/>
            <w:id w:val="1914272295"/>
            <w:lock w:val="sdtContentLocked"/>
            <w:placeholder>
              <w:docPart w:val="BCBECA0F664F44DA866220C6043A3EF5"/>
            </w:placeholder>
          </w:sdtPr>
          <w:sdtContent>
            <w:tc>
              <w:tcPr>
                <w:tcW w:w="6858" w:type="dxa"/>
              </w:tcPr>
              <w:p w:rsidR="00DF6774" w:rsidRPr="00FF6471" w:rsidRDefault="00DF6774" w:rsidP="000F1DF9">
                <w:pPr>
                  <w:jc w:val="right"/>
                  <w:rPr>
                    <w:rFonts w:cs="Times New Roman"/>
                    <w:szCs w:val="24"/>
                  </w:rPr>
                </w:pPr>
                <w:r>
                  <w:rPr>
                    <w:rFonts w:cs="Times New Roman"/>
                    <w:szCs w:val="24"/>
                  </w:rPr>
                  <w:t>Natural Resources &amp; Economic Development</w:t>
                </w:r>
              </w:p>
            </w:tc>
          </w:sdtContent>
        </w:sdt>
      </w:tr>
      <w:tr w:rsidR="00DF6774" w:rsidTr="000F1DF9">
        <w:tc>
          <w:tcPr>
            <w:tcW w:w="2718" w:type="dxa"/>
          </w:tcPr>
          <w:p w:rsidR="00DF6774" w:rsidRPr="00BC7495" w:rsidRDefault="00DF6774" w:rsidP="000F1DF9">
            <w:pPr>
              <w:rPr>
                <w:rFonts w:cs="Times New Roman"/>
                <w:szCs w:val="24"/>
              </w:rPr>
            </w:pPr>
          </w:p>
        </w:tc>
        <w:sdt>
          <w:sdtPr>
            <w:rPr>
              <w:rFonts w:cs="Times New Roman"/>
              <w:szCs w:val="24"/>
            </w:rPr>
            <w:alias w:val="Date"/>
            <w:tag w:val="DateContentControl"/>
            <w:id w:val="1178081906"/>
            <w:lock w:val="sdtLocked"/>
            <w:placeholder>
              <w:docPart w:val="E7FADD1468A345C685E34481FBB9A37C"/>
            </w:placeholder>
            <w:date w:fullDate="2023-06-19T00:00:00Z">
              <w:dateFormat w:val="M/d/yyyy"/>
              <w:lid w:val="en-US"/>
              <w:storeMappedDataAs w:val="dateTime"/>
              <w:calendar w:val="gregorian"/>
            </w:date>
          </w:sdtPr>
          <w:sdtContent>
            <w:tc>
              <w:tcPr>
                <w:tcW w:w="6858" w:type="dxa"/>
              </w:tcPr>
              <w:p w:rsidR="00DF6774" w:rsidRPr="00FF6471" w:rsidRDefault="00DF6774" w:rsidP="000F1DF9">
                <w:pPr>
                  <w:jc w:val="right"/>
                  <w:rPr>
                    <w:rFonts w:cs="Times New Roman"/>
                    <w:szCs w:val="24"/>
                  </w:rPr>
                </w:pPr>
                <w:r>
                  <w:rPr>
                    <w:rFonts w:cs="Times New Roman"/>
                    <w:szCs w:val="24"/>
                  </w:rPr>
                  <w:t>6/19/2023</w:t>
                </w:r>
              </w:p>
            </w:tc>
          </w:sdtContent>
        </w:sdt>
      </w:tr>
      <w:tr w:rsidR="00DF6774" w:rsidTr="000F1DF9">
        <w:tc>
          <w:tcPr>
            <w:tcW w:w="2718" w:type="dxa"/>
          </w:tcPr>
          <w:p w:rsidR="00DF6774" w:rsidRPr="00BC7495" w:rsidRDefault="00DF6774" w:rsidP="000F1DF9">
            <w:pPr>
              <w:rPr>
                <w:rFonts w:cs="Times New Roman"/>
                <w:szCs w:val="24"/>
              </w:rPr>
            </w:pPr>
          </w:p>
        </w:tc>
        <w:sdt>
          <w:sdtPr>
            <w:rPr>
              <w:rFonts w:cs="Times New Roman"/>
              <w:szCs w:val="24"/>
            </w:rPr>
            <w:alias w:val="BA Version"/>
            <w:tag w:val="BAVersion"/>
            <w:id w:val="-1685590809"/>
            <w:lock w:val="sdtContentLocked"/>
            <w:placeholder>
              <w:docPart w:val="B35EA70DE05E4A6E9280E73F521427AF"/>
            </w:placeholder>
          </w:sdtPr>
          <w:sdtContent>
            <w:tc>
              <w:tcPr>
                <w:tcW w:w="6858" w:type="dxa"/>
              </w:tcPr>
              <w:p w:rsidR="00DF6774" w:rsidRPr="00FF6471" w:rsidRDefault="00DF6774" w:rsidP="000F1DF9">
                <w:pPr>
                  <w:jc w:val="right"/>
                  <w:rPr>
                    <w:rFonts w:cs="Times New Roman"/>
                    <w:szCs w:val="24"/>
                  </w:rPr>
                </w:pPr>
                <w:r>
                  <w:rPr>
                    <w:rFonts w:cs="Times New Roman"/>
                    <w:szCs w:val="24"/>
                  </w:rPr>
                  <w:t>Enrolled</w:t>
                </w:r>
              </w:p>
            </w:tc>
          </w:sdtContent>
        </w:sdt>
      </w:tr>
    </w:tbl>
    <w:p w:rsidR="00DF6774" w:rsidRPr="00FF6471" w:rsidRDefault="00DF6774" w:rsidP="000F1DF9">
      <w:pPr>
        <w:spacing w:after="0" w:line="240" w:lineRule="auto"/>
        <w:rPr>
          <w:rFonts w:cs="Times New Roman"/>
          <w:szCs w:val="24"/>
        </w:rPr>
      </w:pPr>
    </w:p>
    <w:p w:rsidR="00DF6774" w:rsidRPr="00FF6471" w:rsidRDefault="00DF6774" w:rsidP="000F1DF9">
      <w:pPr>
        <w:spacing w:after="0" w:line="240" w:lineRule="auto"/>
        <w:rPr>
          <w:rFonts w:cs="Times New Roman"/>
          <w:szCs w:val="24"/>
        </w:rPr>
      </w:pPr>
    </w:p>
    <w:p w:rsidR="00DF6774" w:rsidRPr="00FF6471" w:rsidRDefault="00DF67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8765B36A4A04B8B93628C913DEF60A7"/>
        </w:placeholder>
      </w:sdtPr>
      <w:sdtContent>
        <w:p w:rsidR="00DF6774" w:rsidRDefault="00DF67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F7B7A8D12649B982E8825B1AD5EF2A"/>
        </w:placeholder>
      </w:sdtPr>
      <w:sdtContent>
        <w:p w:rsidR="00DF6774" w:rsidRDefault="00DF6774" w:rsidP="00601852">
          <w:pPr>
            <w:pStyle w:val="NormalWeb"/>
            <w:spacing w:before="0" w:beforeAutospacing="0" w:after="0" w:afterAutospacing="0"/>
            <w:jc w:val="both"/>
            <w:divId w:val="1088620775"/>
            <w:rPr>
              <w:rFonts w:eastAsia="Times New Roman"/>
              <w:bCs/>
            </w:rPr>
          </w:pPr>
        </w:p>
        <w:p w:rsidR="00DF6774" w:rsidRPr="00601852" w:rsidRDefault="00DF6774" w:rsidP="00601852">
          <w:pPr>
            <w:pStyle w:val="NormalWeb"/>
            <w:spacing w:before="0" w:beforeAutospacing="0" w:after="0" w:afterAutospacing="0"/>
            <w:jc w:val="both"/>
            <w:divId w:val="1088620775"/>
          </w:pPr>
          <w:r w:rsidRPr="00601852">
            <w:t>The Major Events Reimbursement Program (MERP) allows local governments and organizing committees to apply for state financial assistance to cover costs associated with conducting major events. Formula One's current definition in MERP guidelines, however, is vague and could lead to the Circuit of the Americas (COTA) not being able to access funds.</w:t>
          </w:r>
        </w:p>
        <w:p w:rsidR="00DF6774" w:rsidRPr="00601852" w:rsidRDefault="00DF6774" w:rsidP="00601852">
          <w:pPr>
            <w:pStyle w:val="NormalWeb"/>
            <w:spacing w:before="0" w:beforeAutospacing="0" w:after="0" w:afterAutospacing="0"/>
            <w:jc w:val="both"/>
            <w:divId w:val="1088620775"/>
          </w:pPr>
          <w:r w:rsidRPr="00601852">
            <w:t> </w:t>
          </w:r>
        </w:p>
        <w:p w:rsidR="00DF6774" w:rsidRPr="00601852" w:rsidRDefault="00DF6774" w:rsidP="00601852">
          <w:pPr>
            <w:pStyle w:val="NormalWeb"/>
            <w:spacing w:before="0" w:beforeAutospacing="0" w:after="0" w:afterAutospacing="0"/>
            <w:jc w:val="both"/>
            <w:divId w:val="1088620775"/>
          </w:pPr>
          <w:r w:rsidRPr="00601852">
            <w:t>S.B. 2325 would change the "Formula One automobile race" title to "The Formula One United States Grand Prix" to ensure COTA is eligible for MERP funding.</w:t>
          </w:r>
        </w:p>
        <w:p w:rsidR="00DF6774" w:rsidRPr="00D70925" w:rsidRDefault="00DF6774" w:rsidP="00601852">
          <w:pPr>
            <w:spacing w:after="0" w:line="240" w:lineRule="auto"/>
            <w:jc w:val="both"/>
            <w:rPr>
              <w:rFonts w:eastAsia="Times New Roman" w:cs="Times New Roman"/>
              <w:bCs/>
              <w:szCs w:val="24"/>
            </w:rPr>
          </w:pPr>
        </w:p>
      </w:sdtContent>
    </w:sdt>
    <w:p w:rsidR="00DF6774" w:rsidRPr="00601852" w:rsidRDefault="00DF6774" w:rsidP="000F1DF9">
      <w:pPr>
        <w:spacing w:after="0" w:line="240" w:lineRule="auto"/>
        <w:jc w:val="both"/>
        <w:rPr>
          <w:rFonts w:eastAsia="Times New Roman" w:cs="Times New Roman"/>
          <w:szCs w:val="24"/>
        </w:rPr>
      </w:pPr>
      <w:bookmarkStart w:id="0" w:name="EnrolledProposed"/>
      <w:bookmarkEnd w:id="0"/>
      <w:r>
        <w:rPr>
          <w:rFonts w:cs="Times New Roman"/>
          <w:szCs w:val="24"/>
        </w:rPr>
        <w:t xml:space="preserve">S.B. 2325 </w:t>
      </w:r>
      <w:bookmarkStart w:id="1" w:name="AmendsCurrentLaw"/>
      <w:bookmarkEnd w:id="1"/>
      <w:r>
        <w:rPr>
          <w:rFonts w:cs="Times New Roman"/>
          <w:szCs w:val="24"/>
        </w:rPr>
        <w:t xml:space="preserve">amends current law </w:t>
      </w:r>
      <w:r w:rsidRPr="00601852">
        <w:rPr>
          <w:rFonts w:eastAsia="Times New Roman" w:cs="Times New Roman"/>
          <w:szCs w:val="24"/>
        </w:rPr>
        <w:t>relating to the eligibility of certain events for funding under the Major Events Reimbursement Program.</w:t>
      </w:r>
    </w:p>
    <w:p w:rsidR="00DF6774" w:rsidRPr="00601852" w:rsidRDefault="00DF6774" w:rsidP="000F1DF9">
      <w:pPr>
        <w:spacing w:after="0" w:line="240" w:lineRule="auto"/>
        <w:jc w:val="both"/>
        <w:rPr>
          <w:rFonts w:eastAsia="Times New Roman" w:cs="Times New Roman"/>
          <w:szCs w:val="24"/>
        </w:rPr>
      </w:pPr>
    </w:p>
    <w:p w:rsidR="00DF6774" w:rsidRPr="005C2A78" w:rsidRDefault="00DF67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91B45CDCBC45E6A2FB053DD934E59D"/>
          </w:placeholder>
        </w:sdtPr>
        <w:sdtContent>
          <w:r>
            <w:rPr>
              <w:rFonts w:eastAsia="Times New Roman" w:cs="Times New Roman"/>
              <w:b/>
              <w:szCs w:val="24"/>
              <w:u w:val="single"/>
            </w:rPr>
            <w:t>RULEMAKING AUTHORITY</w:t>
          </w:r>
        </w:sdtContent>
      </w:sdt>
    </w:p>
    <w:p w:rsidR="00DF6774" w:rsidRPr="006529C4" w:rsidRDefault="00DF6774" w:rsidP="00774EC7">
      <w:pPr>
        <w:spacing w:after="0" w:line="240" w:lineRule="auto"/>
        <w:jc w:val="both"/>
        <w:rPr>
          <w:rFonts w:cs="Times New Roman"/>
          <w:szCs w:val="24"/>
        </w:rPr>
      </w:pPr>
    </w:p>
    <w:p w:rsidR="00DF6774" w:rsidRPr="006529C4" w:rsidRDefault="00DF67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6774" w:rsidRPr="006529C4" w:rsidRDefault="00DF6774" w:rsidP="00774EC7">
      <w:pPr>
        <w:spacing w:after="0" w:line="240" w:lineRule="auto"/>
        <w:jc w:val="both"/>
        <w:rPr>
          <w:rFonts w:cs="Times New Roman"/>
          <w:szCs w:val="24"/>
        </w:rPr>
      </w:pPr>
    </w:p>
    <w:p w:rsidR="00DF6774" w:rsidRPr="005C2A78" w:rsidRDefault="00DF67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B160CAC4044EF88DA8472B6672EAC5"/>
          </w:placeholder>
        </w:sdtPr>
        <w:sdtContent>
          <w:r>
            <w:rPr>
              <w:rFonts w:eastAsia="Times New Roman" w:cs="Times New Roman"/>
              <w:b/>
              <w:szCs w:val="24"/>
              <w:u w:val="single"/>
            </w:rPr>
            <w:t>SECTION BY SECTION ANALYSIS</w:t>
          </w:r>
        </w:sdtContent>
      </w:sdt>
    </w:p>
    <w:p w:rsidR="00DF6774" w:rsidRPr="005C2A78" w:rsidRDefault="00DF6774" w:rsidP="000F1DF9">
      <w:pPr>
        <w:spacing w:after="0" w:line="240" w:lineRule="auto"/>
        <w:jc w:val="both"/>
        <w:rPr>
          <w:rFonts w:eastAsia="Times New Roman" w:cs="Times New Roman"/>
          <w:szCs w:val="24"/>
        </w:rPr>
      </w:pPr>
    </w:p>
    <w:p w:rsidR="00DF6774" w:rsidRPr="00601852"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1. </w:t>
      </w:r>
      <w:r>
        <w:rPr>
          <w:rFonts w:eastAsia="Times New Roman" w:cs="Times New Roman"/>
          <w:szCs w:val="24"/>
        </w:rPr>
        <w:t xml:space="preserve">Reenacts </w:t>
      </w:r>
      <w:r w:rsidRPr="00601852">
        <w:rPr>
          <w:rFonts w:eastAsia="Times New Roman" w:cs="Times New Roman"/>
          <w:szCs w:val="24"/>
        </w:rPr>
        <w:t>Section 478.0001(3), Government Code, as amended by Chapters 10 (H.B. 1472), 102 (S.B. 1265), 605 (S.B. 1155), and 915 (H.B. 3607), Acts of the 87th Legislature, Regular Session, 2021, and amend</w:t>
      </w:r>
      <w:r>
        <w:rPr>
          <w:rFonts w:eastAsia="Times New Roman" w:cs="Times New Roman"/>
          <w:szCs w:val="24"/>
        </w:rPr>
        <w:t>s</w:t>
      </w:r>
      <w:r w:rsidRPr="00601852">
        <w:rPr>
          <w:rFonts w:eastAsia="Times New Roman" w:cs="Times New Roman"/>
          <w:szCs w:val="24"/>
        </w:rPr>
        <w:t xml:space="preserve"> </w:t>
      </w:r>
      <w:r>
        <w:rPr>
          <w:rFonts w:eastAsia="Times New Roman" w:cs="Times New Roman"/>
          <w:szCs w:val="24"/>
        </w:rPr>
        <w:t>it to redefine</w:t>
      </w:r>
      <w:r w:rsidRPr="00601852">
        <w:rPr>
          <w:rFonts w:eastAsia="Times New Roman" w:cs="Times New Roman"/>
          <w:szCs w:val="24"/>
        </w:rPr>
        <w:t xml:space="preserve"> "</w:t>
      </w:r>
      <w:r>
        <w:rPr>
          <w:rFonts w:eastAsia="Times New Roman" w:cs="Times New Roman"/>
          <w:szCs w:val="24"/>
        </w:rPr>
        <w:t>e</w:t>
      </w:r>
      <w:r w:rsidRPr="00601852">
        <w:rPr>
          <w:rFonts w:eastAsia="Times New Roman" w:cs="Times New Roman"/>
          <w:szCs w:val="24"/>
        </w:rPr>
        <w:t>vent</w:t>
      </w:r>
      <w:r>
        <w:rPr>
          <w:rFonts w:eastAsia="Times New Roman" w:cs="Times New Roman"/>
          <w:szCs w:val="24"/>
        </w:rPr>
        <w:t>" and make nonsubstantive changes.</w:t>
      </w:r>
    </w:p>
    <w:p w:rsidR="00DF6774" w:rsidRDefault="00DF6774" w:rsidP="00DF6774">
      <w:pPr>
        <w:spacing w:after="0" w:line="240" w:lineRule="auto"/>
        <w:jc w:val="both"/>
        <w:rPr>
          <w:rFonts w:eastAsia="Times New Roman" w:cs="Times New Roman"/>
          <w:szCs w:val="24"/>
        </w:rPr>
      </w:pPr>
    </w:p>
    <w:p w:rsidR="00DF6774"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2. </w:t>
      </w:r>
      <w:r>
        <w:rPr>
          <w:rFonts w:eastAsia="Times New Roman" w:cs="Times New Roman"/>
          <w:szCs w:val="24"/>
        </w:rPr>
        <w:t xml:space="preserve">Renacts </w:t>
      </w:r>
      <w:r w:rsidRPr="00601852">
        <w:rPr>
          <w:rFonts w:eastAsia="Times New Roman" w:cs="Times New Roman"/>
          <w:szCs w:val="24"/>
        </w:rPr>
        <w:t>Section 478.0001(7), Government Code, as amended by Chapters 10 (H.B. 1472), 102 (S.B. 1265), and 915 (H.B. 3607), Acts of the 87th Legislature, Regular Session, 2021, and amend</w:t>
      </w:r>
      <w:r>
        <w:rPr>
          <w:rFonts w:eastAsia="Times New Roman" w:cs="Times New Roman"/>
          <w:szCs w:val="24"/>
        </w:rPr>
        <w:t xml:space="preserve">s it to redefine </w:t>
      </w:r>
      <w:r w:rsidRPr="00601852">
        <w:rPr>
          <w:rFonts w:eastAsia="Times New Roman" w:cs="Times New Roman"/>
          <w:szCs w:val="24"/>
        </w:rPr>
        <w:t>"</w:t>
      </w:r>
      <w:r>
        <w:rPr>
          <w:rFonts w:eastAsia="Times New Roman" w:cs="Times New Roman"/>
          <w:szCs w:val="24"/>
        </w:rPr>
        <w:t>s</w:t>
      </w:r>
      <w:r w:rsidRPr="00601852">
        <w:rPr>
          <w:rFonts w:eastAsia="Times New Roman" w:cs="Times New Roman"/>
          <w:szCs w:val="24"/>
        </w:rPr>
        <w:t>ite selection organization"</w:t>
      </w:r>
      <w:r>
        <w:rPr>
          <w:rFonts w:eastAsia="Times New Roman" w:cs="Times New Roman"/>
          <w:szCs w:val="24"/>
        </w:rPr>
        <w:t xml:space="preserve"> and make nonsubstantive changes.</w:t>
      </w:r>
      <w:r w:rsidRPr="00601852">
        <w:rPr>
          <w:rFonts w:eastAsia="Times New Roman" w:cs="Times New Roman"/>
          <w:szCs w:val="24"/>
        </w:rPr>
        <w:t xml:space="preserve"> </w:t>
      </w:r>
    </w:p>
    <w:p w:rsidR="00DF6774" w:rsidRPr="00601852" w:rsidRDefault="00DF6774" w:rsidP="00DF6774">
      <w:pPr>
        <w:spacing w:after="0" w:line="240" w:lineRule="auto"/>
        <w:jc w:val="both"/>
        <w:rPr>
          <w:rFonts w:eastAsia="Times New Roman" w:cs="Times New Roman"/>
          <w:szCs w:val="24"/>
        </w:rPr>
      </w:pPr>
    </w:p>
    <w:p w:rsidR="00DF6774"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3. </w:t>
      </w:r>
      <w:r>
        <w:rPr>
          <w:rFonts w:eastAsia="Times New Roman" w:cs="Times New Roman"/>
          <w:szCs w:val="24"/>
        </w:rPr>
        <w:t xml:space="preserve">Amends </w:t>
      </w:r>
      <w:r w:rsidRPr="00601852">
        <w:rPr>
          <w:rFonts w:eastAsia="Times New Roman" w:cs="Times New Roman"/>
          <w:szCs w:val="24"/>
        </w:rPr>
        <w:t>Section 478.0051, Government Code, by adding Subsection (c)</w:t>
      </w:r>
      <w:r>
        <w:rPr>
          <w:rFonts w:eastAsia="Times New Roman" w:cs="Times New Roman"/>
          <w:szCs w:val="24"/>
        </w:rPr>
        <w:t xml:space="preserve">, </w:t>
      </w:r>
      <w:r w:rsidRPr="00601852">
        <w:rPr>
          <w:rFonts w:eastAsia="Times New Roman" w:cs="Times New Roman"/>
          <w:szCs w:val="24"/>
        </w:rPr>
        <w:t>as follows:</w:t>
      </w:r>
    </w:p>
    <w:p w:rsidR="00DF6774" w:rsidRPr="00601852" w:rsidRDefault="00DF6774" w:rsidP="00DF6774">
      <w:pPr>
        <w:spacing w:after="0" w:line="240" w:lineRule="auto"/>
        <w:jc w:val="both"/>
        <w:rPr>
          <w:rFonts w:eastAsia="Times New Roman" w:cs="Times New Roman"/>
          <w:szCs w:val="24"/>
        </w:rPr>
      </w:pPr>
    </w:p>
    <w:p w:rsidR="00DF6774" w:rsidRPr="00601852" w:rsidRDefault="00DF6774" w:rsidP="00DF6774">
      <w:pPr>
        <w:spacing w:after="0" w:line="240" w:lineRule="auto"/>
        <w:ind w:left="720"/>
        <w:jc w:val="both"/>
        <w:rPr>
          <w:rFonts w:eastAsia="Times New Roman" w:cs="Times New Roman"/>
          <w:szCs w:val="24"/>
        </w:rPr>
      </w:pPr>
      <w:r w:rsidRPr="00601852">
        <w:rPr>
          <w:rFonts w:eastAsia="Times New Roman" w:cs="Times New Roman"/>
          <w:szCs w:val="24"/>
        </w:rPr>
        <w:t xml:space="preserve">(c) </w:t>
      </w:r>
      <w:r>
        <w:rPr>
          <w:rFonts w:eastAsia="Times New Roman" w:cs="Times New Roman"/>
          <w:szCs w:val="24"/>
        </w:rPr>
        <w:t xml:space="preserve">Authorizes </w:t>
      </w:r>
      <w:r w:rsidRPr="00601852">
        <w:rPr>
          <w:rFonts w:eastAsia="Times New Roman" w:cs="Times New Roman"/>
          <w:szCs w:val="24"/>
        </w:rPr>
        <w:t>an event described by Section 478.0001(3)(GG)</w:t>
      </w:r>
      <w:r>
        <w:rPr>
          <w:rFonts w:eastAsia="Times New Roman" w:cs="Times New Roman"/>
          <w:szCs w:val="24"/>
        </w:rPr>
        <w:t xml:space="preserve"> (relating to providing that the term "event" includes certain events and any activity related to or associated with those events, including </w:t>
      </w:r>
      <w:r w:rsidRPr="00601852">
        <w:rPr>
          <w:rFonts w:eastAsia="Times New Roman" w:cs="Times New Roman"/>
          <w:szCs w:val="24"/>
        </w:rPr>
        <w:t>a series of cricket matches or competitions within the T20 World Cup</w:t>
      </w:r>
      <w:r>
        <w:rPr>
          <w:rFonts w:eastAsia="Times New Roman" w:cs="Times New Roman"/>
          <w:szCs w:val="24"/>
        </w:rPr>
        <w:t>), n</w:t>
      </w:r>
      <w:r w:rsidRPr="00601852">
        <w:rPr>
          <w:rFonts w:eastAsia="Times New Roman" w:cs="Times New Roman"/>
          <w:szCs w:val="24"/>
        </w:rPr>
        <w:t>otwithstanding Subsection (b)</w:t>
      </w:r>
      <w:r>
        <w:rPr>
          <w:rFonts w:eastAsia="Times New Roman" w:cs="Times New Roman"/>
          <w:szCs w:val="24"/>
        </w:rPr>
        <w:t xml:space="preserve"> (relating to authorizing an event listed in Section 478.001(3) to receive funding through the major events reimbursement program only if certain criteria are met)</w:t>
      </w:r>
      <w:r w:rsidRPr="00601852">
        <w:rPr>
          <w:rFonts w:eastAsia="Times New Roman" w:cs="Times New Roman"/>
          <w:szCs w:val="24"/>
        </w:rPr>
        <w:t xml:space="preserve">, </w:t>
      </w:r>
      <w:r>
        <w:rPr>
          <w:rFonts w:eastAsia="Times New Roman" w:cs="Times New Roman"/>
          <w:szCs w:val="24"/>
        </w:rPr>
        <w:t>to</w:t>
      </w:r>
      <w:r w:rsidRPr="00601852">
        <w:rPr>
          <w:rFonts w:eastAsia="Times New Roman" w:cs="Times New Roman"/>
          <w:szCs w:val="24"/>
        </w:rPr>
        <w:t xml:space="preserve"> receive funding through the program if a portion of the event is held at one or more sites located in another state or country.</w:t>
      </w:r>
    </w:p>
    <w:p w:rsidR="00DF6774" w:rsidRDefault="00DF6774" w:rsidP="00DF6774">
      <w:pPr>
        <w:spacing w:after="0" w:line="240" w:lineRule="auto"/>
        <w:jc w:val="both"/>
        <w:rPr>
          <w:rFonts w:eastAsia="Times New Roman" w:cs="Times New Roman"/>
          <w:szCs w:val="24"/>
        </w:rPr>
      </w:pPr>
    </w:p>
    <w:p w:rsidR="00DF6774"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4. </w:t>
      </w:r>
      <w:r>
        <w:rPr>
          <w:rFonts w:eastAsia="Times New Roman" w:cs="Times New Roman"/>
          <w:szCs w:val="24"/>
        </w:rPr>
        <w:t xml:space="preserve">Amends </w:t>
      </w:r>
      <w:r w:rsidRPr="00601852">
        <w:rPr>
          <w:rFonts w:eastAsia="Times New Roman" w:cs="Times New Roman"/>
          <w:szCs w:val="24"/>
        </w:rPr>
        <w:t>Section 478.0052, Government Code, as follows:</w:t>
      </w:r>
    </w:p>
    <w:p w:rsidR="00DF6774" w:rsidRPr="00601852" w:rsidRDefault="00DF6774" w:rsidP="00DF6774">
      <w:pPr>
        <w:spacing w:after="0" w:line="240" w:lineRule="auto"/>
        <w:jc w:val="both"/>
        <w:rPr>
          <w:rFonts w:eastAsia="Times New Roman" w:cs="Times New Roman"/>
          <w:szCs w:val="24"/>
        </w:rPr>
      </w:pPr>
    </w:p>
    <w:p w:rsidR="00DF6774" w:rsidRPr="00601852" w:rsidRDefault="00DF6774" w:rsidP="00DF6774">
      <w:pPr>
        <w:spacing w:after="0" w:line="240" w:lineRule="auto"/>
        <w:ind w:left="720"/>
        <w:jc w:val="both"/>
        <w:rPr>
          <w:rFonts w:eastAsia="Times New Roman" w:cs="Times New Roman"/>
          <w:szCs w:val="24"/>
        </w:rPr>
      </w:pPr>
      <w:r w:rsidRPr="00601852">
        <w:rPr>
          <w:rFonts w:eastAsia="Times New Roman" w:cs="Times New Roman"/>
          <w:szCs w:val="24"/>
        </w:rPr>
        <w:t>Sec. 478.0052. SINGLE EVENT CLASSIFICATION FOR ELIGIBILITY PURPOSES.</w:t>
      </w:r>
      <w:r>
        <w:rPr>
          <w:rFonts w:eastAsia="Times New Roman" w:cs="Times New Roman"/>
          <w:szCs w:val="24"/>
        </w:rPr>
        <w:t xml:space="preserve"> Provides that, f</w:t>
      </w:r>
      <w:r w:rsidRPr="00601852">
        <w:rPr>
          <w:rFonts w:eastAsia="Times New Roman" w:cs="Times New Roman"/>
          <w:szCs w:val="24"/>
        </w:rPr>
        <w:t>or purposes of Section 478.0051</w:t>
      </w:r>
      <w:r>
        <w:rPr>
          <w:rFonts w:eastAsia="Times New Roman" w:cs="Times New Roman"/>
          <w:szCs w:val="24"/>
        </w:rPr>
        <w:t xml:space="preserve"> (Events Eligible for Funding)</w:t>
      </w:r>
      <w:r w:rsidRPr="00601852">
        <w:rPr>
          <w:rFonts w:eastAsia="Times New Roman" w:cs="Times New Roman"/>
          <w:szCs w:val="24"/>
        </w:rPr>
        <w:t>:</w:t>
      </w:r>
    </w:p>
    <w:p w:rsidR="00DF6774" w:rsidRDefault="00DF6774" w:rsidP="00DF6774">
      <w:pPr>
        <w:spacing w:after="0" w:line="240" w:lineRule="auto"/>
        <w:ind w:left="1440"/>
        <w:jc w:val="both"/>
        <w:rPr>
          <w:rFonts w:eastAsia="Times New Roman" w:cs="Times New Roman"/>
          <w:szCs w:val="24"/>
        </w:rPr>
      </w:pPr>
    </w:p>
    <w:p w:rsidR="00DF6774" w:rsidRPr="00601852" w:rsidRDefault="00DF6774" w:rsidP="00DF6774">
      <w:pPr>
        <w:spacing w:after="0" w:line="240" w:lineRule="auto"/>
        <w:ind w:left="1440"/>
        <w:jc w:val="both"/>
        <w:rPr>
          <w:rFonts w:eastAsia="Times New Roman" w:cs="Times New Roman"/>
          <w:szCs w:val="24"/>
        </w:rPr>
      </w:pPr>
      <w:r w:rsidRPr="00601852">
        <w:rPr>
          <w:rFonts w:eastAsia="Times New Roman" w:cs="Times New Roman"/>
          <w:szCs w:val="24"/>
        </w:rPr>
        <w:t xml:space="preserve">(1) </w:t>
      </w:r>
      <w:r>
        <w:rPr>
          <w:rFonts w:eastAsia="Times New Roman" w:cs="Times New Roman"/>
          <w:szCs w:val="24"/>
        </w:rPr>
        <w:t>creates this subdivision from existing text</w:t>
      </w:r>
      <w:r w:rsidRPr="00601852">
        <w:rPr>
          <w:rFonts w:eastAsia="Times New Roman" w:cs="Times New Roman"/>
          <w:szCs w:val="24"/>
        </w:rPr>
        <w:t>; and</w:t>
      </w:r>
    </w:p>
    <w:p w:rsidR="00DF6774" w:rsidRDefault="00DF6774" w:rsidP="00DF6774">
      <w:pPr>
        <w:spacing w:after="0" w:line="240" w:lineRule="auto"/>
        <w:ind w:left="1440"/>
        <w:jc w:val="both"/>
        <w:rPr>
          <w:rFonts w:eastAsia="Times New Roman" w:cs="Times New Roman"/>
          <w:szCs w:val="24"/>
        </w:rPr>
      </w:pPr>
    </w:p>
    <w:p w:rsidR="00DF6774" w:rsidRPr="00601852" w:rsidRDefault="00DF6774" w:rsidP="00DF6774">
      <w:pPr>
        <w:spacing w:after="0" w:line="240" w:lineRule="auto"/>
        <w:ind w:left="1440"/>
        <w:jc w:val="both"/>
        <w:rPr>
          <w:rFonts w:eastAsia="Times New Roman" w:cs="Times New Roman"/>
          <w:szCs w:val="24"/>
        </w:rPr>
      </w:pPr>
      <w:r w:rsidRPr="00601852">
        <w:rPr>
          <w:rFonts w:eastAsia="Times New Roman" w:cs="Times New Roman"/>
          <w:szCs w:val="24"/>
        </w:rPr>
        <w:t>(2) each series of games for the World Cup soccer tournament held in a market area designated for that series is considered a separate, single event.</w:t>
      </w:r>
    </w:p>
    <w:p w:rsidR="00DF6774" w:rsidRDefault="00DF6774" w:rsidP="00DF6774">
      <w:pPr>
        <w:spacing w:after="0" w:line="240" w:lineRule="auto"/>
        <w:jc w:val="both"/>
        <w:rPr>
          <w:rFonts w:eastAsia="Times New Roman" w:cs="Times New Roman"/>
          <w:szCs w:val="24"/>
        </w:rPr>
      </w:pPr>
    </w:p>
    <w:p w:rsidR="00DF6774"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5. </w:t>
      </w:r>
      <w:r>
        <w:rPr>
          <w:rFonts w:eastAsia="Times New Roman" w:cs="Times New Roman"/>
          <w:szCs w:val="24"/>
        </w:rPr>
        <w:t xml:space="preserve">Amends </w:t>
      </w:r>
      <w:r w:rsidRPr="00601852">
        <w:rPr>
          <w:rFonts w:eastAsia="Times New Roman" w:cs="Times New Roman"/>
          <w:szCs w:val="24"/>
        </w:rPr>
        <w:t>Subchapter B, Chapter 478, Government Code, by adding Section 478.00525</w:t>
      </w:r>
      <w:r>
        <w:rPr>
          <w:rFonts w:eastAsia="Times New Roman" w:cs="Times New Roman"/>
          <w:szCs w:val="24"/>
        </w:rPr>
        <w:t xml:space="preserve">, </w:t>
      </w:r>
      <w:r w:rsidRPr="00601852">
        <w:rPr>
          <w:rFonts w:eastAsia="Times New Roman" w:cs="Times New Roman"/>
          <w:szCs w:val="24"/>
        </w:rPr>
        <w:t>as follows:</w:t>
      </w:r>
    </w:p>
    <w:p w:rsidR="00DF6774" w:rsidRPr="00601852" w:rsidRDefault="00DF6774" w:rsidP="00DF6774">
      <w:pPr>
        <w:spacing w:after="0" w:line="240" w:lineRule="auto"/>
        <w:jc w:val="both"/>
        <w:rPr>
          <w:rFonts w:eastAsia="Times New Roman" w:cs="Times New Roman"/>
          <w:szCs w:val="24"/>
        </w:rPr>
      </w:pPr>
    </w:p>
    <w:p w:rsidR="00DF6774" w:rsidRPr="00601852" w:rsidRDefault="00DF6774" w:rsidP="00DF6774">
      <w:pPr>
        <w:spacing w:after="0" w:line="240" w:lineRule="auto"/>
        <w:ind w:left="720"/>
        <w:jc w:val="both"/>
        <w:rPr>
          <w:rFonts w:eastAsia="Times New Roman" w:cs="Times New Roman"/>
          <w:szCs w:val="24"/>
        </w:rPr>
      </w:pPr>
      <w:r w:rsidRPr="00601852">
        <w:rPr>
          <w:rFonts w:eastAsia="Times New Roman" w:cs="Times New Roman"/>
          <w:szCs w:val="24"/>
        </w:rPr>
        <w:t xml:space="preserve">Sec. 478.00525. SINGLE YEAR CLASSIFICATION FOR ELIGIBILITY PURPOSES FOR CERTAIN SPORTING EVENTS. </w:t>
      </w:r>
      <w:r>
        <w:rPr>
          <w:rFonts w:eastAsia="Times New Roman" w:cs="Times New Roman"/>
          <w:szCs w:val="24"/>
        </w:rPr>
        <w:t xml:space="preserve">Provides that </w:t>
      </w:r>
      <w:r w:rsidRPr="00601852">
        <w:rPr>
          <w:rFonts w:eastAsia="Times New Roman" w:cs="Times New Roman"/>
          <w:szCs w:val="24"/>
        </w:rPr>
        <w:t>a sporting event listed in Section 478.0001(3)</w:t>
      </w:r>
      <w:r>
        <w:rPr>
          <w:rFonts w:eastAsia="Times New Roman" w:cs="Times New Roman"/>
          <w:szCs w:val="24"/>
        </w:rPr>
        <w:t>, f</w:t>
      </w:r>
      <w:r w:rsidRPr="00601852">
        <w:rPr>
          <w:rFonts w:eastAsia="Times New Roman" w:cs="Times New Roman"/>
          <w:szCs w:val="24"/>
        </w:rPr>
        <w:t>or purposes of Sections 478.0051(b)(1)</w:t>
      </w:r>
      <w:r>
        <w:rPr>
          <w:rFonts w:eastAsia="Times New Roman" w:cs="Times New Roman"/>
          <w:szCs w:val="24"/>
        </w:rPr>
        <w:t xml:space="preserve"> (relating to authorizing an event listed in Section 478.001(3) to receive funding through the major events reimbursement program only if certain criteria are met, including </w:t>
      </w:r>
      <w:r w:rsidRPr="00601852">
        <w:rPr>
          <w:rFonts w:eastAsia="Times New Roman" w:cs="Times New Roman"/>
          <w:szCs w:val="24"/>
        </w:rPr>
        <w:t>a site selection organization, after considering through a highly competitive selection process one or more sites not in this state, selects a site in this state for the event to be held</w:t>
      </w:r>
      <w:r>
        <w:rPr>
          <w:rFonts w:eastAsia="Times New Roman" w:cs="Times New Roman"/>
          <w:szCs w:val="24"/>
        </w:rPr>
        <w:t>)</w:t>
      </w:r>
      <w:r w:rsidRPr="00601852">
        <w:rPr>
          <w:rFonts w:eastAsia="Times New Roman" w:cs="Times New Roman"/>
          <w:szCs w:val="24"/>
        </w:rPr>
        <w:t xml:space="preserve"> and (3)</w:t>
      </w:r>
      <w:r>
        <w:rPr>
          <w:rFonts w:eastAsia="Times New Roman" w:cs="Times New Roman"/>
          <w:szCs w:val="24"/>
        </w:rPr>
        <w:t xml:space="preserve"> (relating to authorizing an event listed in Section 478.001(3) to receive funding through the major events reimbursement program only if certain criteria are met, including if the event is held not more than one time in any year)</w:t>
      </w:r>
      <w:r w:rsidRPr="00601852">
        <w:rPr>
          <w:rFonts w:eastAsia="Times New Roman" w:cs="Times New Roman"/>
          <w:szCs w:val="24"/>
        </w:rPr>
        <w:t>, is considered to be held one time in each year if the event is held only one time in any annual season for that sport.</w:t>
      </w:r>
    </w:p>
    <w:p w:rsidR="00DF6774" w:rsidRDefault="00DF6774" w:rsidP="00DF6774">
      <w:pPr>
        <w:spacing w:after="0" w:line="240" w:lineRule="auto"/>
        <w:jc w:val="both"/>
        <w:rPr>
          <w:rFonts w:eastAsia="Times New Roman" w:cs="Times New Roman"/>
          <w:szCs w:val="24"/>
        </w:rPr>
      </w:pPr>
    </w:p>
    <w:p w:rsidR="00DF6774"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6. </w:t>
      </w:r>
      <w:r>
        <w:rPr>
          <w:rFonts w:eastAsia="Times New Roman" w:cs="Times New Roman"/>
          <w:szCs w:val="24"/>
        </w:rPr>
        <w:t xml:space="preserve">Amends </w:t>
      </w:r>
      <w:r w:rsidRPr="00601852">
        <w:rPr>
          <w:rFonts w:eastAsia="Times New Roman" w:cs="Times New Roman"/>
          <w:szCs w:val="24"/>
        </w:rPr>
        <w:t>Section 478.0053, Government Code, as follows:</w:t>
      </w:r>
    </w:p>
    <w:p w:rsidR="00DF6774" w:rsidRPr="00601852" w:rsidRDefault="00DF6774" w:rsidP="00DF6774">
      <w:pPr>
        <w:spacing w:after="0" w:line="240" w:lineRule="auto"/>
        <w:jc w:val="both"/>
        <w:rPr>
          <w:rFonts w:eastAsia="Times New Roman" w:cs="Times New Roman"/>
          <w:szCs w:val="24"/>
        </w:rPr>
      </w:pPr>
    </w:p>
    <w:p w:rsidR="00DF6774" w:rsidRDefault="00DF6774" w:rsidP="00DF6774">
      <w:pPr>
        <w:spacing w:after="0" w:line="240" w:lineRule="auto"/>
        <w:ind w:left="720"/>
        <w:jc w:val="both"/>
        <w:rPr>
          <w:rFonts w:eastAsia="Times New Roman" w:cs="Times New Roman"/>
          <w:szCs w:val="24"/>
        </w:rPr>
      </w:pPr>
      <w:r w:rsidRPr="00601852">
        <w:rPr>
          <w:rFonts w:eastAsia="Times New Roman" w:cs="Times New Roman"/>
          <w:szCs w:val="24"/>
        </w:rPr>
        <w:t>Sec. 478.0053. EXEMPTION FROM CERTAIN ELIGIBILITY REQUIREMENT FOR CERTAIN LARGE VENUES.</w:t>
      </w:r>
      <w:r>
        <w:rPr>
          <w:rFonts w:eastAsia="Times New Roman" w:cs="Times New Roman"/>
          <w:szCs w:val="24"/>
        </w:rPr>
        <w:t xml:space="preserve"> Provides that </w:t>
      </w:r>
      <w:r w:rsidRPr="00601852">
        <w:rPr>
          <w:rFonts w:eastAsia="Times New Roman" w:cs="Times New Roman"/>
          <w:szCs w:val="24"/>
        </w:rPr>
        <w:t>Section 478.0051(b)(1) does not apply to an event described by Section 478.0001(3)(N)</w:t>
      </w:r>
      <w:r>
        <w:rPr>
          <w:rFonts w:eastAsia="Times New Roman" w:cs="Times New Roman"/>
          <w:szCs w:val="24"/>
        </w:rPr>
        <w:t xml:space="preserve"> (relating to providing that the term "event" includes certain events and any activity related to or associated with those events, including</w:t>
      </w:r>
      <w:r w:rsidRPr="00601852">
        <w:t xml:space="preserve"> </w:t>
      </w:r>
      <w:r w:rsidRPr="00601852">
        <w:rPr>
          <w:rFonts w:eastAsia="Times New Roman" w:cs="Times New Roman"/>
          <w:szCs w:val="24"/>
        </w:rPr>
        <w:t>the largest event held each year at a sports entertainment venue in this state with a permanent seating capacity, including grandstand and premium seating, of at least 125,000 on September 1, 2021</w:t>
      </w:r>
      <w:r>
        <w:rPr>
          <w:rFonts w:eastAsia="Times New Roman" w:cs="Times New Roman"/>
          <w:szCs w:val="24"/>
        </w:rPr>
        <w:t>), rather than</w:t>
      </w:r>
      <w:r w:rsidRPr="00601852">
        <w:rPr>
          <w:rFonts w:eastAsia="Times New Roman" w:cs="Times New Roman"/>
          <w:szCs w:val="24"/>
        </w:rPr>
        <w:t xml:space="preserve"> </w:t>
      </w:r>
      <w:r>
        <w:rPr>
          <w:rFonts w:eastAsia="Times New Roman" w:cs="Times New Roman"/>
          <w:szCs w:val="24"/>
        </w:rPr>
        <w:t xml:space="preserve">Section </w:t>
      </w:r>
      <w:r w:rsidRPr="00601852">
        <w:rPr>
          <w:rFonts w:eastAsia="Times New Roman" w:cs="Times New Roman"/>
          <w:szCs w:val="24"/>
        </w:rPr>
        <w:t>478.0001(3)(H)</w:t>
      </w:r>
      <w:r w:rsidRPr="00601852">
        <w:t xml:space="preserve"> </w:t>
      </w:r>
      <w:r>
        <w:rPr>
          <w:rFonts w:eastAsia="Times New Roman" w:cs="Times New Roman"/>
          <w:szCs w:val="24"/>
        </w:rPr>
        <w:t>(relating to providing that the term "event" includes certain events and any activity related to or associated with those events, including</w:t>
      </w:r>
      <w:r w:rsidRPr="00601852">
        <w:t xml:space="preserve"> </w:t>
      </w:r>
      <w:r w:rsidRPr="00601852">
        <w:rPr>
          <w:rFonts w:eastAsia="Times New Roman" w:cs="Times New Roman"/>
          <w:szCs w:val="24"/>
        </w:rPr>
        <w:t>the Confederation of North, Central America and Caribbean Association Football (Concacaf) Gold Cup</w:t>
      </w:r>
      <w:r>
        <w:rPr>
          <w:rFonts w:eastAsia="Times New Roman" w:cs="Times New Roman"/>
          <w:szCs w:val="24"/>
        </w:rPr>
        <w:t>)</w:t>
      </w:r>
      <w:r w:rsidRPr="00601852">
        <w:rPr>
          <w:rFonts w:eastAsia="Times New Roman" w:cs="Times New Roman"/>
          <w:szCs w:val="24"/>
        </w:rPr>
        <w:t xml:space="preserve">. </w:t>
      </w:r>
      <w:r>
        <w:rPr>
          <w:rFonts w:eastAsia="Times New Roman" w:cs="Times New Roman"/>
          <w:szCs w:val="24"/>
        </w:rPr>
        <w:t>Makes a conforming change.</w:t>
      </w:r>
    </w:p>
    <w:p w:rsidR="00DF6774" w:rsidRPr="00601852" w:rsidRDefault="00DF6774" w:rsidP="00DF6774">
      <w:pPr>
        <w:spacing w:after="0" w:line="240" w:lineRule="auto"/>
        <w:ind w:left="720"/>
        <w:jc w:val="both"/>
        <w:rPr>
          <w:rFonts w:eastAsia="Times New Roman" w:cs="Times New Roman"/>
          <w:szCs w:val="24"/>
        </w:rPr>
      </w:pPr>
    </w:p>
    <w:p w:rsidR="00DF6774" w:rsidRDefault="00DF6774" w:rsidP="00DF6774">
      <w:pPr>
        <w:spacing w:after="0" w:line="240" w:lineRule="auto"/>
        <w:jc w:val="both"/>
        <w:rPr>
          <w:rFonts w:eastAsia="Times New Roman" w:cs="Times New Roman"/>
          <w:szCs w:val="24"/>
        </w:rPr>
      </w:pPr>
      <w:r w:rsidRPr="00601852">
        <w:rPr>
          <w:rFonts w:eastAsia="Times New Roman" w:cs="Times New Roman"/>
          <w:szCs w:val="24"/>
        </w:rPr>
        <w:t>SECTION 7.</w:t>
      </w:r>
      <w:r>
        <w:rPr>
          <w:rFonts w:eastAsia="Times New Roman" w:cs="Times New Roman"/>
          <w:szCs w:val="24"/>
        </w:rPr>
        <w:t xml:space="preserve"> Amends </w:t>
      </w:r>
      <w:r w:rsidRPr="00601852">
        <w:rPr>
          <w:rFonts w:eastAsia="Times New Roman" w:cs="Times New Roman"/>
          <w:szCs w:val="24"/>
        </w:rPr>
        <w:t>Subchapter B, Chapter 480, Government Code, by adding Section 480.00515</w:t>
      </w:r>
      <w:r>
        <w:rPr>
          <w:rFonts w:eastAsia="Times New Roman" w:cs="Times New Roman"/>
          <w:szCs w:val="24"/>
        </w:rPr>
        <w:t xml:space="preserve">, </w:t>
      </w:r>
      <w:r w:rsidRPr="00601852">
        <w:rPr>
          <w:rFonts w:eastAsia="Times New Roman" w:cs="Times New Roman"/>
          <w:szCs w:val="24"/>
        </w:rPr>
        <w:t>as follows:</w:t>
      </w:r>
    </w:p>
    <w:p w:rsidR="00DF6774" w:rsidRPr="00601852" w:rsidRDefault="00DF6774" w:rsidP="00DF6774">
      <w:pPr>
        <w:spacing w:after="0" w:line="240" w:lineRule="auto"/>
        <w:jc w:val="both"/>
        <w:rPr>
          <w:rFonts w:eastAsia="Times New Roman" w:cs="Times New Roman"/>
          <w:szCs w:val="24"/>
        </w:rPr>
      </w:pPr>
    </w:p>
    <w:p w:rsidR="00DF6774" w:rsidRPr="00601852" w:rsidRDefault="00DF6774" w:rsidP="00DF6774">
      <w:pPr>
        <w:spacing w:after="0" w:line="240" w:lineRule="auto"/>
        <w:ind w:left="720"/>
        <w:jc w:val="both"/>
        <w:rPr>
          <w:rFonts w:eastAsia="Times New Roman" w:cs="Times New Roman"/>
          <w:szCs w:val="24"/>
        </w:rPr>
      </w:pPr>
      <w:r w:rsidRPr="00601852">
        <w:rPr>
          <w:rFonts w:eastAsia="Times New Roman" w:cs="Times New Roman"/>
          <w:szCs w:val="24"/>
        </w:rPr>
        <w:t>Sec. 480.00515. SINGLE YEAR CLASSIFICATION FOR ELIGIBILITY PURPOSES FOR CERTAIN SPORTING EVENTS.</w:t>
      </w:r>
      <w:r>
        <w:rPr>
          <w:rFonts w:eastAsia="Times New Roman" w:cs="Times New Roman"/>
          <w:szCs w:val="24"/>
        </w:rPr>
        <w:t xml:space="preserve"> Provides that a sporting event, f</w:t>
      </w:r>
      <w:r w:rsidRPr="00601852">
        <w:rPr>
          <w:rFonts w:eastAsia="Times New Roman" w:cs="Times New Roman"/>
          <w:szCs w:val="24"/>
        </w:rPr>
        <w:t>or purposes of Sections 480.0051(1)</w:t>
      </w:r>
      <w:r>
        <w:rPr>
          <w:rFonts w:eastAsia="Times New Roman" w:cs="Times New Roman"/>
          <w:szCs w:val="24"/>
        </w:rPr>
        <w:t xml:space="preserve"> (relating to providing that an event is eligible for funding under Chapter 480 (Events Trust Fund) only if certain criteria are met, including if</w:t>
      </w:r>
      <w:r w:rsidRPr="00601852">
        <w:rPr>
          <w:rFonts w:eastAsia="Times New Roman" w:cs="Times New Roman"/>
          <w:szCs w:val="24"/>
        </w:rPr>
        <w:t xml:space="preserve"> a site selection organization, after considering through a highly competitive selection process one or more sites not in this state, selects a site in this state for the event to be held</w:t>
      </w:r>
      <w:r>
        <w:rPr>
          <w:rFonts w:eastAsia="Times New Roman" w:cs="Times New Roman"/>
          <w:szCs w:val="24"/>
        </w:rPr>
        <w:t xml:space="preserve"> at certain times)</w:t>
      </w:r>
      <w:r w:rsidRPr="00601852">
        <w:rPr>
          <w:rFonts w:eastAsia="Times New Roman" w:cs="Times New Roman"/>
          <w:szCs w:val="24"/>
        </w:rPr>
        <w:t xml:space="preserve"> and (3) </w:t>
      </w:r>
      <w:r>
        <w:rPr>
          <w:rFonts w:eastAsia="Times New Roman" w:cs="Times New Roman"/>
          <w:szCs w:val="24"/>
        </w:rPr>
        <w:t>(relating to providing that an event is eligible for funding under Chapter 480 only if certain criteria are met, including if</w:t>
      </w:r>
      <w:r w:rsidRPr="00601852">
        <w:rPr>
          <w:rFonts w:eastAsia="Times New Roman" w:cs="Times New Roman"/>
          <w:szCs w:val="24"/>
        </w:rPr>
        <w:t xml:space="preserve"> a site selection organization selects a site in this state as</w:t>
      </w:r>
      <w:r>
        <w:rPr>
          <w:rFonts w:eastAsia="Times New Roman" w:cs="Times New Roman"/>
          <w:szCs w:val="24"/>
        </w:rPr>
        <w:t xml:space="preserve"> the sole site for the event or the sole site for the event in a region composed of certain areas)</w:t>
      </w:r>
      <w:r w:rsidRPr="00601852">
        <w:rPr>
          <w:rFonts w:eastAsia="Times New Roman" w:cs="Times New Roman"/>
          <w:szCs w:val="24"/>
        </w:rPr>
        <w:t>, a sporting event is considered to be held one time in each year if the event is held only one time in any annual season for that sport.</w:t>
      </w:r>
    </w:p>
    <w:p w:rsidR="00DF6774" w:rsidRDefault="00DF6774" w:rsidP="00DF6774">
      <w:pPr>
        <w:spacing w:after="0" w:line="240" w:lineRule="auto"/>
        <w:jc w:val="both"/>
        <w:rPr>
          <w:rFonts w:eastAsia="Times New Roman" w:cs="Times New Roman"/>
          <w:szCs w:val="24"/>
        </w:rPr>
      </w:pPr>
    </w:p>
    <w:p w:rsidR="00DF6774" w:rsidRPr="00601852"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8. </w:t>
      </w:r>
      <w:r>
        <w:rPr>
          <w:rFonts w:eastAsia="Times New Roman" w:cs="Times New Roman"/>
          <w:szCs w:val="24"/>
        </w:rPr>
        <w:t>Provides that this Act, t</w:t>
      </w:r>
      <w:r w:rsidRPr="00601852">
        <w:rPr>
          <w:rFonts w:eastAsia="Times New Roman" w:cs="Times New Roman"/>
          <w:szCs w:val="24"/>
        </w:rPr>
        <w:t>o the extent of any conflict, prevails over another Act of the 88th Legislature, Regular Session, 2023, relating to nonsubstantive additions to and corrections in enacted codes.</w:t>
      </w:r>
    </w:p>
    <w:p w:rsidR="00DF6774" w:rsidRDefault="00DF6774" w:rsidP="00DF6774">
      <w:pPr>
        <w:spacing w:after="0" w:line="240" w:lineRule="auto"/>
        <w:jc w:val="both"/>
        <w:rPr>
          <w:rFonts w:eastAsia="Times New Roman" w:cs="Times New Roman"/>
          <w:szCs w:val="24"/>
        </w:rPr>
      </w:pPr>
    </w:p>
    <w:p w:rsidR="00DF6774" w:rsidRPr="00C8671F" w:rsidRDefault="00DF6774" w:rsidP="00DF6774">
      <w:pPr>
        <w:spacing w:after="0" w:line="240" w:lineRule="auto"/>
        <w:jc w:val="both"/>
        <w:rPr>
          <w:rFonts w:eastAsia="Times New Roman" w:cs="Times New Roman"/>
          <w:szCs w:val="24"/>
        </w:rPr>
      </w:pPr>
      <w:r w:rsidRPr="00601852">
        <w:rPr>
          <w:rFonts w:eastAsia="Times New Roman" w:cs="Times New Roman"/>
          <w:szCs w:val="24"/>
        </w:rPr>
        <w:t xml:space="preserve">SECTION 9. </w:t>
      </w:r>
      <w:r>
        <w:rPr>
          <w:rFonts w:eastAsia="Times New Roman" w:cs="Times New Roman"/>
          <w:szCs w:val="24"/>
        </w:rPr>
        <w:t xml:space="preserve">Effective date: </w:t>
      </w:r>
      <w:r w:rsidRPr="00601852">
        <w:rPr>
          <w:rFonts w:eastAsia="Times New Roman" w:cs="Times New Roman"/>
          <w:szCs w:val="24"/>
        </w:rPr>
        <w:t>September 1, 2023.</w:t>
      </w:r>
    </w:p>
    <w:sectPr w:rsidR="00DF67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187" w:rsidRDefault="00BB6187" w:rsidP="000F1DF9">
      <w:pPr>
        <w:spacing w:after="0" w:line="240" w:lineRule="auto"/>
      </w:pPr>
      <w:r>
        <w:separator/>
      </w:r>
    </w:p>
  </w:endnote>
  <w:endnote w:type="continuationSeparator" w:id="0">
    <w:p w:rsidR="00BB6187" w:rsidRDefault="00BB61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61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677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6774">
                <w:rPr>
                  <w:sz w:val="20"/>
                  <w:szCs w:val="20"/>
                </w:rPr>
                <w:t>S.B. 2325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67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61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187" w:rsidRDefault="00BB6187" w:rsidP="000F1DF9">
      <w:pPr>
        <w:spacing w:after="0" w:line="240" w:lineRule="auto"/>
      </w:pPr>
      <w:r>
        <w:separator/>
      </w:r>
    </w:p>
  </w:footnote>
  <w:footnote w:type="continuationSeparator" w:id="0">
    <w:p w:rsidR="00BB6187" w:rsidRDefault="00BB61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6187"/>
    <w:rsid w:val="00BC7495"/>
    <w:rsid w:val="00BD0CEE"/>
    <w:rsid w:val="00BE4852"/>
    <w:rsid w:val="00C04606"/>
    <w:rsid w:val="00C10A08"/>
    <w:rsid w:val="00C43D01"/>
    <w:rsid w:val="00C65088"/>
    <w:rsid w:val="00C8671F"/>
    <w:rsid w:val="00CC3D4A"/>
    <w:rsid w:val="00D11363"/>
    <w:rsid w:val="00D70925"/>
    <w:rsid w:val="00DB48D8"/>
    <w:rsid w:val="00DF677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E88"/>
  <w15:docId w15:val="{40232ACD-6A6E-4F56-92C2-CE96DD1A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67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13B83063B04DE6B8839AC65B52A111"/>
        <w:category>
          <w:name w:val="General"/>
          <w:gallery w:val="placeholder"/>
        </w:category>
        <w:types>
          <w:type w:val="bbPlcHdr"/>
        </w:types>
        <w:behaviors>
          <w:behavior w:val="content"/>
        </w:behaviors>
        <w:guid w:val="{A421FB81-E0E6-4142-9D5B-505FE6B65D78}"/>
      </w:docPartPr>
      <w:docPartBody>
        <w:p w:rsidR="00000000" w:rsidRDefault="00761A35"/>
      </w:docPartBody>
    </w:docPart>
    <w:docPart>
      <w:docPartPr>
        <w:name w:val="861F411E39CA4D319894644630BA877F"/>
        <w:category>
          <w:name w:val="General"/>
          <w:gallery w:val="placeholder"/>
        </w:category>
        <w:types>
          <w:type w:val="bbPlcHdr"/>
        </w:types>
        <w:behaviors>
          <w:behavior w:val="content"/>
        </w:behaviors>
        <w:guid w:val="{2C151C5E-050F-4FD3-9C23-E5DB0DAB64F7}"/>
      </w:docPartPr>
      <w:docPartBody>
        <w:p w:rsidR="00000000" w:rsidRDefault="00761A35"/>
      </w:docPartBody>
    </w:docPart>
    <w:docPart>
      <w:docPartPr>
        <w:name w:val="D7F6B091B2CF435FA85A4A922790854E"/>
        <w:category>
          <w:name w:val="General"/>
          <w:gallery w:val="placeholder"/>
        </w:category>
        <w:types>
          <w:type w:val="bbPlcHdr"/>
        </w:types>
        <w:behaviors>
          <w:behavior w:val="content"/>
        </w:behaviors>
        <w:guid w:val="{1AAABE78-29AF-4F41-BA2F-B68B4D1D599B}"/>
      </w:docPartPr>
      <w:docPartBody>
        <w:p w:rsidR="00000000" w:rsidRDefault="00761A35"/>
      </w:docPartBody>
    </w:docPart>
    <w:docPart>
      <w:docPartPr>
        <w:name w:val="9478DB017F45461DA56EC4C3A5002D50"/>
        <w:category>
          <w:name w:val="General"/>
          <w:gallery w:val="placeholder"/>
        </w:category>
        <w:types>
          <w:type w:val="bbPlcHdr"/>
        </w:types>
        <w:behaviors>
          <w:behavior w:val="content"/>
        </w:behaviors>
        <w:guid w:val="{CCCA8468-9E59-40D1-9F75-D97070A9F6AD}"/>
      </w:docPartPr>
      <w:docPartBody>
        <w:p w:rsidR="00000000" w:rsidRDefault="00761A35"/>
      </w:docPartBody>
    </w:docPart>
    <w:docPart>
      <w:docPartPr>
        <w:name w:val="574B2DEC6E7C474CA4F68474E341E7C6"/>
        <w:category>
          <w:name w:val="General"/>
          <w:gallery w:val="placeholder"/>
        </w:category>
        <w:types>
          <w:type w:val="bbPlcHdr"/>
        </w:types>
        <w:behaviors>
          <w:behavior w:val="content"/>
        </w:behaviors>
        <w:guid w:val="{20CA243C-49B6-4EC3-91A6-E3750F8AA71A}"/>
      </w:docPartPr>
      <w:docPartBody>
        <w:p w:rsidR="00000000" w:rsidRDefault="00761A35"/>
      </w:docPartBody>
    </w:docPart>
    <w:docPart>
      <w:docPartPr>
        <w:name w:val="C0092BD8EEF74332BFB0B5626562E6BE"/>
        <w:category>
          <w:name w:val="General"/>
          <w:gallery w:val="placeholder"/>
        </w:category>
        <w:types>
          <w:type w:val="bbPlcHdr"/>
        </w:types>
        <w:behaviors>
          <w:behavior w:val="content"/>
        </w:behaviors>
        <w:guid w:val="{D048857C-0A43-46A0-A8A7-DE06335BF9DC}"/>
      </w:docPartPr>
      <w:docPartBody>
        <w:p w:rsidR="00000000" w:rsidRDefault="00761A35"/>
      </w:docPartBody>
    </w:docPart>
    <w:docPart>
      <w:docPartPr>
        <w:name w:val="255237E0EF3842C4B527E9A94FC31FB2"/>
        <w:category>
          <w:name w:val="General"/>
          <w:gallery w:val="placeholder"/>
        </w:category>
        <w:types>
          <w:type w:val="bbPlcHdr"/>
        </w:types>
        <w:behaviors>
          <w:behavior w:val="content"/>
        </w:behaviors>
        <w:guid w:val="{9E851653-78A0-4168-8F47-77A63790178E}"/>
      </w:docPartPr>
      <w:docPartBody>
        <w:p w:rsidR="00000000" w:rsidRDefault="00761A35"/>
      </w:docPartBody>
    </w:docPart>
    <w:docPart>
      <w:docPartPr>
        <w:name w:val="268AD27751A1463380A07594BED3EAF8"/>
        <w:category>
          <w:name w:val="General"/>
          <w:gallery w:val="placeholder"/>
        </w:category>
        <w:types>
          <w:type w:val="bbPlcHdr"/>
        </w:types>
        <w:behaviors>
          <w:behavior w:val="content"/>
        </w:behaviors>
        <w:guid w:val="{BECABC70-0DD2-4269-9E56-B1F823F97DCD}"/>
      </w:docPartPr>
      <w:docPartBody>
        <w:p w:rsidR="00000000" w:rsidRDefault="00761A35"/>
      </w:docPartBody>
    </w:docPart>
    <w:docPart>
      <w:docPartPr>
        <w:name w:val="BCBECA0F664F44DA866220C6043A3EF5"/>
        <w:category>
          <w:name w:val="General"/>
          <w:gallery w:val="placeholder"/>
        </w:category>
        <w:types>
          <w:type w:val="bbPlcHdr"/>
        </w:types>
        <w:behaviors>
          <w:behavior w:val="content"/>
        </w:behaviors>
        <w:guid w:val="{183B50A7-4B8D-475C-A9F4-F143EED4DE07}"/>
      </w:docPartPr>
      <w:docPartBody>
        <w:p w:rsidR="00000000" w:rsidRDefault="00761A35"/>
      </w:docPartBody>
    </w:docPart>
    <w:docPart>
      <w:docPartPr>
        <w:name w:val="E7FADD1468A345C685E34481FBB9A37C"/>
        <w:category>
          <w:name w:val="General"/>
          <w:gallery w:val="placeholder"/>
        </w:category>
        <w:types>
          <w:type w:val="bbPlcHdr"/>
        </w:types>
        <w:behaviors>
          <w:behavior w:val="content"/>
        </w:behaviors>
        <w:guid w:val="{1E71D6DA-DE80-4042-8B67-F9EAC8B1B5EE}"/>
      </w:docPartPr>
      <w:docPartBody>
        <w:p w:rsidR="00000000" w:rsidRDefault="000B11E9" w:rsidP="000B11E9">
          <w:pPr>
            <w:pStyle w:val="E7FADD1468A345C685E34481FBB9A37C"/>
          </w:pPr>
          <w:r w:rsidRPr="00A30DD1">
            <w:rPr>
              <w:rStyle w:val="PlaceholderText"/>
            </w:rPr>
            <w:t>Click here to enter a date.</w:t>
          </w:r>
        </w:p>
      </w:docPartBody>
    </w:docPart>
    <w:docPart>
      <w:docPartPr>
        <w:name w:val="B35EA70DE05E4A6E9280E73F521427AF"/>
        <w:category>
          <w:name w:val="General"/>
          <w:gallery w:val="placeholder"/>
        </w:category>
        <w:types>
          <w:type w:val="bbPlcHdr"/>
        </w:types>
        <w:behaviors>
          <w:behavior w:val="content"/>
        </w:behaviors>
        <w:guid w:val="{78CD3967-DD18-46F2-BA63-62A4F53AA08E}"/>
      </w:docPartPr>
      <w:docPartBody>
        <w:p w:rsidR="00000000" w:rsidRDefault="00761A35"/>
      </w:docPartBody>
    </w:docPart>
    <w:docPart>
      <w:docPartPr>
        <w:name w:val="28765B36A4A04B8B93628C913DEF60A7"/>
        <w:category>
          <w:name w:val="General"/>
          <w:gallery w:val="placeholder"/>
        </w:category>
        <w:types>
          <w:type w:val="bbPlcHdr"/>
        </w:types>
        <w:behaviors>
          <w:behavior w:val="content"/>
        </w:behaviors>
        <w:guid w:val="{60D75268-63BD-4C17-9927-BEB73680B271}"/>
      </w:docPartPr>
      <w:docPartBody>
        <w:p w:rsidR="00000000" w:rsidRDefault="00761A35"/>
      </w:docPartBody>
    </w:docPart>
    <w:docPart>
      <w:docPartPr>
        <w:name w:val="B8F7B7A8D12649B982E8825B1AD5EF2A"/>
        <w:category>
          <w:name w:val="General"/>
          <w:gallery w:val="placeholder"/>
        </w:category>
        <w:types>
          <w:type w:val="bbPlcHdr"/>
        </w:types>
        <w:behaviors>
          <w:behavior w:val="content"/>
        </w:behaviors>
        <w:guid w:val="{970A7DD3-B9BE-4BC6-B21A-7161B882D5C1}"/>
      </w:docPartPr>
      <w:docPartBody>
        <w:p w:rsidR="00000000" w:rsidRDefault="000B11E9" w:rsidP="000B11E9">
          <w:pPr>
            <w:pStyle w:val="B8F7B7A8D12649B982E8825B1AD5EF2A"/>
          </w:pPr>
          <w:r>
            <w:rPr>
              <w:rFonts w:eastAsia="Times New Roman" w:cs="Times New Roman"/>
              <w:bCs/>
              <w:szCs w:val="24"/>
            </w:rPr>
            <w:t xml:space="preserve"> </w:t>
          </w:r>
        </w:p>
      </w:docPartBody>
    </w:docPart>
    <w:docPart>
      <w:docPartPr>
        <w:name w:val="6591B45CDCBC45E6A2FB053DD934E59D"/>
        <w:category>
          <w:name w:val="General"/>
          <w:gallery w:val="placeholder"/>
        </w:category>
        <w:types>
          <w:type w:val="bbPlcHdr"/>
        </w:types>
        <w:behaviors>
          <w:behavior w:val="content"/>
        </w:behaviors>
        <w:guid w:val="{FF8587C4-E32B-49C5-B621-90B833BBC80F}"/>
      </w:docPartPr>
      <w:docPartBody>
        <w:p w:rsidR="00000000" w:rsidRDefault="00761A35"/>
      </w:docPartBody>
    </w:docPart>
    <w:docPart>
      <w:docPartPr>
        <w:name w:val="08B160CAC4044EF88DA8472B6672EAC5"/>
        <w:category>
          <w:name w:val="General"/>
          <w:gallery w:val="placeholder"/>
        </w:category>
        <w:types>
          <w:type w:val="bbPlcHdr"/>
        </w:types>
        <w:behaviors>
          <w:behavior w:val="content"/>
        </w:behaviors>
        <w:guid w:val="{80846BD1-0753-4A06-BC8E-273798293789}"/>
      </w:docPartPr>
      <w:docPartBody>
        <w:p w:rsidR="00000000" w:rsidRDefault="00761A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11E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1A3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1E9"/>
    <w:rPr>
      <w:color w:val="808080"/>
    </w:rPr>
  </w:style>
  <w:style w:type="paragraph" w:customStyle="1" w:styleId="E7FADD1468A345C685E34481FBB9A37C">
    <w:name w:val="E7FADD1468A345C685E34481FBB9A37C"/>
    <w:rsid w:val="000B11E9"/>
    <w:pPr>
      <w:spacing w:after="160" w:line="259" w:lineRule="auto"/>
    </w:pPr>
  </w:style>
  <w:style w:type="paragraph" w:customStyle="1" w:styleId="B8F7B7A8D12649B982E8825B1AD5EF2A">
    <w:name w:val="B8F7B7A8D12649B982E8825B1AD5EF2A"/>
    <w:rsid w:val="000B11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882</Words>
  <Characters>5028</Characters>
  <Application>Microsoft Office Word</Application>
  <DocSecurity>0</DocSecurity>
  <Lines>41</Lines>
  <Paragraphs>11</Paragraphs>
  <ScaleCrop>false</ScaleCrop>
  <Company>Texas Legislative Council</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2023-06-19T20:24:00Z</cp:lastPrinted>
  <dcterms:created xsi:type="dcterms:W3CDTF">2015-05-29T14:24:00Z</dcterms:created>
  <dcterms:modified xsi:type="dcterms:W3CDTF">2023-06-19T20:24:00Z</dcterms:modified>
</cp:coreProperties>
</file>

<file path=docProps/custom.xml><?xml version="1.0" encoding="utf-8"?>
<op:Properties xmlns:vt="http://schemas.openxmlformats.org/officeDocument/2006/docPropsVTypes" xmlns:op="http://schemas.openxmlformats.org/officeDocument/2006/custom-properties"/>
</file>