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2009" w:rsidRDefault="00ED20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1F8BD195A6A4947BCCDEC1F37F37652"/>
          </w:placeholder>
        </w:sdtPr>
        <w:sdtContent>
          <w:r w:rsidRPr="005C2A78">
            <w:rPr>
              <w:rFonts w:cs="Times New Roman"/>
              <w:b/>
              <w:szCs w:val="24"/>
              <w:u w:val="single"/>
            </w:rPr>
            <w:t>BILL ANALYSIS</w:t>
          </w:r>
        </w:sdtContent>
      </w:sdt>
    </w:p>
    <w:p w:rsidR="00ED2009" w:rsidRPr="00585C31" w:rsidRDefault="00ED2009" w:rsidP="000F1DF9">
      <w:pPr>
        <w:spacing w:after="0" w:line="240" w:lineRule="auto"/>
        <w:rPr>
          <w:rFonts w:cs="Times New Roman"/>
          <w:szCs w:val="24"/>
        </w:rPr>
      </w:pPr>
    </w:p>
    <w:p w:rsidR="00ED2009" w:rsidRPr="00585C31" w:rsidRDefault="00ED20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2009" w:rsidTr="000F1DF9">
        <w:tc>
          <w:tcPr>
            <w:tcW w:w="2718" w:type="dxa"/>
          </w:tcPr>
          <w:p w:rsidR="00ED2009" w:rsidRPr="005C2A78" w:rsidRDefault="00ED2009" w:rsidP="006D756B">
            <w:pPr>
              <w:rPr>
                <w:rFonts w:cs="Times New Roman"/>
                <w:szCs w:val="24"/>
              </w:rPr>
            </w:pPr>
            <w:sdt>
              <w:sdtPr>
                <w:rPr>
                  <w:rFonts w:cs="Times New Roman"/>
                  <w:szCs w:val="24"/>
                </w:rPr>
                <w:alias w:val="Agency Title"/>
                <w:tag w:val="AgencyTitleContentControl"/>
                <w:id w:val="1920747753"/>
                <w:lock w:val="sdtContentLocked"/>
                <w:placeholder>
                  <w:docPart w:val="08391D3CB589453C852F46AF6753948F"/>
                </w:placeholder>
              </w:sdtPr>
              <w:sdtEndPr>
                <w:rPr>
                  <w:rFonts w:cstheme="minorBidi"/>
                  <w:szCs w:val="22"/>
                </w:rPr>
              </w:sdtEndPr>
              <w:sdtContent>
                <w:r>
                  <w:rPr>
                    <w:rFonts w:cs="Times New Roman"/>
                    <w:szCs w:val="24"/>
                  </w:rPr>
                  <w:t>Senate Research Center</w:t>
                </w:r>
              </w:sdtContent>
            </w:sdt>
          </w:p>
        </w:tc>
        <w:tc>
          <w:tcPr>
            <w:tcW w:w="6858" w:type="dxa"/>
          </w:tcPr>
          <w:p w:rsidR="00ED2009" w:rsidRPr="00FF6471" w:rsidRDefault="00ED2009" w:rsidP="000F1DF9">
            <w:pPr>
              <w:jc w:val="right"/>
              <w:rPr>
                <w:rFonts w:cs="Times New Roman"/>
                <w:szCs w:val="24"/>
              </w:rPr>
            </w:pPr>
            <w:sdt>
              <w:sdtPr>
                <w:rPr>
                  <w:rFonts w:cs="Times New Roman"/>
                  <w:szCs w:val="24"/>
                </w:rPr>
                <w:alias w:val="Bill Number"/>
                <w:tag w:val="BillNumberOne"/>
                <w:id w:val="-410784069"/>
                <w:lock w:val="sdtContentLocked"/>
                <w:placeholder>
                  <w:docPart w:val="2663437DEFA143C088F2F2563568E695"/>
                </w:placeholder>
              </w:sdtPr>
              <w:sdtContent>
                <w:r>
                  <w:rPr>
                    <w:rFonts w:cs="Times New Roman"/>
                    <w:szCs w:val="24"/>
                  </w:rPr>
                  <w:t>S.B. 2335</w:t>
                </w:r>
              </w:sdtContent>
            </w:sdt>
          </w:p>
        </w:tc>
      </w:tr>
      <w:tr w:rsidR="00ED2009" w:rsidTr="000F1DF9">
        <w:sdt>
          <w:sdtPr>
            <w:rPr>
              <w:rFonts w:cs="Times New Roman"/>
              <w:szCs w:val="24"/>
            </w:rPr>
            <w:alias w:val="TLCNumber"/>
            <w:tag w:val="TLCNumber"/>
            <w:id w:val="-542600604"/>
            <w:lock w:val="sdtLocked"/>
            <w:placeholder>
              <w:docPart w:val="3F6AC93C04444542AE38A908D9A3E0B8"/>
            </w:placeholder>
          </w:sdtPr>
          <w:sdtContent>
            <w:tc>
              <w:tcPr>
                <w:tcW w:w="2718" w:type="dxa"/>
              </w:tcPr>
              <w:p w:rsidR="00ED2009" w:rsidRPr="000F1DF9" w:rsidRDefault="00ED2009" w:rsidP="00C65088">
                <w:pPr>
                  <w:rPr>
                    <w:rFonts w:cs="Times New Roman"/>
                    <w:szCs w:val="24"/>
                  </w:rPr>
                </w:pPr>
                <w:r>
                  <w:rPr>
                    <w:rFonts w:cs="Times New Roman"/>
                    <w:szCs w:val="24"/>
                  </w:rPr>
                  <w:t>88R9196 CXP-F</w:t>
                </w:r>
              </w:p>
            </w:tc>
          </w:sdtContent>
        </w:sdt>
        <w:tc>
          <w:tcPr>
            <w:tcW w:w="6858" w:type="dxa"/>
          </w:tcPr>
          <w:p w:rsidR="00ED2009" w:rsidRPr="005C2A78" w:rsidRDefault="00ED2009" w:rsidP="00073EDD">
            <w:pPr>
              <w:jc w:val="right"/>
              <w:rPr>
                <w:rFonts w:cs="Times New Roman"/>
                <w:szCs w:val="24"/>
              </w:rPr>
            </w:pPr>
            <w:sdt>
              <w:sdtPr>
                <w:rPr>
                  <w:rFonts w:cs="Times New Roman"/>
                  <w:szCs w:val="24"/>
                </w:rPr>
                <w:alias w:val="Author Label"/>
                <w:tag w:val="By"/>
                <w:id w:val="72399597"/>
                <w:lock w:val="sdtLocked"/>
                <w:placeholder>
                  <w:docPart w:val="25BE8B4E450648B488A82822C2C25F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C916D6D040414DADCC65160BF6E394"/>
                </w:placeholder>
              </w:sdtPr>
              <w:sdtContent>
                <w:r>
                  <w:rPr>
                    <w:rFonts w:cs="Times New Roman"/>
                    <w:szCs w:val="24"/>
                  </w:rPr>
                  <w:t>Middleton; Creighton</w:t>
                </w:r>
              </w:sdtContent>
            </w:sdt>
            <w:sdt>
              <w:sdtPr>
                <w:rPr>
                  <w:rFonts w:cs="Times New Roman"/>
                  <w:szCs w:val="24"/>
                </w:rPr>
                <w:alias w:val="Sponsor"/>
                <w:tag w:val="Sponsor"/>
                <w:id w:val="-2039656131"/>
                <w:lock w:val="sdtContentLocked"/>
                <w:placeholder>
                  <w:docPart w:val="061DE392FCD24F0A9FCFCDF7E16E8E08"/>
                </w:placeholder>
                <w:showingPlcHdr/>
              </w:sdtPr>
              <w:sdtContent/>
            </w:sdt>
            <w:sdt>
              <w:sdtPr>
                <w:rPr>
                  <w:rFonts w:cs="Times New Roman"/>
                  <w:szCs w:val="24"/>
                </w:rPr>
                <w:alias w:val="DualSponsor"/>
                <w:tag w:val="DualSponsor"/>
                <w:id w:val="1029379812"/>
                <w:lock w:val="sdtContentLocked"/>
                <w:placeholder>
                  <w:docPart w:val="4C1C0ACF4E3D4E00B936B800D3EB6145"/>
                </w:placeholder>
                <w:showingPlcHdr/>
              </w:sdtPr>
              <w:sdtContent/>
            </w:sdt>
          </w:p>
        </w:tc>
      </w:tr>
      <w:tr w:rsidR="00ED2009" w:rsidTr="000F1DF9">
        <w:tc>
          <w:tcPr>
            <w:tcW w:w="2718" w:type="dxa"/>
          </w:tcPr>
          <w:p w:rsidR="00ED2009" w:rsidRPr="00BC7495" w:rsidRDefault="00ED2009" w:rsidP="000F1DF9">
            <w:pPr>
              <w:rPr>
                <w:rFonts w:cs="Times New Roman"/>
                <w:szCs w:val="24"/>
              </w:rPr>
            </w:pPr>
          </w:p>
        </w:tc>
        <w:sdt>
          <w:sdtPr>
            <w:rPr>
              <w:rFonts w:cs="Times New Roman"/>
              <w:szCs w:val="24"/>
            </w:rPr>
            <w:alias w:val="Committee"/>
            <w:tag w:val="Committee"/>
            <w:id w:val="1914272295"/>
            <w:lock w:val="sdtContentLocked"/>
            <w:placeholder>
              <w:docPart w:val="B6251B99E88D42FFA19CB6F55E97428E"/>
            </w:placeholder>
          </w:sdtPr>
          <w:sdtContent>
            <w:tc>
              <w:tcPr>
                <w:tcW w:w="6858" w:type="dxa"/>
              </w:tcPr>
              <w:p w:rsidR="00ED2009" w:rsidRPr="00FF6471" w:rsidRDefault="00ED2009" w:rsidP="000F1DF9">
                <w:pPr>
                  <w:jc w:val="right"/>
                  <w:rPr>
                    <w:rFonts w:cs="Times New Roman"/>
                    <w:szCs w:val="24"/>
                  </w:rPr>
                </w:pPr>
                <w:r>
                  <w:rPr>
                    <w:rFonts w:cs="Times New Roman"/>
                    <w:szCs w:val="24"/>
                  </w:rPr>
                  <w:t>Subcommittee on Higher Education</w:t>
                </w:r>
              </w:p>
            </w:tc>
          </w:sdtContent>
        </w:sdt>
      </w:tr>
      <w:tr w:rsidR="00ED2009" w:rsidTr="000F1DF9">
        <w:tc>
          <w:tcPr>
            <w:tcW w:w="2718" w:type="dxa"/>
          </w:tcPr>
          <w:p w:rsidR="00ED2009" w:rsidRPr="00BC7495" w:rsidRDefault="00ED2009" w:rsidP="000F1DF9">
            <w:pPr>
              <w:rPr>
                <w:rFonts w:cs="Times New Roman"/>
                <w:szCs w:val="24"/>
              </w:rPr>
            </w:pPr>
          </w:p>
        </w:tc>
        <w:sdt>
          <w:sdtPr>
            <w:rPr>
              <w:rFonts w:cs="Times New Roman"/>
              <w:szCs w:val="24"/>
            </w:rPr>
            <w:alias w:val="Date"/>
            <w:tag w:val="DateContentControl"/>
            <w:id w:val="1178081906"/>
            <w:lock w:val="sdtLocked"/>
            <w:placeholder>
              <w:docPart w:val="08D03151E29D455890DE35E1DA6317D6"/>
            </w:placeholder>
            <w:date w:fullDate="2023-04-12T00:00:00Z">
              <w:dateFormat w:val="M/d/yyyy"/>
              <w:lid w:val="en-US"/>
              <w:storeMappedDataAs w:val="dateTime"/>
              <w:calendar w:val="gregorian"/>
            </w:date>
          </w:sdtPr>
          <w:sdtContent>
            <w:tc>
              <w:tcPr>
                <w:tcW w:w="6858" w:type="dxa"/>
              </w:tcPr>
              <w:p w:rsidR="00ED2009" w:rsidRPr="00FF6471" w:rsidRDefault="00ED2009" w:rsidP="000F1DF9">
                <w:pPr>
                  <w:jc w:val="right"/>
                  <w:rPr>
                    <w:rFonts w:cs="Times New Roman"/>
                    <w:szCs w:val="24"/>
                  </w:rPr>
                </w:pPr>
                <w:r>
                  <w:rPr>
                    <w:rFonts w:cs="Times New Roman"/>
                    <w:szCs w:val="24"/>
                  </w:rPr>
                  <w:t>4/12/2023</w:t>
                </w:r>
              </w:p>
            </w:tc>
          </w:sdtContent>
        </w:sdt>
      </w:tr>
      <w:tr w:rsidR="00ED2009" w:rsidTr="000F1DF9">
        <w:tc>
          <w:tcPr>
            <w:tcW w:w="2718" w:type="dxa"/>
          </w:tcPr>
          <w:p w:rsidR="00ED2009" w:rsidRPr="00BC7495" w:rsidRDefault="00ED2009" w:rsidP="000F1DF9">
            <w:pPr>
              <w:rPr>
                <w:rFonts w:cs="Times New Roman"/>
                <w:szCs w:val="24"/>
              </w:rPr>
            </w:pPr>
          </w:p>
        </w:tc>
        <w:sdt>
          <w:sdtPr>
            <w:rPr>
              <w:rFonts w:cs="Times New Roman"/>
              <w:szCs w:val="24"/>
            </w:rPr>
            <w:alias w:val="BA Version"/>
            <w:tag w:val="BAVersion"/>
            <w:id w:val="-1685590809"/>
            <w:lock w:val="sdtContentLocked"/>
            <w:placeholder>
              <w:docPart w:val="D38E7680461843BC9D4044040AED49F1"/>
            </w:placeholder>
          </w:sdtPr>
          <w:sdtContent>
            <w:tc>
              <w:tcPr>
                <w:tcW w:w="6858" w:type="dxa"/>
              </w:tcPr>
              <w:p w:rsidR="00ED2009" w:rsidRPr="00FF6471" w:rsidRDefault="00ED2009" w:rsidP="000F1DF9">
                <w:pPr>
                  <w:jc w:val="right"/>
                  <w:rPr>
                    <w:rFonts w:cs="Times New Roman"/>
                    <w:szCs w:val="24"/>
                  </w:rPr>
                </w:pPr>
                <w:r>
                  <w:rPr>
                    <w:rFonts w:cs="Times New Roman"/>
                    <w:szCs w:val="24"/>
                  </w:rPr>
                  <w:t>As Filed</w:t>
                </w:r>
              </w:p>
            </w:tc>
          </w:sdtContent>
        </w:sdt>
      </w:tr>
    </w:tbl>
    <w:p w:rsidR="00ED2009" w:rsidRPr="00FF6471" w:rsidRDefault="00ED2009" w:rsidP="000F1DF9">
      <w:pPr>
        <w:spacing w:after="0" w:line="240" w:lineRule="auto"/>
        <w:rPr>
          <w:rFonts w:cs="Times New Roman"/>
          <w:szCs w:val="24"/>
        </w:rPr>
      </w:pPr>
    </w:p>
    <w:p w:rsidR="00ED2009" w:rsidRPr="00FF6471" w:rsidRDefault="00ED2009" w:rsidP="000F1DF9">
      <w:pPr>
        <w:spacing w:after="0" w:line="240" w:lineRule="auto"/>
        <w:rPr>
          <w:rFonts w:cs="Times New Roman"/>
          <w:szCs w:val="24"/>
        </w:rPr>
      </w:pPr>
    </w:p>
    <w:p w:rsidR="00ED2009" w:rsidRPr="00FF6471" w:rsidRDefault="00ED20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D7C7BA64B0420F9186BA15E37771BB"/>
        </w:placeholder>
      </w:sdtPr>
      <w:sdtContent>
        <w:p w:rsidR="00ED2009" w:rsidRDefault="00ED20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BD48C76A0A4A6F85CF2309A6AF6226"/>
        </w:placeholder>
      </w:sdtPr>
      <w:sdtContent>
        <w:p w:rsidR="00ED2009" w:rsidRDefault="00ED2009" w:rsidP="00ED2009">
          <w:pPr>
            <w:pStyle w:val="NormalWeb"/>
            <w:spacing w:before="0" w:beforeAutospacing="0" w:after="0" w:afterAutospacing="0"/>
            <w:jc w:val="both"/>
            <w:divId w:val="778528849"/>
            <w:rPr>
              <w:rFonts w:eastAsia="Times New Roman"/>
              <w:bCs/>
            </w:rPr>
          </w:pPr>
        </w:p>
        <w:p w:rsidR="00ED2009" w:rsidRPr="00184B35" w:rsidRDefault="00ED2009" w:rsidP="00ED2009">
          <w:pPr>
            <w:pStyle w:val="NormalWeb"/>
            <w:spacing w:before="0" w:beforeAutospacing="0" w:after="0" w:afterAutospacing="0"/>
            <w:jc w:val="both"/>
            <w:divId w:val="778528849"/>
            <w:rPr>
              <w:rFonts w:eastAsia="Times New Roman"/>
              <w:bCs/>
            </w:rPr>
          </w:pPr>
          <w:r w:rsidRPr="00184B35">
            <w:rPr>
              <w:rFonts w:eastAsia="Times New Roman"/>
              <w:bCs/>
            </w:rPr>
            <w:t>Texas's institutions of higher education are all currently accredited through a private educational assistance organization known as Southern Association of Colleges and Schools Commission on Colleges or SACs COC. When at their best</w:t>
          </w:r>
          <w:r>
            <w:rPr>
              <w:rFonts w:eastAsia="Times New Roman"/>
              <w:bCs/>
            </w:rPr>
            <w:t>,</w:t>
          </w:r>
          <w:r w:rsidRPr="00184B35">
            <w:rPr>
              <w:rFonts w:eastAsia="Times New Roman"/>
              <w:bCs/>
            </w:rPr>
            <w:t xml:space="preserve"> accreditors serve to create a framework allowing for institutions to transfer their courses amongst themselves and receive federal funds while knowing that the institutions meet their academic standards. Many accreditation agencies have strayed from their core mission, which has led to decreased outcomes for the students, and less services provided to the institutions. </w:t>
          </w:r>
        </w:p>
        <w:p w:rsidR="00ED2009" w:rsidRPr="00184B35" w:rsidRDefault="00ED2009" w:rsidP="00ED2009">
          <w:pPr>
            <w:pStyle w:val="NormalWeb"/>
            <w:spacing w:after="0"/>
            <w:jc w:val="both"/>
            <w:divId w:val="778528849"/>
            <w:rPr>
              <w:rFonts w:eastAsia="Times New Roman"/>
              <w:bCs/>
            </w:rPr>
          </w:pPr>
          <w:r w:rsidRPr="00184B35">
            <w:rPr>
              <w:rFonts w:eastAsia="Times New Roman"/>
              <w:bCs/>
            </w:rPr>
            <w:t>S</w:t>
          </w:r>
          <w:r>
            <w:rPr>
              <w:rFonts w:eastAsia="Times New Roman"/>
              <w:bCs/>
            </w:rPr>
            <w:t>.</w:t>
          </w:r>
          <w:r w:rsidRPr="00184B35">
            <w:rPr>
              <w:rFonts w:eastAsia="Times New Roman"/>
              <w:bCs/>
            </w:rPr>
            <w:t>B</w:t>
          </w:r>
          <w:r>
            <w:rPr>
              <w:rFonts w:eastAsia="Times New Roman"/>
              <w:bCs/>
            </w:rPr>
            <w:t>.</w:t>
          </w:r>
          <w:r w:rsidRPr="00184B35">
            <w:rPr>
              <w:rFonts w:eastAsia="Times New Roman"/>
              <w:bCs/>
            </w:rPr>
            <w:t xml:space="preserve"> 2335 would create the Texas Higher Education Accreditation Commission (</w:t>
          </w:r>
          <w:r>
            <w:rPr>
              <w:rFonts w:eastAsia="Times New Roman"/>
              <w:bCs/>
            </w:rPr>
            <w:t>T</w:t>
          </w:r>
          <w:r w:rsidRPr="00184B35">
            <w:rPr>
              <w:rFonts w:eastAsia="Times New Roman"/>
              <w:bCs/>
            </w:rPr>
            <w:t>HEAC)</w:t>
          </w:r>
          <w:r>
            <w:rPr>
              <w:rFonts w:eastAsia="Times New Roman"/>
              <w:bCs/>
            </w:rPr>
            <w:t>,</w:t>
          </w:r>
          <w:r w:rsidRPr="00184B35">
            <w:rPr>
              <w:rFonts w:eastAsia="Times New Roman"/>
              <w:bCs/>
            </w:rPr>
            <w:t xml:space="preserve"> which is comprised of </w:t>
          </w:r>
          <w:r>
            <w:rPr>
              <w:rFonts w:eastAsia="Times New Roman"/>
              <w:bCs/>
            </w:rPr>
            <w:t>nine</w:t>
          </w:r>
          <w:r w:rsidRPr="00184B35">
            <w:rPr>
              <w:rFonts w:eastAsia="Times New Roman"/>
              <w:bCs/>
            </w:rPr>
            <w:t xml:space="preserve"> members with </w:t>
          </w:r>
          <w:r>
            <w:rPr>
              <w:rFonts w:eastAsia="Times New Roman"/>
              <w:bCs/>
            </w:rPr>
            <w:t>three</w:t>
          </w:r>
          <w:r w:rsidRPr="00184B35">
            <w:rPr>
              <w:rFonts w:eastAsia="Times New Roman"/>
              <w:bCs/>
            </w:rPr>
            <w:t xml:space="preserve"> appointees </w:t>
          </w:r>
          <w:r>
            <w:rPr>
              <w:rFonts w:eastAsia="Times New Roman"/>
              <w:bCs/>
            </w:rPr>
            <w:t xml:space="preserve">each </w:t>
          </w:r>
          <w:r w:rsidRPr="00184B35">
            <w:rPr>
              <w:rFonts w:eastAsia="Times New Roman"/>
              <w:bCs/>
            </w:rPr>
            <w:t xml:space="preserve">from the </w:t>
          </w:r>
          <w:r>
            <w:rPr>
              <w:rFonts w:eastAsia="Times New Roman"/>
              <w:bCs/>
            </w:rPr>
            <w:t>g</w:t>
          </w:r>
          <w:r w:rsidRPr="00184B35">
            <w:rPr>
              <w:rFonts w:eastAsia="Times New Roman"/>
              <w:bCs/>
            </w:rPr>
            <w:t xml:space="preserve">overnor, </w:t>
          </w:r>
          <w:r>
            <w:rPr>
              <w:rFonts w:eastAsia="Times New Roman"/>
              <w:bCs/>
            </w:rPr>
            <w:t>l</w:t>
          </w:r>
          <w:r w:rsidRPr="00184B35">
            <w:rPr>
              <w:rFonts w:eastAsia="Times New Roman"/>
              <w:bCs/>
            </w:rPr>
            <w:t xml:space="preserve">ieutenant </w:t>
          </w:r>
          <w:r>
            <w:rPr>
              <w:rFonts w:eastAsia="Times New Roman"/>
              <w:bCs/>
            </w:rPr>
            <w:t>g</w:t>
          </w:r>
          <w:r w:rsidRPr="00184B35">
            <w:rPr>
              <w:rFonts w:eastAsia="Times New Roman"/>
              <w:bCs/>
            </w:rPr>
            <w:t xml:space="preserve">overnor, and </w:t>
          </w:r>
          <w:r>
            <w:rPr>
              <w:rFonts w:eastAsia="Times New Roman"/>
              <w:bCs/>
            </w:rPr>
            <w:t>s</w:t>
          </w:r>
          <w:r w:rsidRPr="00184B35">
            <w:rPr>
              <w:rFonts w:eastAsia="Times New Roman"/>
              <w:bCs/>
            </w:rPr>
            <w:t xml:space="preserve">peaker of the </w:t>
          </w:r>
          <w:r>
            <w:rPr>
              <w:rFonts w:eastAsia="Times New Roman"/>
              <w:bCs/>
            </w:rPr>
            <w:t>h</w:t>
          </w:r>
          <w:r w:rsidRPr="00184B35">
            <w:rPr>
              <w:rFonts w:eastAsia="Times New Roman"/>
              <w:bCs/>
            </w:rPr>
            <w:t>ouse</w:t>
          </w:r>
          <w:r>
            <w:rPr>
              <w:rFonts w:eastAsia="Times New Roman"/>
              <w:bCs/>
            </w:rPr>
            <w:t xml:space="preserve"> of representatives</w:t>
          </w:r>
          <w:r w:rsidRPr="00184B35">
            <w:rPr>
              <w:rFonts w:eastAsia="Times New Roman"/>
              <w:bCs/>
            </w:rPr>
            <w:t xml:space="preserve">. Each member would serve </w:t>
          </w:r>
          <w:r>
            <w:rPr>
              <w:rFonts w:eastAsia="Times New Roman"/>
              <w:bCs/>
            </w:rPr>
            <w:t>a four-</w:t>
          </w:r>
          <w:r w:rsidRPr="00184B35">
            <w:rPr>
              <w:rFonts w:eastAsia="Times New Roman"/>
              <w:bCs/>
            </w:rPr>
            <w:t xml:space="preserve">year term and would serve at the will of the official who appointed them. The governor would appoint an additional member to serve as the presiding officer of the commission. </w:t>
          </w:r>
        </w:p>
        <w:p w:rsidR="00ED2009" w:rsidRDefault="00ED2009" w:rsidP="00ED2009">
          <w:pPr>
            <w:pStyle w:val="NormalWeb"/>
            <w:spacing w:after="0"/>
            <w:jc w:val="both"/>
            <w:divId w:val="778528849"/>
            <w:rPr>
              <w:rFonts w:eastAsia="Times New Roman"/>
              <w:bCs/>
            </w:rPr>
          </w:pPr>
          <w:r w:rsidRPr="00184B35">
            <w:rPr>
              <w:rFonts w:eastAsia="Times New Roman"/>
              <w:bCs/>
            </w:rPr>
            <w:t xml:space="preserve">THEAC would be charged with conducting an evaluation of all approved accrediting agencies. They may classify an accreditor in three categories: </w:t>
          </w:r>
        </w:p>
        <w:p w:rsidR="00ED2009" w:rsidRPr="00184B35" w:rsidRDefault="00ED2009" w:rsidP="00ED2009">
          <w:pPr>
            <w:pStyle w:val="NormalWeb"/>
            <w:numPr>
              <w:ilvl w:val="0"/>
              <w:numId w:val="1"/>
            </w:numPr>
            <w:spacing w:after="0"/>
            <w:ind w:left="450"/>
            <w:jc w:val="both"/>
            <w:divId w:val="778528849"/>
            <w:rPr>
              <w:rFonts w:eastAsia="Times New Roman"/>
              <w:bCs/>
            </w:rPr>
          </w:pPr>
          <w:r w:rsidRPr="00184B35">
            <w:rPr>
              <w:rFonts w:eastAsia="Times New Roman"/>
              <w:bCs/>
            </w:rPr>
            <w:t>Exemplary, which an institution may use as long as the accreditor retains the status</w:t>
          </w:r>
          <w:r>
            <w:rPr>
              <w:rFonts w:eastAsia="Times New Roman"/>
              <w:bCs/>
            </w:rPr>
            <w:t>;</w:t>
          </w:r>
        </w:p>
        <w:p w:rsidR="00ED2009" w:rsidRPr="00184B35" w:rsidRDefault="00ED2009" w:rsidP="00ED2009">
          <w:pPr>
            <w:pStyle w:val="NormalWeb"/>
            <w:numPr>
              <w:ilvl w:val="0"/>
              <w:numId w:val="1"/>
            </w:numPr>
            <w:spacing w:after="0"/>
            <w:ind w:left="450"/>
            <w:jc w:val="both"/>
            <w:divId w:val="778528849"/>
            <w:rPr>
              <w:rFonts w:eastAsia="Times New Roman"/>
              <w:bCs/>
            </w:rPr>
          </w:pPr>
          <w:r w:rsidRPr="00184B35">
            <w:rPr>
              <w:rFonts w:eastAsia="Times New Roman"/>
              <w:bCs/>
            </w:rPr>
            <w:t>Satisfactory, which would require the institution to seek a new accreditor after 15 years</w:t>
          </w:r>
          <w:r>
            <w:rPr>
              <w:rFonts w:eastAsia="Times New Roman"/>
              <w:bCs/>
            </w:rPr>
            <w:t>; and</w:t>
          </w:r>
        </w:p>
        <w:p w:rsidR="00ED2009" w:rsidRPr="00184B35" w:rsidRDefault="00ED2009" w:rsidP="00ED2009">
          <w:pPr>
            <w:pStyle w:val="NormalWeb"/>
            <w:numPr>
              <w:ilvl w:val="0"/>
              <w:numId w:val="1"/>
            </w:numPr>
            <w:spacing w:after="0"/>
            <w:ind w:left="450"/>
            <w:jc w:val="both"/>
            <w:divId w:val="778528849"/>
            <w:rPr>
              <w:rFonts w:eastAsia="Times New Roman"/>
              <w:bCs/>
            </w:rPr>
          </w:pPr>
          <w:r w:rsidRPr="00184B35">
            <w:rPr>
              <w:rFonts w:eastAsia="Times New Roman"/>
              <w:bCs/>
            </w:rPr>
            <w:t>Unsatisfactory, which would require the institution to seek a new accreditor before the date of their current accreditor expires.</w:t>
          </w:r>
        </w:p>
        <w:p w:rsidR="00ED2009" w:rsidRPr="00184B35" w:rsidRDefault="00ED2009" w:rsidP="00ED2009">
          <w:pPr>
            <w:pStyle w:val="NormalWeb"/>
            <w:spacing w:before="0" w:beforeAutospacing="0" w:after="0" w:afterAutospacing="0"/>
            <w:jc w:val="both"/>
            <w:divId w:val="778528849"/>
            <w:rPr>
              <w:rFonts w:eastAsia="Times New Roman"/>
              <w:bCs/>
            </w:rPr>
          </w:pPr>
          <w:r w:rsidRPr="00184B35">
            <w:rPr>
              <w:rFonts w:eastAsia="Times New Roman"/>
              <w:bCs/>
            </w:rPr>
            <w:t xml:space="preserve">Institutions </w:t>
          </w:r>
          <w:r>
            <w:rPr>
              <w:rFonts w:eastAsia="Times New Roman"/>
              <w:bCs/>
            </w:rPr>
            <w:t>that</w:t>
          </w:r>
          <w:r w:rsidRPr="00184B35">
            <w:rPr>
              <w:rFonts w:eastAsia="Times New Roman"/>
              <w:bCs/>
            </w:rPr>
            <w:t xml:space="preserve"> fail to comply with THEAC's recommendations will be required to be notified, and given </w:t>
          </w:r>
          <w:r>
            <w:rPr>
              <w:rFonts w:eastAsia="Times New Roman"/>
              <w:bCs/>
            </w:rPr>
            <w:t>six</w:t>
          </w:r>
          <w:r w:rsidRPr="00184B35">
            <w:rPr>
              <w:rFonts w:eastAsia="Times New Roman"/>
              <w:bCs/>
            </w:rPr>
            <w:t xml:space="preserve"> months before state funding is withheld from the offending institution.</w:t>
          </w:r>
        </w:p>
        <w:p w:rsidR="00ED2009" w:rsidRPr="00D70925" w:rsidRDefault="00ED2009" w:rsidP="00ED2009">
          <w:pPr>
            <w:spacing w:after="0" w:line="240" w:lineRule="auto"/>
            <w:jc w:val="both"/>
            <w:rPr>
              <w:rFonts w:eastAsia="Times New Roman" w:cs="Times New Roman"/>
              <w:bCs/>
              <w:szCs w:val="24"/>
            </w:rPr>
          </w:pPr>
        </w:p>
      </w:sdtContent>
    </w:sdt>
    <w:p w:rsidR="00ED2009" w:rsidRDefault="00ED200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2335 </w:t>
      </w:r>
      <w:bookmarkStart w:id="1" w:name="AmendsCurrentLaw"/>
      <w:bookmarkEnd w:id="1"/>
      <w:r>
        <w:rPr>
          <w:rFonts w:cs="Times New Roman"/>
          <w:szCs w:val="24"/>
        </w:rPr>
        <w:t>amends current law relating to the accreditation of public institutions of higher education and provides a private cause of action.</w:t>
      </w:r>
    </w:p>
    <w:p w:rsidR="00ED2009" w:rsidRPr="00A17630" w:rsidRDefault="00ED2009" w:rsidP="000F1DF9">
      <w:pPr>
        <w:spacing w:after="0" w:line="240" w:lineRule="auto"/>
        <w:jc w:val="both"/>
        <w:rPr>
          <w:rFonts w:eastAsia="Times New Roman" w:cs="Times New Roman"/>
          <w:szCs w:val="24"/>
        </w:rPr>
      </w:pPr>
    </w:p>
    <w:p w:rsidR="00ED2009" w:rsidRPr="005C2A78" w:rsidRDefault="00ED20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694DE4C31F47DBA3D0D2A7A641F96A"/>
          </w:placeholder>
        </w:sdtPr>
        <w:sdtContent>
          <w:r>
            <w:rPr>
              <w:rFonts w:eastAsia="Times New Roman" w:cs="Times New Roman"/>
              <w:b/>
              <w:szCs w:val="24"/>
              <w:u w:val="single"/>
            </w:rPr>
            <w:t>RULEMAKING AUTHORITY</w:t>
          </w:r>
        </w:sdtContent>
      </w:sdt>
    </w:p>
    <w:p w:rsidR="00ED2009" w:rsidRPr="006529C4" w:rsidRDefault="00ED2009" w:rsidP="00774EC7">
      <w:pPr>
        <w:spacing w:after="0" w:line="240" w:lineRule="auto"/>
        <w:jc w:val="both"/>
        <w:rPr>
          <w:rFonts w:cs="Times New Roman"/>
          <w:szCs w:val="24"/>
        </w:rPr>
      </w:pPr>
    </w:p>
    <w:p w:rsidR="00ED2009" w:rsidRPr="006529C4" w:rsidRDefault="00ED200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D2009" w:rsidRPr="006529C4" w:rsidRDefault="00ED2009" w:rsidP="00774EC7">
      <w:pPr>
        <w:spacing w:after="0" w:line="240" w:lineRule="auto"/>
        <w:jc w:val="both"/>
        <w:rPr>
          <w:rFonts w:cs="Times New Roman"/>
          <w:szCs w:val="24"/>
        </w:rPr>
      </w:pPr>
    </w:p>
    <w:p w:rsidR="00ED2009" w:rsidRPr="005C2A78" w:rsidRDefault="00ED2009" w:rsidP="003926B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40F7571013344DC9485B6DFAD8A68F3"/>
          </w:placeholder>
        </w:sdtPr>
        <w:sdtContent>
          <w:r>
            <w:rPr>
              <w:rFonts w:eastAsia="Times New Roman" w:cs="Times New Roman"/>
              <w:b/>
              <w:szCs w:val="24"/>
              <w:u w:val="single"/>
            </w:rPr>
            <w:t>SECTION BY SECTION ANALYSIS</w:t>
          </w:r>
        </w:sdtContent>
      </w:sdt>
    </w:p>
    <w:p w:rsidR="00ED2009" w:rsidRPr="005C2A78" w:rsidRDefault="00ED2009" w:rsidP="003926B9">
      <w:pPr>
        <w:spacing w:after="0" w:line="240" w:lineRule="auto"/>
        <w:jc w:val="both"/>
        <w:rPr>
          <w:rFonts w:eastAsia="Times New Roman" w:cs="Times New Roman"/>
          <w:szCs w:val="24"/>
        </w:rPr>
      </w:pPr>
    </w:p>
    <w:p w:rsidR="00ED2009" w:rsidRPr="00A17630" w:rsidRDefault="00ED2009" w:rsidP="003926B9">
      <w:pPr>
        <w:spacing w:after="0" w:line="240" w:lineRule="auto"/>
        <w:jc w:val="both"/>
        <w:rPr>
          <w:rFonts w:eastAsia="Times New Roman" w:cs="Times New Roman"/>
          <w:szCs w:val="24"/>
        </w:rPr>
      </w:pPr>
      <w:r w:rsidRPr="005C2A78">
        <w:rPr>
          <w:rFonts w:eastAsia="Times New Roman" w:cs="Times New Roman"/>
          <w:szCs w:val="24"/>
        </w:rPr>
        <w:t>SECTION 1.</w:t>
      </w:r>
      <w:r w:rsidRPr="00A17630">
        <w:t xml:space="preserve"> </w:t>
      </w:r>
      <w:r>
        <w:t xml:space="preserve">Amends </w:t>
      </w:r>
      <w:r w:rsidRPr="00A17630">
        <w:rPr>
          <w:rFonts w:eastAsia="Times New Roman" w:cs="Times New Roman"/>
          <w:szCs w:val="24"/>
        </w:rPr>
        <w:t>Chapter 51, Education Code, by adding Subchapter G-1</w:t>
      </w:r>
      <w:r>
        <w:rPr>
          <w:rFonts w:eastAsia="Times New Roman" w:cs="Times New Roman"/>
          <w:szCs w:val="24"/>
        </w:rPr>
        <w:t>,</w:t>
      </w:r>
      <w:r w:rsidRPr="00A17630">
        <w:rPr>
          <w:rFonts w:eastAsia="Times New Roman" w:cs="Times New Roman"/>
          <w:szCs w:val="24"/>
        </w:rPr>
        <w:t xml:space="preserve"> as follows:</w:t>
      </w:r>
    </w:p>
    <w:p w:rsidR="00ED2009" w:rsidRPr="00A17630" w:rsidRDefault="00ED2009" w:rsidP="003926B9">
      <w:pPr>
        <w:spacing w:after="0" w:line="240" w:lineRule="auto"/>
        <w:jc w:val="both"/>
        <w:rPr>
          <w:rFonts w:eastAsia="Times New Roman" w:cs="Times New Roman"/>
          <w:szCs w:val="24"/>
        </w:rPr>
      </w:pPr>
    </w:p>
    <w:p w:rsidR="00ED2009" w:rsidRDefault="00ED2009" w:rsidP="003926B9">
      <w:pPr>
        <w:spacing w:after="0" w:line="240" w:lineRule="auto"/>
        <w:jc w:val="center"/>
        <w:rPr>
          <w:rFonts w:eastAsia="Times New Roman" w:cs="Times New Roman"/>
          <w:szCs w:val="24"/>
        </w:rPr>
      </w:pPr>
      <w:r w:rsidRPr="00A17630">
        <w:rPr>
          <w:rFonts w:eastAsia="Times New Roman" w:cs="Times New Roman"/>
          <w:szCs w:val="24"/>
        </w:rPr>
        <w:t>SUBCHAPTER G-1. ACCREDITATION OF INSTITUTIONS OF HIGHER EDUCATION</w:t>
      </w:r>
    </w:p>
    <w:p w:rsidR="00ED2009" w:rsidRDefault="00ED2009" w:rsidP="003926B9">
      <w:pPr>
        <w:spacing w:after="0" w:line="240" w:lineRule="auto"/>
        <w:jc w:val="center"/>
        <w:rPr>
          <w:rFonts w:eastAsia="Times New Roman" w:cs="Times New Roman"/>
          <w:szCs w:val="24"/>
        </w:rPr>
      </w:pPr>
    </w:p>
    <w:p w:rsidR="00ED2009" w:rsidRDefault="00ED2009" w:rsidP="003926B9">
      <w:pPr>
        <w:spacing w:after="0" w:line="240" w:lineRule="auto"/>
        <w:ind w:left="720"/>
        <w:jc w:val="both"/>
        <w:rPr>
          <w:rFonts w:eastAsia="Times New Roman" w:cs="Times New Roman"/>
          <w:szCs w:val="24"/>
        </w:rPr>
      </w:pPr>
      <w:r w:rsidRPr="00A17630">
        <w:rPr>
          <w:rFonts w:eastAsia="Times New Roman" w:cs="Times New Roman"/>
          <w:szCs w:val="24"/>
        </w:rPr>
        <w:t>Sec. 51.371. DEFINITIONS.</w:t>
      </w:r>
      <w:r>
        <w:rPr>
          <w:rFonts w:eastAsia="Times New Roman" w:cs="Times New Roman"/>
          <w:szCs w:val="24"/>
        </w:rPr>
        <w:t xml:space="preserve"> Defines "accrediting agency," "commission," and "institution of higher education."</w:t>
      </w:r>
    </w:p>
    <w:p w:rsidR="00ED2009" w:rsidRDefault="00ED2009" w:rsidP="003926B9">
      <w:pPr>
        <w:spacing w:after="0" w:line="240" w:lineRule="auto"/>
        <w:ind w:left="720"/>
        <w:jc w:val="both"/>
        <w:rPr>
          <w:rFonts w:eastAsia="Times New Roman" w:cs="Times New Roman"/>
          <w:szCs w:val="24"/>
        </w:rPr>
      </w:pPr>
    </w:p>
    <w:p w:rsidR="00ED2009" w:rsidRPr="00A17630" w:rsidRDefault="00ED2009" w:rsidP="003926B9">
      <w:pPr>
        <w:spacing w:after="0" w:line="240" w:lineRule="auto"/>
        <w:ind w:left="720"/>
        <w:jc w:val="both"/>
        <w:rPr>
          <w:rFonts w:eastAsia="Times New Roman" w:cs="Times New Roman"/>
          <w:szCs w:val="24"/>
        </w:rPr>
      </w:pPr>
      <w:r w:rsidRPr="00A17630">
        <w:rPr>
          <w:rFonts w:eastAsia="Times New Roman" w:cs="Times New Roman"/>
          <w:szCs w:val="24"/>
        </w:rPr>
        <w:t xml:space="preserve">Sec. 51.372.  TEXAS HIGHER EDUCATION ACCREDITATION COMMISSION. (a) </w:t>
      </w:r>
      <w:r>
        <w:rPr>
          <w:rFonts w:eastAsia="Times New Roman" w:cs="Times New Roman"/>
          <w:szCs w:val="24"/>
        </w:rPr>
        <w:t xml:space="preserve">Provides that the </w:t>
      </w:r>
      <w:r w:rsidRPr="00A17630">
        <w:rPr>
          <w:rFonts w:eastAsia="Times New Roman" w:cs="Times New Roman"/>
          <w:szCs w:val="24"/>
        </w:rPr>
        <w:t>Texas Higher Education Accreditation Commission</w:t>
      </w:r>
      <w:r>
        <w:rPr>
          <w:rFonts w:eastAsia="Times New Roman" w:cs="Times New Roman"/>
          <w:szCs w:val="24"/>
        </w:rPr>
        <w:t xml:space="preserve"> (THEAC)</w:t>
      </w:r>
      <w:r w:rsidRPr="00A17630">
        <w:rPr>
          <w:rFonts w:eastAsia="Times New Roman" w:cs="Times New Roman"/>
          <w:szCs w:val="24"/>
        </w:rPr>
        <w:t xml:space="preserve"> is an independent state agency directly accountable to the governor.</w:t>
      </w:r>
    </w:p>
    <w:p w:rsidR="00ED2009" w:rsidRPr="00A17630" w:rsidRDefault="00ED2009" w:rsidP="003926B9">
      <w:pPr>
        <w:spacing w:after="0" w:line="240" w:lineRule="auto"/>
        <w:ind w:left="720"/>
        <w:jc w:val="both"/>
        <w:rPr>
          <w:rFonts w:eastAsia="Times New Roman" w:cs="Times New Roman"/>
          <w:szCs w:val="24"/>
        </w:rPr>
      </w:pPr>
    </w:p>
    <w:p w:rsidR="00ED2009" w:rsidRPr="00A17630" w:rsidRDefault="00ED2009" w:rsidP="003926B9">
      <w:pPr>
        <w:spacing w:after="0" w:line="240" w:lineRule="auto"/>
        <w:ind w:left="1440"/>
        <w:jc w:val="both"/>
        <w:rPr>
          <w:rFonts w:eastAsia="Times New Roman" w:cs="Times New Roman"/>
          <w:szCs w:val="24"/>
        </w:rPr>
      </w:pPr>
      <w:r w:rsidRPr="00A17630">
        <w:rPr>
          <w:rFonts w:eastAsia="Times New Roman" w:cs="Times New Roman"/>
          <w:szCs w:val="24"/>
        </w:rPr>
        <w:t xml:space="preserve">(b) </w:t>
      </w:r>
      <w:r>
        <w:rPr>
          <w:rFonts w:eastAsia="Times New Roman" w:cs="Times New Roman"/>
          <w:szCs w:val="24"/>
        </w:rPr>
        <w:t>Provides that THEAC</w:t>
      </w:r>
      <w:r w:rsidRPr="00A17630">
        <w:rPr>
          <w:rFonts w:eastAsia="Times New Roman" w:cs="Times New Roman"/>
          <w:szCs w:val="24"/>
        </w:rPr>
        <w:t xml:space="preserve"> is composed of nine members of the public appointed as follows:</w:t>
      </w:r>
    </w:p>
    <w:p w:rsidR="00ED2009" w:rsidRPr="00A17630" w:rsidRDefault="00ED2009" w:rsidP="003926B9">
      <w:pPr>
        <w:spacing w:after="0" w:line="240" w:lineRule="auto"/>
        <w:ind w:left="1440"/>
        <w:jc w:val="both"/>
        <w:rPr>
          <w:rFonts w:eastAsia="Times New Roman" w:cs="Times New Roman"/>
          <w:szCs w:val="24"/>
        </w:rPr>
      </w:pPr>
    </w:p>
    <w:p w:rsidR="00ED2009" w:rsidRPr="00A17630" w:rsidRDefault="00ED2009" w:rsidP="003926B9">
      <w:pPr>
        <w:spacing w:after="0" w:line="240" w:lineRule="auto"/>
        <w:ind w:left="2160"/>
        <w:jc w:val="both"/>
        <w:rPr>
          <w:rFonts w:eastAsia="Times New Roman" w:cs="Times New Roman"/>
          <w:szCs w:val="24"/>
        </w:rPr>
      </w:pPr>
      <w:r w:rsidRPr="00A17630">
        <w:rPr>
          <w:rFonts w:eastAsia="Times New Roman" w:cs="Times New Roman"/>
          <w:szCs w:val="24"/>
        </w:rPr>
        <w:t>(1) three members appointed by the governor;</w:t>
      </w:r>
    </w:p>
    <w:p w:rsidR="00ED2009" w:rsidRPr="00A17630" w:rsidRDefault="00ED2009" w:rsidP="003926B9">
      <w:pPr>
        <w:spacing w:after="0" w:line="240" w:lineRule="auto"/>
        <w:ind w:left="2160"/>
        <w:jc w:val="both"/>
        <w:rPr>
          <w:rFonts w:eastAsia="Times New Roman" w:cs="Times New Roman"/>
          <w:szCs w:val="24"/>
        </w:rPr>
      </w:pPr>
    </w:p>
    <w:p w:rsidR="00ED2009" w:rsidRPr="00A17630" w:rsidRDefault="00ED2009" w:rsidP="003926B9">
      <w:pPr>
        <w:spacing w:after="0" w:line="240" w:lineRule="auto"/>
        <w:ind w:left="2160"/>
        <w:jc w:val="both"/>
        <w:rPr>
          <w:rFonts w:eastAsia="Times New Roman" w:cs="Times New Roman"/>
          <w:szCs w:val="24"/>
        </w:rPr>
      </w:pPr>
      <w:r w:rsidRPr="00A17630">
        <w:rPr>
          <w:rFonts w:eastAsia="Times New Roman" w:cs="Times New Roman"/>
          <w:szCs w:val="24"/>
        </w:rPr>
        <w:t>(2) three members appointed by the lieutenant governor; and</w:t>
      </w:r>
    </w:p>
    <w:p w:rsidR="00ED2009" w:rsidRPr="00A17630" w:rsidRDefault="00ED2009" w:rsidP="003926B9">
      <w:pPr>
        <w:spacing w:after="0" w:line="240" w:lineRule="auto"/>
        <w:ind w:left="2160"/>
        <w:jc w:val="both"/>
        <w:rPr>
          <w:rFonts w:eastAsia="Times New Roman" w:cs="Times New Roman"/>
          <w:szCs w:val="24"/>
        </w:rPr>
      </w:pPr>
    </w:p>
    <w:p w:rsidR="00ED2009" w:rsidRPr="00A17630" w:rsidRDefault="00ED2009" w:rsidP="003926B9">
      <w:pPr>
        <w:spacing w:after="0" w:line="240" w:lineRule="auto"/>
        <w:ind w:left="2160"/>
        <w:jc w:val="both"/>
        <w:rPr>
          <w:rFonts w:eastAsia="Times New Roman" w:cs="Times New Roman"/>
          <w:szCs w:val="24"/>
        </w:rPr>
      </w:pPr>
      <w:r w:rsidRPr="00A17630">
        <w:rPr>
          <w:rFonts w:eastAsia="Times New Roman" w:cs="Times New Roman"/>
          <w:szCs w:val="24"/>
        </w:rPr>
        <w:t>(3) three members appointed by the speaker of the house of representatives.</w:t>
      </w:r>
    </w:p>
    <w:p w:rsidR="00ED2009" w:rsidRPr="00A17630" w:rsidRDefault="00ED2009" w:rsidP="003926B9">
      <w:pPr>
        <w:spacing w:after="0" w:line="240" w:lineRule="auto"/>
        <w:ind w:left="1440"/>
        <w:jc w:val="both"/>
        <w:rPr>
          <w:rFonts w:eastAsia="Times New Roman" w:cs="Times New Roman"/>
          <w:szCs w:val="24"/>
        </w:rPr>
      </w:pPr>
    </w:p>
    <w:p w:rsidR="00ED2009" w:rsidRPr="00A17630" w:rsidRDefault="00ED2009" w:rsidP="003926B9">
      <w:pPr>
        <w:spacing w:after="0" w:line="240" w:lineRule="auto"/>
        <w:ind w:left="1440"/>
        <w:jc w:val="both"/>
        <w:rPr>
          <w:rFonts w:eastAsia="Times New Roman" w:cs="Times New Roman"/>
          <w:szCs w:val="24"/>
        </w:rPr>
      </w:pPr>
      <w:r w:rsidRPr="00A17630">
        <w:rPr>
          <w:rFonts w:eastAsia="Times New Roman" w:cs="Times New Roman"/>
          <w:szCs w:val="24"/>
        </w:rPr>
        <w:t xml:space="preserve">(c) </w:t>
      </w:r>
      <w:r>
        <w:rPr>
          <w:rFonts w:eastAsia="Times New Roman" w:cs="Times New Roman"/>
          <w:szCs w:val="24"/>
        </w:rPr>
        <w:t>Requires a</w:t>
      </w:r>
      <w:r w:rsidRPr="00A17630">
        <w:rPr>
          <w:rFonts w:eastAsia="Times New Roman" w:cs="Times New Roman"/>
          <w:szCs w:val="24"/>
        </w:rPr>
        <w:t xml:space="preserve">t least two of the three </w:t>
      </w:r>
      <w:r>
        <w:rPr>
          <w:rFonts w:eastAsia="Times New Roman" w:cs="Times New Roman"/>
          <w:szCs w:val="24"/>
        </w:rPr>
        <w:t>THEAC</w:t>
      </w:r>
      <w:r w:rsidRPr="00A17630">
        <w:rPr>
          <w:rFonts w:eastAsia="Times New Roman" w:cs="Times New Roman"/>
          <w:szCs w:val="24"/>
        </w:rPr>
        <w:t xml:space="preserve"> members appointed under Subsections (b)(1), (b)(2), and (b)(3) </w:t>
      </w:r>
      <w:r>
        <w:rPr>
          <w:rFonts w:eastAsia="Times New Roman" w:cs="Times New Roman"/>
          <w:szCs w:val="24"/>
        </w:rPr>
        <w:t>to</w:t>
      </w:r>
      <w:r w:rsidRPr="00A17630">
        <w:rPr>
          <w:rFonts w:eastAsia="Times New Roman" w:cs="Times New Roman"/>
          <w:szCs w:val="24"/>
        </w:rPr>
        <w:t xml:space="preserve"> be an employer or representative of an association of employers in a target occupations field, as determined by the Texas Workforce Commission</w:t>
      </w:r>
      <w:r>
        <w:rPr>
          <w:rFonts w:eastAsia="Times New Roman" w:cs="Times New Roman"/>
          <w:szCs w:val="24"/>
        </w:rPr>
        <w:t>.</w:t>
      </w:r>
    </w:p>
    <w:p w:rsidR="00ED2009" w:rsidRPr="00A17630" w:rsidRDefault="00ED2009" w:rsidP="003926B9">
      <w:pPr>
        <w:spacing w:after="0" w:line="240" w:lineRule="auto"/>
        <w:ind w:left="720"/>
        <w:jc w:val="both"/>
        <w:rPr>
          <w:rFonts w:eastAsia="Times New Roman" w:cs="Times New Roman"/>
          <w:szCs w:val="24"/>
        </w:rPr>
      </w:pPr>
    </w:p>
    <w:p w:rsidR="00ED2009" w:rsidRPr="00A17630" w:rsidRDefault="00ED2009" w:rsidP="003926B9">
      <w:pPr>
        <w:spacing w:after="0" w:line="240" w:lineRule="auto"/>
        <w:ind w:left="720"/>
        <w:jc w:val="both"/>
        <w:rPr>
          <w:rFonts w:eastAsia="Times New Roman" w:cs="Times New Roman"/>
          <w:szCs w:val="24"/>
        </w:rPr>
      </w:pPr>
      <w:r w:rsidRPr="00A17630">
        <w:rPr>
          <w:rFonts w:eastAsia="Times New Roman" w:cs="Times New Roman"/>
          <w:szCs w:val="24"/>
        </w:rPr>
        <w:t xml:space="preserve">Sec. 51.373. APPROVAL AND REVIEW OF ACCREDITING AGENCIES. (a) </w:t>
      </w:r>
      <w:r>
        <w:rPr>
          <w:rFonts w:eastAsia="Times New Roman" w:cs="Times New Roman"/>
          <w:szCs w:val="24"/>
        </w:rPr>
        <w:t>Requires THEAC</w:t>
      </w:r>
      <w:r w:rsidRPr="00A17630">
        <w:rPr>
          <w:rFonts w:eastAsia="Times New Roman" w:cs="Times New Roman"/>
          <w:szCs w:val="24"/>
        </w:rPr>
        <w:t xml:space="preserve"> </w:t>
      </w:r>
      <w:r>
        <w:rPr>
          <w:rFonts w:eastAsia="Times New Roman" w:cs="Times New Roman"/>
          <w:szCs w:val="24"/>
        </w:rPr>
        <w:t>to</w:t>
      </w:r>
      <w:r w:rsidRPr="00A17630">
        <w:rPr>
          <w:rFonts w:eastAsia="Times New Roman" w:cs="Times New Roman"/>
          <w:szCs w:val="24"/>
        </w:rPr>
        <w:t xml:space="preserve"> identify and approve at least three accrediting agencies best suited to serve as accreditors for institutions of higher education.</w:t>
      </w:r>
    </w:p>
    <w:p w:rsidR="00ED2009" w:rsidRPr="00A17630" w:rsidRDefault="00ED2009" w:rsidP="003926B9">
      <w:pPr>
        <w:spacing w:after="0" w:line="240" w:lineRule="auto"/>
        <w:ind w:left="720"/>
        <w:jc w:val="both"/>
        <w:rPr>
          <w:rFonts w:eastAsia="Times New Roman" w:cs="Times New Roman"/>
          <w:szCs w:val="24"/>
        </w:rPr>
      </w:pPr>
    </w:p>
    <w:p w:rsidR="00ED2009" w:rsidRPr="00A17630" w:rsidRDefault="00ED2009" w:rsidP="003926B9">
      <w:pPr>
        <w:spacing w:after="0" w:line="240" w:lineRule="auto"/>
        <w:ind w:left="1440"/>
        <w:jc w:val="both"/>
        <w:rPr>
          <w:rFonts w:eastAsia="Times New Roman" w:cs="Times New Roman"/>
          <w:szCs w:val="24"/>
        </w:rPr>
      </w:pPr>
      <w:r w:rsidRPr="00A17630">
        <w:rPr>
          <w:rFonts w:eastAsia="Times New Roman" w:cs="Times New Roman"/>
          <w:szCs w:val="24"/>
        </w:rPr>
        <w:t xml:space="preserve">(b) </w:t>
      </w:r>
      <w:r>
        <w:rPr>
          <w:rFonts w:eastAsia="Times New Roman" w:cs="Times New Roman"/>
          <w:szCs w:val="24"/>
        </w:rPr>
        <w:t>Requires THEAC</w:t>
      </w:r>
      <w:r w:rsidRPr="00A17630">
        <w:rPr>
          <w:rFonts w:eastAsia="Times New Roman" w:cs="Times New Roman"/>
          <w:szCs w:val="24"/>
        </w:rPr>
        <w:t xml:space="preserve"> </w:t>
      </w:r>
      <w:r>
        <w:rPr>
          <w:rFonts w:eastAsia="Times New Roman" w:cs="Times New Roman"/>
          <w:szCs w:val="24"/>
        </w:rPr>
        <w:t>to</w:t>
      </w:r>
      <w:r w:rsidRPr="00A17630">
        <w:rPr>
          <w:rFonts w:eastAsia="Times New Roman" w:cs="Times New Roman"/>
          <w:szCs w:val="24"/>
        </w:rPr>
        <w:t xml:space="preserve"> conduct a biennial evaluation of approved accrediting agencies. </w:t>
      </w:r>
      <w:r>
        <w:rPr>
          <w:rFonts w:eastAsia="Times New Roman" w:cs="Times New Roman"/>
          <w:szCs w:val="24"/>
        </w:rPr>
        <w:t>Requires that t</w:t>
      </w:r>
      <w:r w:rsidRPr="00A17630">
        <w:rPr>
          <w:rFonts w:eastAsia="Times New Roman" w:cs="Times New Roman"/>
          <w:szCs w:val="24"/>
        </w:rPr>
        <w:t xml:space="preserve">he evaluation rate each agency as unsatisfactory, satisfactory, or exemplary based on evaluation standards established by </w:t>
      </w:r>
      <w:r>
        <w:rPr>
          <w:rFonts w:eastAsia="Times New Roman" w:cs="Times New Roman"/>
          <w:szCs w:val="24"/>
        </w:rPr>
        <w:t>THEAC</w:t>
      </w:r>
      <w:r w:rsidRPr="00A17630">
        <w:rPr>
          <w:rFonts w:eastAsia="Times New Roman" w:cs="Times New Roman"/>
          <w:szCs w:val="24"/>
        </w:rPr>
        <w:t xml:space="preserve">. </w:t>
      </w:r>
      <w:r>
        <w:rPr>
          <w:rFonts w:eastAsia="Times New Roman" w:cs="Times New Roman"/>
          <w:szCs w:val="24"/>
        </w:rPr>
        <w:t>Requires THEAC</w:t>
      </w:r>
      <w:r w:rsidRPr="00A17630">
        <w:rPr>
          <w:rFonts w:eastAsia="Times New Roman" w:cs="Times New Roman"/>
          <w:szCs w:val="24"/>
        </w:rPr>
        <w:t xml:space="preserve"> </w:t>
      </w:r>
      <w:r>
        <w:rPr>
          <w:rFonts w:eastAsia="Times New Roman" w:cs="Times New Roman"/>
          <w:szCs w:val="24"/>
        </w:rPr>
        <w:t>to</w:t>
      </w:r>
      <w:r w:rsidRPr="00A17630">
        <w:rPr>
          <w:rFonts w:eastAsia="Times New Roman" w:cs="Times New Roman"/>
          <w:szCs w:val="24"/>
        </w:rPr>
        <w:t xml:space="preserve"> publish the evaluation standards in a manner that is easily accessible to the general public.</w:t>
      </w:r>
    </w:p>
    <w:p w:rsidR="00ED2009" w:rsidRPr="00A17630" w:rsidRDefault="00ED2009" w:rsidP="003926B9">
      <w:pPr>
        <w:spacing w:after="0" w:line="240" w:lineRule="auto"/>
        <w:ind w:left="1440"/>
        <w:jc w:val="both"/>
        <w:rPr>
          <w:rFonts w:eastAsia="Times New Roman" w:cs="Times New Roman"/>
          <w:szCs w:val="24"/>
        </w:rPr>
      </w:pPr>
    </w:p>
    <w:p w:rsidR="00ED2009" w:rsidRPr="00A17630" w:rsidRDefault="00ED2009" w:rsidP="003926B9">
      <w:pPr>
        <w:spacing w:after="0" w:line="240" w:lineRule="auto"/>
        <w:ind w:left="1440"/>
        <w:jc w:val="both"/>
        <w:rPr>
          <w:rFonts w:eastAsia="Times New Roman" w:cs="Times New Roman"/>
          <w:szCs w:val="24"/>
        </w:rPr>
      </w:pPr>
      <w:r w:rsidRPr="00A17630">
        <w:rPr>
          <w:rFonts w:eastAsia="Times New Roman" w:cs="Times New Roman"/>
          <w:szCs w:val="24"/>
        </w:rPr>
        <w:t xml:space="preserve">(c) </w:t>
      </w:r>
      <w:r>
        <w:rPr>
          <w:rFonts w:eastAsia="Times New Roman" w:cs="Times New Roman"/>
          <w:szCs w:val="24"/>
        </w:rPr>
        <w:t>Requires that</w:t>
      </w:r>
      <w:r w:rsidRPr="00A17630">
        <w:rPr>
          <w:rFonts w:eastAsia="Times New Roman" w:cs="Times New Roman"/>
          <w:szCs w:val="24"/>
        </w:rPr>
        <w:t xml:space="preserve"> </w:t>
      </w:r>
      <w:r>
        <w:rPr>
          <w:rFonts w:eastAsia="Times New Roman" w:cs="Times New Roman"/>
          <w:szCs w:val="24"/>
        </w:rPr>
        <w:t>THEAC's</w:t>
      </w:r>
      <w:r w:rsidRPr="00A17630">
        <w:rPr>
          <w:rFonts w:eastAsia="Times New Roman" w:cs="Times New Roman"/>
          <w:szCs w:val="24"/>
        </w:rPr>
        <w:t xml:space="preserve"> evaluation of each approved accrediting agency include an assessment of:</w:t>
      </w:r>
    </w:p>
    <w:p w:rsidR="00ED2009" w:rsidRPr="00A17630" w:rsidRDefault="00ED2009" w:rsidP="003926B9">
      <w:pPr>
        <w:spacing w:after="0" w:line="240" w:lineRule="auto"/>
        <w:ind w:left="1440"/>
        <w:jc w:val="both"/>
        <w:rPr>
          <w:rFonts w:eastAsia="Times New Roman" w:cs="Times New Roman"/>
          <w:szCs w:val="24"/>
        </w:rPr>
      </w:pPr>
    </w:p>
    <w:p w:rsidR="00ED2009" w:rsidRPr="00A17630" w:rsidRDefault="00ED2009" w:rsidP="003926B9">
      <w:pPr>
        <w:spacing w:after="0" w:line="240" w:lineRule="auto"/>
        <w:ind w:left="2160"/>
        <w:jc w:val="both"/>
        <w:rPr>
          <w:rFonts w:eastAsia="Times New Roman" w:cs="Times New Roman"/>
          <w:szCs w:val="24"/>
        </w:rPr>
      </w:pPr>
      <w:r w:rsidRPr="00A17630">
        <w:rPr>
          <w:rFonts w:eastAsia="Times New Roman" w:cs="Times New Roman"/>
          <w:szCs w:val="24"/>
        </w:rPr>
        <w:t>(1) educational and labor market outcomes for students attending an institution accredited by the agency, including:</w:t>
      </w:r>
    </w:p>
    <w:p w:rsidR="00ED2009" w:rsidRPr="00A17630" w:rsidRDefault="00ED2009" w:rsidP="003926B9">
      <w:pPr>
        <w:spacing w:after="0" w:line="240" w:lineRule="auto"/>
        <w:ind w:left="2160"/>
        <w:jc w:val="both"/>
        <w:rPr>
          <w:rFonts w:eastAsia="Times New Roman" w:cs="Times New Roman"/>
          <w:szCs w:val="24"/>
        </w:rPr>
      </w:pPr>
    </w:p>
    <w:p w:rsidR="00ED2009" w:rsidRPr="00A17630" w:rsidRDefault="00ED2009" w:rsidP="003926B9">
      <w:pPr>
        <w:spacing w:after="0" w:line="240" w:lineRule="auto"/>
        <w:ind w:left="2880"/>
        <w:jc w:val="both"/>
        <w:rPr>
          <w:rFonts w:eastAsia="Times New Roman" w:cs="Times New Roman"/>
          <w:szCs w:val="24"/>
        </w:rPr>
      </w:pPr>
      <w:r w:rsidRPr="00A17630">
        <w:rPr>
          <w:rFonts w:eastAsia="Times New Roman" w:cs="Times New Roman"/>
          <w:szCs w:val="24"/>
        </w:rPr>
        <w:t>(A) the percentage of students who return to the accredited institution after completing their first year of study;</w:t>
      </w:r>
    </w:p>
    <w:p w:rsidR="00ED2009" w:rsidRPr="00A17630" w:rsidRDefault="00ED2009" w:rsidP="003926B9">
      <w:pPr>
        <w:spacing w:after="0" w:line="240" w:lineRule="auto"/>
        <w:ind w:left="2880"/>
        <w:jc w:val="both"/>
        <w:rPr>
          <w:rFonts w:eastAsia="Times New Roman" w:cs="Times New Roman"/>
          <w:szCs w:val="24"/>
        </w:rPr>
      </w:pPr>
    </w:p>
    <w:p w:rsidR="00ED2009" w:rsidRPr="00A17630" w:rsidRDefault="00ED2009" w:rsidP="003926B9">
      <w:pPr>
        <w:spacing w:after="0" w:line="240" w:lineRule="auto"/>
        <w:ind w:left="2880"/>
        <w:jc w:val="both"/>
        <w:rPr>
          <w:rFonts w:eastAsia="Times New Roman" w:cs="Times New Roman"/>
          <w:szCs w:val="24"/>
        </w:rPr>
      </w:pPr>
      <w:r w:rsidRPr="00A17630">
        <w:rPr>
          <w:rFonts w:eastAsia="Times New Roman" w:cs="Times New Roman"/>
          <w:szCs w:val="24"/>
        </w:rPr>
        <w:t>(B) degree or credential completion and graduation rates;</w:t>
      </w:r>
    </w:p>
    <w:p w:rsidR="00ED2009" w:rsidRPr="00A17630" w:rsidRDefault="00ED2009" w:rsidP="003926B9">
      <w:pPr>
        <w:spacing w:after="0" w:line="240" w:lineRule="auto"/>
        <w:ind w:left="2880"/>
        <w:jc w:val="both"/>
        <w:rPr>
          <w:rFonts w:eastAsia="Times New Roman" w:cs="Times New Roman"/>
          <w:szCs w:val="24"/>
        </w:rPr>
      </w:pPr>
    </w:p>
    <w:p w:rsidR="00ED2009" w:rsidRPr="00A17630" w:rsidRDefault="00ED2009" w:rsidP="003926B9">
      <w:pPr>
        <w:spacing w:after="0" w:line="240" w:lineRule="auto"/>
        <w:ind w:left="2880"/>
        <w:jc w:val="both"/>
        <w:rPr>
          <w:rFonts w:eastAsia="Times New Roman" w:cs="Times New Roman"/>
          <w:szCs w:val="24"/>
        </w:rPr>
      </w:pPr>
      <w:r w:rsidRPr="00A17630">
        <w:rPr>
          <w:rFonts w:eastAsia="Times New Roman" w:cs="Times New Roman"/>
          <w:szCs w:val="24"/>
        </w:rPr>
        <w:t>(C) the percentage of institution graduates employed in a field related to the credential or degree received within one year of graduation, to the extent that data is available;</w:t>
      </w:r>
    </w:p>
    <w:p w:rsidR="00ED2009" w:rsidRPr="00A17630" w:rsidRDefault="00ED2009" w:rsidP="003926B9">
      <w:pPr>
        <w:spacing w:after="0" w:line="240" w:lineRule="auto"/>
        <w:ind w:left="2880"/>
        <w:jc w:val="both"/>
        <w:rPr>
          <w:rFonts w:eastAsia="Times New Roman" w:cs="Times New Roman"/>
          <w:szCs w:val="24"/>
        </w:rPr>
      </w:pPr>
    </w:p>
    <w:p w:rsidR="00ED2009" w:rsidRPr="00A17630" w:rsidRDefault="00ED2009" w:rsidP="003926B9">
      <w:pPr>
        <w:spacing w:after="0" w:line="240" w:lineRule="auto"/>
        <w:ind w:left="2880"/>
        <w:jc w:val="both"/>
        <w:rPr>
          <w:rFonts w:eastAsia="Times New Roman" w:cs="Times New Roman"/>
          <w:szCs w:val="24"/>
        </w:rPr>
      </w:pPr>
      <w:r w:rsidRPr="00A17630">
        <w:rPr>
          <w:rFonts w:eastAsia="Times New Roman" w:cs="Times New Roman"/>
          <w:szCs w:val="24"/>
        </w:rPr>
        <w:t>(D) the median student loan debt among borrowers attending the institution;</w:t>
      </w:r>
    </w:p>
    <w:p w:rsidR="00ED2009" w:rsidRPr="00A17630" w:rsidRDefault="00ED2009" w:rsidP="003926B9">
      <w:pPr>
        <w:spacing w:after="0" w:line="240" w:lineRule="auto"/>
        <w:ind w:left="2880"/>
        <w:jc w:val="both"/>
        <w:rPr>
          <w:rFonts w:eastAsia="Times New Roman" w:cs="Times New Roman"/>
          <w:szCs w:val="24"/>
        </w:rPr>
      </w:pPr>
    </w:p>
    <w:p w:rsidR="00ED2009" w:rsidRPr="00A17630" w:rsidRDefault="00ED2009" w:rsidP="003926B9">
      <w:pPr>
        <w:spacing w:after="0" w:line="240" w:lineRule="auto"/>
        <w:ind w:left="2880"/>
        <w:jc w:val="both"/>
        <w:rPr>
          <w:rFonts w:eastAsia="Times New Roman" w:cs="Times New Roman"/>
          <w:szCs w:val="24"/>
        </w:rPr>
      </w:pPr>
      <w:r w:rsidRPr="00A17630">
        <w:rPr>
          <w:rFonts w:eastAsia="Times New Roman" w:cs="Times New Roman"/>
          <w:szCs w:val="24"/>
        </w:rPr>
        <w:t>(E) the percentage of students at each accredited institution who fully repay their student loans within the standard 10-year repayment period; and</w:t>
      </w:r>
    </w:p>
    <w:p w:rsidR="00ED2009" w:rsidRPr="00A17630" w:rsidRDefault="00ED2009" w:rsidP="003926B9">
      <w:pPr>
        <w:spacing w:after="0" w:line="240" w:lineRule="auto"/>
        <w:ind w:left="2880"/>
        <w:jc w:val="both"/>
        <w:rPr>
          <w:rFonts w:eastAsia="Times New Roman" w:cs="Times New Roman"/>
          <w:szCs w:val="24"/>
        </w:rPr>
      </w:pPr>
    </w:p>
    <w:p w:rsidR="00ED2009" w:rsidRPr="00A17630" w:rsidRDefault="00ED2009" w:rsidP="003926B9">
      <w:pPr>
        <w:spacing w:after="0" w:line="240" w:lineRule="auto"/>
        <w:ind w:left="2880"/>
        <w:jc w:val="both"/>
        <w:rPr>
          <w:rFonts w:eastAsia="Times New Roman" w:cs="Times New Roman"/>
          <w:szCs w:val="24"/>
        </w:rPr>
      </w:pPr>
      <w:r w:rsidRPr="00A17630">
        <w:rPr>
          <w:rFonts w:eastAsia="Times New Roman" w:cs="Times New Roman"/>
          <w:szCs w:val="24"/>
        </w:rPr>
        <w:t>(F) the median earnings of institution graduates expressed as a yearly amount and as a percentage of median student debt among borrowers, as reported by the U.S. Department of Education's College Scorecard or successor tool; and</w:t>
      </w:r>
    </w:p>
    <w:p w:rsidR="00ED2009" w:rsidRPr="00A17630" w:rsidRDefault="00ED2009" w:rsidP="003926B9">
      <w:pPr>
        <w:spacing w:after="0" w:line="240" w:lineRule="auto"/>
        <w:ind w:left="2160"/>
        <w:jc w:val="both"/>
        <w:rPr>
          <w:rFonts w:eastAsia="Times New Roman" w:cs="Times New Roman"/>
          <w:szCs w:val="24"/>
        </w:rPr>
      </w:pPr>
    </w:p>
    <w:p w:rsidR="00ED2009" w:rsidRPr="00A17630" w:rsidRDefault="00ED2009" w:rsidP="003926B9">
      <w:pPr>
        <w:spacing w:after="0" w:line="240" w:lineRule="auto"/>
        <w:ind w:left="2160"/>
        <w:jc w:val="both"/>
        <w:rPr>
          <w:rFonts w:eastAsia="Times New Roman" w:cs="Times New Roman"/>
          <w:szCs w:val="24"/>
        </w:rPr>
      </w:pPr>
      <w:r w:rsidRPr="00A17630">
        <w:rPr>
          <w:rFonts w:eastAsia="Times New Roman" w:cs="Times New Roman"/>
          <w:szCs w:val="24"/>
        </w:rPr>
        <w:t>(2) whether the agency takes or considers taking action with respect to an institution's accreditation in a manner that would hinder or interfere with the authority of the institution's governing board and the institution's accountability to the legislature.</w:t>
      </w:r>
    </w:p>
    <w:p w:rsidR="00ED2009" w:rsidRPr="00A17630" w:rsidRDefault="00ED2009" w:rsidP="003926B9">
      <w:pPr>
        <w:spacing w:after="0" w:line="240" w:lineRule="auto"/>
        <w:ind w:left="1440"/>
        <w:jc w:val="both"/>
        <w:rPr>
          <w:rFonts w:eastAsia="Times New Roman" w:cs="Times New Roman"/>
          <w:szCs w:val="24"/>
        </w:rPr>
      </w:pPr>
    </w:p>
    <w:p w:rsidR="00ED2009" w:rsidRPr="00A17630" w:rsidRDefault="00ED2009" w:rsidP="003926B9">
      <w:pPr>
        <w:spacing w:after="0" w:line="240" w:lineRule="auto"/>
        <w:ind w:left="1440"/>
        <w:jc w:val="both"/>
        <w:rPr>
          <w:rFonts w:eastAsia="Times New Roman" w:cs="Times New Roman"/>
          <w:szCs w:val="24"/>
        </w:rPr>
      </w:pPr>
      <w:r w:rsidRPr="00A17630">
        <w:rPr>
          <w:rFonts w:eastAsia="Times New Roman" w:cs="Times New Roman"/>
          <w:szCs w:val="24"/>
        </w:rPr>
        <w:t xml:space="preserve">(d) </w:t>
      </w:r>
      <w:r>
        <w:rPr>
          <w:rFonts w:eastAsia="Times New Roman" w:cs="Times New Roman"/>
          <w:szCs w:val="24"/>
        </w:rPr>
        <w:t>Requires THEAC,</w:t>
      </w:r>
      <w:r w:rsidRPr="00A17630">
        <w:rPr>
          <w:rFonts w:eastAsia="Times New Roman" w:cs="Times New Roman"/>
          <w:szCs w:val="24"/>
        </w:rPr>
        <w:t xml:space="preserve"> </w:t>
      </w:r>
      <w:r>
        <w:rPr>
          <w:rFonts w:eastAsia="Times New Roman" w:cs="Times New Roman"/>
          <w:szCs w:val="24"/>
        </w:rPr>
        <w:t>n</w:t>
      </w:r>
      <w:r w:rsidRPr="00A17630">
        <w:rPr>
          <w:rFonts w:eastAsia="Times New Roman" w:cs="Times New Roman"/>
          <w:szCs w:val="24"/>
        </w:rPr>
        <w:t xml:space="preserve">ot later than November 1 of each even-numbered year, </w:t>
      </w:r>
      <w:r>
        <w:rPr>
          <w:rFonts w:eastAsia="Times New Roman" w:cs="Times New Roman"/>
          <w:szCs w:val="24"/>
        </w:rPr>
        <w:t>to</w:t>
      </w:r>
      <w:r w:rsidRPr="00A17630">
        <w:rPr>
          <w:rFonts w:eastAsia="Times New Roman" w:cs="Times New Roman"/>
          <w:szCs w:val="24"/>
        </w:rPr>
        <w:t xml:space="preserve"> submit a report of the evaluation made under this section to the governor, lieutenant governor, speaker of the house of representatives, Legislative Budget Board, and chairs of the standing committees of each house of the legislature with primary jurisdiction over higher education.</w:t>
      </w:r>
      <w:r>
        <w:rPr>
          <w:rFonts w:eastAsia="Times New Roman" w:cs="Times New Roman"/>
          <w:szCs w:val="24"/>
        </w:rPr>
        <w:t xml:space="preserve"> Requires that t</w:t>
      </w:r>
      <w:r w:rsidRPr="00A17630">
        <w:rPr>
          <w:rFonts w:eastAsia="Times New Roman" w:cs="Times New Roman"/>
          <w:szCs w:val="24"/>
        </w:rPr>
        <w:t xml:space="preserve">he report include a ranking of the performance of approved accrediting agencies and information on any accrediting agency </w:t>
      </w:r>
      <w:r>
        <w:rPr>
          <w:rFonts w:eastAsia="Times New Roman" w:cs="Times New Roman"/>
          <w:szCs w:val="24"/>
        </w:rPr>
        <w:t>THEAC</w:t>
      </w:r>
      <w:r w:rsidRPr="00A17630">
        <w:rPr>
          <w:rFonts w:eastAsia="Times New Roman" w:cs="Times New Roman"/>
          <w:szCs w:val="24"/>
        </w:rPr>
        <w:t xml:space="preserve"> determines should no longer be approved due to poor performance.</w:t>
      </w:r>
    </w:p>
    <w:p w:rsidR="00ED2009" w:rsidRDefault="00ED2009" w:rsidP="003926B9">
      <w:pPr>
        <w:spacing w:after="0" w:line="240" w:lineRule="auto"/>
        <w:jc w:val="both"/>
        <w:rPr>
          <w:rFonts w:eastAsia="Times New Roman" w:cs="Times New Roman"/>
          <w:szCs w:val="24"/>
        </w:rPr>
      </w:pPr>
    </w:p>
    <w:p w:rsidR="00ED2009" w:rsidRPr="00A17630" w:rsidRDefault="00ED2009" w:rsidP="003926B9">
      <w:pPr>
        <w:spacing w:after="0" w:line="240" w:lineRule="auto"/>
        <w:ind w:left="720"/>
        <w:jc w:val="both"/>
        <w:rPr>
          <w:rFonts w:eastAsia="Times New Roman" w:cs="Times New Roman"/>
          <w:szCs w:val="24"/>
        </w:rPr>
      </w:pPr>
      <w:r w:rsidRPr="00A17630">
        <w:rPr>
          <w:rFonts w:eastAsia="Times New Roman" w:cs="Times New Roman"/>
          <w:szCs w:val="24"/>
        </w:rPr>
        <w:t>Sec. 51.374. ACCREDITATION OF INSTITUTIONS OF HIGHER EDUCATION. (a)</w:t>
      </w:r>
      <w:r>
        <w:rPr>
          <w:rFonts w:eastAsia="Times New Roman" w:cs="Times New Roman"/>
          <w:szCs w:val="24"/>
        </w:rPr>
        <w:t xml:space="preserve"> Requires e</w:t>
      </w:r>
      <w:r w:rsidRPr="00A17630">
        <w:rPr>
          <w:rFonts w:eastAsia="Times New Roman" w:cs="Times New Roman"/>
          <w:szCs w:val="24"/>
        </w:rPr>
        <w:t xml:space="preserve">ach institution of higher education, at the institution's expense, </w:t>
      </w:r>
      <w:r>
        <w:rPr>
          <w:rFonts w:eastAsia="Times New Roman" w:cs="Times New Roman"/>
          <w:szCs w:val="24"/>
        </w:rPr>
        <w:t xml:space="preserve">to </w:t>
      </w:r>
      <w:r w:rsidRPr="00A17630">
        <w:rPr>
          <w:rFonts w:eastAsia="Times New Roman" w:cs="Times New Roman"/>
          <w:szCs w:val="24"/>
        </w:rPr>
        <w:t xml:space="preserve">seek accreditation by an accrediting agency approved by </w:t>
      </w:r>
      <w:r>
        <w:rPr>
          <w:rFonts w:eastAsia="Times New Roman" w:cs="Times New Roman"/>
          <w:szCs w:val="24"/>
        </w:rPr>
        <w:t>THEAC</w:t>
      </w:r>
      <w:r w:rsidRPr="00A17630">
        <w:rPr>
          <w:rFonts w:eastAsia="Times New Roman" w:cs="Times New Roman"/>
          <w:szCs w:val="24"/>
        </w:rPr>
        <w:t xml:space="preserve"> with a performance rating of satisfactory or higher.</w:t>
      </w:r>
    </w:p>
    <w:p w:rsidR="00ED2009" w:rsidRPr="00A17630" w:rsidRDefault="00ED2009" w:rsidP="003926B9">
      <w:pPr>
        <w:spacing w:after="0" w:line="240" w:lineRule="auto"/>
        <w:ind w:left="720"/>
        <w:jc w:val="both"/>
        <w:rPr>
          <w:rFonts w:eastAsia="Times New Roman" w:cs="Times New Roman"/>
          <w:szCs w:val="24"/>
        </w:rPr>
      </w:pPr>
    </w:p>
    <w:p w:rsidR="00ED2009" w:rsidRPr="00A17630" w:rsidRDefault="00ED2009" w:rsidP="003926B9">
      <w:pPr>
        <w:spacing w:after="0" w:line="240" w:lineRule="auto"/>
        <w:ind w:left="1440"/>
        <w:jc w:val="both"/>
        <w:rPr>
          <w:rFonts w:eastAsia="Times New Roman" w:cs="Times New Roman"/>
          <w:szCs w:val="24"/>
        </w:rPr>
      </w:pPr>
      <w:r w:rsidRPr="00A17630">
        <w:rPr>
          <w:rFonts w:eastAsia="Times New Roman" w:cs="Times New Roman"/>
          <w:szCs w:val="24"/>
        </w:rPr>
        <w:t xml:space="preserve">(b) </w:t>
      </w:r>
      <w:r>
        <w:rPr>
          <w:rFonts w:eastAsia="Times New Roman" w:cs="Times New Roman"/>
          <w:szCs w:val="24"/>
        </w:rPr>
        <w:t>Requires a</w:t>
      </w:r>
      <w:r w:rsidRPr="00A17630">
        <w:rPr>
          <w:rFonts w:eastAsia="Times New Roman" w:cs="Times New Roman"/>
          <w:szCs w:val="24"/>
        </w:rPr>
        <w:t xml:space="preserve">n institution of higher education accredited by an accrediting agency that receives an unsatisfactory performance rating from </w:t>
      </w:r>
      <w:r>
        <w:rPr>
          <w:rFonts w:eastAsia="Times New Roman" w:cs="Times New Roman"/>
          <w:szCs w:val="24"/>
        </w:rPr>
        <w:t>THEAC</w:t>
      </w:r>
      <w:r w:rsidRPr="00A17630">
        <w:rPr>
          <w:rFonts w:eastAsia="Times New Roman" w:cs="Times New Roman"/>
          <w:szCs w:val="24"/>
        </w:rPr>
        <w:t xml:space="preserve">, at the institution's expense, </w:t>
      </w:r>
      <w:r>
        <w:rPr>
          <w:rFonts w:eastAsia="Times New Roman" w:cs="Times New Roman"/>
          <w:szCs w:val="24"/>
        </w:rPr>
        <w:t xml:space="preserve">to </w:t>
      </w:r>
      <w:r w:rsidRPr="00A17630">
        <w:rPr>
          <w:rFonts w:eastAsia="Times New Roman" w:cs="Times New Roman"/>
          <w:szCs w:val="24"/>
        </w:rPr>
        <w:t>obtain accreditation from a different approved accrediting agency with at least a satisfactory performance rating as of the date the institution's current accreditation expires.</w:t>
      </w:r>
    </w:p>
    <w:p w:rsidR="00ED2009" w:rsidRPr="00A17630" w:rsidRDefault="00ED2009" w:rsidP="003926B9">
      <w:pPr>
        <w:spacing w:after="0" w:line="240" w:lineRule="auto"/>
        <w:ind w:left="1440"/>
        <w:jc w:val="both"/>
        <w:rPr>
          <w:rFonts w:eastAsia="Times New Roman" w:cs="Times New Roman"/>
          <w:szCs w:val="24"/>
        </w:rPr>
      </w:pPr>
    </w:p>
    <w:p w:rsidR="00ED2009" w:rsidRPr="00A17630" w:rsidRDefault="00ED2009" w:rsidP="003926B9">
      <w:pPr>
        <w:spacing w:after="0" w:line="240" w:lineRule="auto"/>
        <w:ind w:left="1440"/>
        <w:jc w:val="both"/>
        <w:rPr>
          <w:rFonts w:eastAsia="Times New Roman" w:cs="Times New Roman"/>
          <w:szCs w:val="24"/>
        </w:rPr>
      </w:pPr>
      <w:r w:rsidRPr="00A17630">
        <w:rPr>
          <w:rFonts w:eastAsia="Times New Roman" w:cs="Times New Roman"/>
          <w:szCs w:val="24"/>
        </w:rPr>
        <w:t xml:space="preserve">(c) </w:t>
      </w:r>
      <w:r>
        <w:rPr>
          <w:rFonts w:eastAsia="Times New Roman" w:cs="Times New Roman"/>
          <w:szCs w:val="24"/>
        </w:rPr>
        <w:t>Requires a</w:t>
      </w:r>
      <w:r w:rsidRPr="00A17630">
        <w:rPr>
          <w:rFonts w:eastAsia="Times New Roman" w:cs="Times New Roman"/>
          <w:szCs w:val="24"/>
        </w:rPr>
        <w:t xml:space="preserve">n institution of higher education accredited by an accrediting agency with a satisfactory performance rating, at the institution's expense, </w:t>
      </w:r>
      <w:r>
        <w:rPr>
          <w:rFonts w:eastAsia="Times New Roman" w:cs="Times New Roman"/>
          <w:szCs w:val="24"/>
        </w:rPr>
        <w:t xml:space="preserve">to </w:t>
      </w:r>
      <w:r w:rsidRPr="00A17630">
        <w:rPr>
          <w:rFonts w:eastAsia="Times New Roman" w:cs="Times New Roman"/>
          <w:szCs w:val="24"/>
        </w:rPr>
        <w:t>obtain accreditation from a different approved accrediting agency at the institution's next accreditation renewal date after 15 years have elapsed from the date of the institution's current accreditation.</w:t>
      </w:r>
    </w:p>
    <w:p w:rsidR="00ED2009" w:rsidRPr="00A17630" w:rsidRDefault="00ED2009" w:rsidP="003926B9">
      <w:pPr>
        <w:spacing w:after="0" w:line="240" w:lineRule="auto"/>
        <w:ind w:left="1440"/>
        <w:jc w:val="both"/>
        <w:rPr>
          <w:rFonts w:eastAsia="Times New Roman" w:cs="Times New Roman"/>
          <w:szCs w:val="24"/>
        </w:rPr>
      </w:pPr>
    </w:p>
    <w:p w:rsidR="00ED2009" w:rsidRPr="00A17630" w:rsidRDefault="00ED2009" w:rsidP="003926B9">
      <w:pPr>
        <w:spacing w:after="0" w:line="240" w:lineRule="auto"/>
        <w:ind w:left="1440"/>
        <w:jc w:val="both"/>
        <w:rPr>
          <w:rFonts w:eastAsia="Times New Roman" w:cs="Times New Roman"/>
          <w:szCs w:val="24"/>
        </w:rPr>
      </w:pPr>
      <w:r w:rsidRPr="00A17630">
        <w:rPr>
          <w:rFonts w:eastAsia="Times New Roman" w:cs="Times New Roman"/>
          <w:szCs w:val="24"/>
        </w:rPr>
        <w:t xml:space="preserve">(d) </w:t>
      </w:r>
      <w:r>
        <w:rPr>
          <w:rFonts w:eastAsia="Times New Roman" w:cs="Times New Roman"/>
          <w:szCs w:val="24"/>
        </w:rPr>
        <w:t>Requires a</w:t>
      </w:r>
      <w:r w:rsidRPr="00A17630">
        <w:rPr>
          <w:rFonts w:eastAsia="Times New Roman" w:cs="Times New Roman"/>
          <w:szCs w:val="24"/>
        </w:rPr>
        <w:t xml:space="preserve">n institution of higher education accredited by an accrediting agency with an exemplary performance rating, at the institution's expense, </w:t>
      </w:r>
      <w:r>
        <w:rPr>
          <w:rFonts w:eastAsia="Times New Roman" w:cs="Times New Roman"/>
          <w:szCs w:val="24"/>
        </w:rPr>
        <w:t xml:space="preserve">to </w:t>
      </w:r>
      <w:r w:rsidRPr="00A17630">
        <w:rPr>
          <w:rFonts w:eastAsia="Times New Roman" w:cs="Times New Roman"/>
          <w:szCs w:val="24"/>
        </w:rPr>
        <w:t>obtain accreditation from a different approved accrediting agency at the institution's next accreditation renewal date after 20 years have elapsed from the date of the institution's current accreditation.</w:t>
      </w:r>
    </w:p>
    <w:p w:rsidR="00ED2009" w:rsidRPr="00A17630" w:rsidRDefault="00ED2009" w:rsidP="003926B9">
      <w:pPr>
        <w:spacing w:after="0" w:line="240" w:lineRule="auto"/>
        <w:ind w:left="1440"/>
        <w:jc w:val="both"/>
        <w:rPr>
          <w:rFonts w:eastAsia="Times New Roman" w:cs="Times New Roman"/>
          <w:szCs w:val="24"/>
        </w:rPr>
      </w:pPr>
    </w:p>
    <w:p w:rsidR="00ED2009" w:rsidRDefault="00ED2009" w:rsidP="003926B9">
      <w:pPr>
        <w:spacing w:after="0" w:line="240" w:lineRule="auto"/>
        <w:ind w:left="1440"/>
        <w:jc w:val="both"/>
        <w:rPr>
          <w:rFonts w:eastAsia="Times New Roman" w:cs="Times New Roman"/>
          <w:szCs w:val="24"/>
        </w:rPr>
      </w:pPr>
      <w:r w:rsidRPr="00A17630">
        <w:rPr>
          <w:rFonts w:eastAsia="Times New Roman" w:cs="Times New Roman"/>
          <w:szCs w:val="24"/>
        </w:rPr>
        <w:t xml:space="preserve">(e) </w:t>
      </w:r>
      <w:r>
        <w:rPr>
          <w:rFonts w:eastAsia="Times New Roman" w:cs="Times New Roman"/>
          <w:szCs w:val="24"/>
        </w:rPr>
        <w:t xml:space="preserve">Prohibits </w:t>
      </w:r>
      <w:r w:rsidRPr="00A17630">
        <w:rPr>
          <w:rFonts w:eastAsia="Times New Roman" w:cs="Times New Roman"/>
          <w:szCs w:val="24"/>
        </w:rPr>
        <w:t>an institution of higher education</w:t>
      </w:r>
      <w:r>
        <w:rPr>
          <w:rFonts w:eastAsia="Times New Roman" w:cs="Times New Roman"/>
          <w:szCs w:val="24"/>
        </w:rPr>
        <w:t>,</w:t>
      </w:r>
      <w:r w:rsidRPr="00A17630">
        <w:rPr>
          <w:rFonts w:eastAsia="Times New Roman" w:cs="Times New Roman"/>
          <w:szCs w:val="24"/>
        </w:rPr>
        <w:t xml:space="preserve"> </w:t>
      </w:r>
      <w:r>
        <w:rPr>
          <w:rFonts w:eastAsia="Times New Roman" w:cs="Times New Roman"/>
          <w:szCs w:val="24"/>
        </w:rPr>
        <w:t>n</w:t>
      </w:r>
      <w:r w:rsidRPr="00A17630">
        <w:rPr>
          <w:rFonts w:eastAsia="Times New Roman" w:cs="Times New Roman"/>
          <w:szCs w:val="24"/>
        </w:rPr>
        <w:t xml:space="preserve">otwithstanding any other law, </w:t>
      </w:r>
      <w:r>
        <w:rPr>
          <w:rFonts w:eastAsia="Times New Roman" w:cs="Times New Roman"/>
          <w:szCs w:val="24"/>
        </w:rPr>
        <w:t>from receiving</w:t>
      </w:r>
      <w:r w:rsidRPr="00A17630">
        <w:rPr>
          <w:rFonts w:eastAsia="Times New Roman" w:cs="Times New Roman"/>
          <w:szCs w:val="24"/>
        </w:rPr>
        <w:t xml:space="preserve"> any state funding for a state fiscal year following a state fiscal year in which </w:t>
      </w:r>
      <w:r>
        <w:rPr>
          <w:rFonts w:eastAsia="Times New Roman" w:cs="Times New Roman"/>
          <w:szCs w:val="24"/>
        </w:rPr>
        <w:t>the Texas Higher Education Coordinating Board</w:t>
      </w:r>
      <w:r w:rsidRPr="00A17630">
        <w:rPr>
          <w:rFonts w:eastAsia="Times New Roman" w:cs="Times New Roman"/>
          <w:szCs w:val="24"/>
        </w:rPr>
        <w:t xml:space="preserve"> determines that the institution has not substantially complied with the requirements of this section.</w:t>
      </w:r>
    </w:p>
    <w:p w:rsidR="00ED2009" w:rsidRDefault="00ED2009" w:rsidP="003926B9">
      <w:pPr>
        <w:spacing w:after="0" w:line="240" w:lineRule="auto"/>
        <w:ind w:left="720"/>
        <w:jc w:val="both"/>
        <w:rPr>
          <w:rFonts w:eastAsia="Times New Roman" w:cs="Times New Roman"/>
          <w:szCs w:val="24"/>
        </w:rPr>
      </w:pPr>
    </w:p>
    <w:p w:rsidR="00ED2009" w:rsidRDefault="00ED2009" w:rsidP="003926B9">
      <w:pPr>
        <w:spacing w:after="0" w:line="240" w:lineRule="auto"/>
        <w:ind w:left="720"/>
        <w:jc w:val="both"/>
        <w:rPr>
          <w:rFonts w:eastAsia="Times New Roman" w:cs="Times New Roman"/>
          <w:szCs w:val="24"/>
        </w:rPr>
      </w:pPr>
      <w:r w:rsidRPr="00A17630">
        <w:rPr>
          <w:rFonts w:eastAsia="Times New Roman" w:cs="Times New Roman"/>
          <w:szCs w:val="24"/>
        </w:rPr>
        <w:t xml:space="preserve">Sec. 51.375. CAUSE OF ACTION. </w:t>
      </w:r>
      <w:r>
        <w:rPr>
          <w:rFonts w:eastAsia="Times New Roman" w:cs="Times New Roman"/>
          <w:szCs w:val="24"/>
        </w:rPr>
        <w:t>Authorizes a</w:t>
      </w:r>
      <w:r w:rsidRPr="00A17630">
        <w:rPr>
          <w:rFonts w:eastAsia="Times New Roman" w:cs="Times New Roman"/>
          <w:szCs w:val="24"/>
        </w:rPr>
        <w:t xml:space="preserve">n institution of higher education that is adversely impacted by retaliatory action taken against the institution by an accrediting agency </w:t>
      </w:r>
      <w:r>
        <w:rPr>
          <w:rFonts w:eastAsia="Times New Roman" w:cs="Times New Roman"/>
          <w:szCs w:val="24"/>
        </w:rPr>
        <w:t>to</w:t>
      </w:r>
      <w:r w:rsidRPr="00A17630">
        <w:rPr>
          <w:rFonts w:eastAsia="Times New Roman" w:cs="Times New Roman"/>
          <w:szCs w:val="24"/>
        </w:rPr>
        <w:t xml:space="preserve"> bring an action against the accrediting agency in a court of competent jurisdiction and </w:t>
      </w:r>
      <w:r>
        <w:rPr>
          <w:rFonts w:eastAsia="Times New Roman" w:cs="Times New Roman"/>
          <w:szCs w:val="24"/>
        </w:rPr>
        <w:t>to</w:t>
      </w:r>
      <w:r w:rsidRPr="00A17630">
        <w:rPr>
          <w:rFonts w:eastAsia="Times New Roman" w:cs="Times New Roman"/>
          <w:szCs w:val="24"/>
        </w:rPr>
        <w:t xml:space="preserve"> be awarded liquidated damages up to the amount of federal financial aid received by the institution in the most recent academic year, court costs, and reasonable attorney's fees.</w:t>
      </w:r>
    </w:p>
    <w:p w:rsidR="00ED2009" w:rsidRPr="005C2A78" w:rsidRDefault="00ED2009" w:rsidP="003926B9">
      <w:pPr>
        <w:spacing w:after="0" w:line="240" w:lineRule="auto"/>
        <w:jc w:val="both"/>
        <w:rPr>
          <w:rFonts w:eastAsia="Times New Roman" w:cs="Times New Roman"/>
          <w:szCs w:val="24"/>
        </w:rPr>
      </w:pPr>
    </w:p>
    <w:p w:rsidR="00ED2009" w:rsidRPr="00A17630" w:rsidRDefault="00ED2009" w:rsidP="003926B9">
      <w:pPr>
        <w:spacing w:after="0" w:line="240" w:lineRule="auto"/>
        <w:jc w:val="both"/>
        <w:rPr>
          <w:rFonts w:eastAsia="Times New Roman" w:cs="Times New Roman"/>
          <w:szCs w:val="24"/>
        </w:rPr>
      </w:pPr>
      <w:r w:rsidRPr="005C2A78">
        <w:rPr>
          <w:rFonts w:eastAsia="Times New Roman" w:cs="Times New Roman"/>
          <w:szCs w:val="24"/>
        </w:rPr>
        <w:t>SECTION 2.</w:t>
      </w:r>
      <w:r w:rsidRPr="00A17630">
        <w:t xml:space="preserve"> </w:t>
      </w:r>
      <w:r w:rsidRPr="00A17630">
        <w:rPr>
          <w:rFonts w:eastAsia="Times New Roman" w:cs="Times New Roman"/>
          <w:szCs w:val="24"/>
        </w:rPr>
        <w:t xml:space="preserve">(a) </w:t>
      </w:r>
      <w:r>
        <w:rPr>
          <w:rFonts w:eastAsia="Times New Roman" w:cs="Times New Roman"/>
          <w:szCs w:val="24"/>
        </w:rPr>
        <w:t xml:space="preserve">Requires </w:t>
      </w:r>
      <w:r w:rsidRPr="00A17630">
        <w:rPr>
          <w:rFonts w:eastAsia="Times New Roman" w:cs="Times New Roman"/>
          <w:szCs w:val="24"/>
        </w:rPr>
        <w:t>the governor, lieutenant governor, and speaker of the house of representatives</w:t>
      </w:r>
      <w:r>
        <w:rPr>
          <w:rFonts w:eastAsia="Times New Roman" w:cs="Times New Roman"/>
          <w:szCs w:val="24"/>
        </w:rPr>
        <w:t>,</w:t>
      </w:r>
      <w:r w:rsidRPr="00A17630">
        <w:rPr>
          <w:rFonts w:eastAsia="Times New Roman" w:cs="Times New Roman"/>
          <w:szCs w:val="24"/>
        </w:rPr>
        <w:t xml:space="preserve"> </w:t>
      </w:r>
      <w:r>
        <w:rPr>
          <w:rFonts w:eastAsia="Times New Roman" w:cs="Times New Roman"/>
          <w:szCs w:val="24"/>
        </w:rPr>
        <w:t>a</w:t>
      </w:r>
      <w:r w:rsidRPr="00A17630">
        <w:rPr>
          <w:rFonts w:eastAsia="Times New Roman" w:cs="Times New Roman"/>
          <w:szCs w:val="24"/>
        </w:rPr>
        <w:t>s soon as practicable after the effective date of this Act,</w:t>
      </w:r>
      <w:r>
        <w:rPr>
          <w:rFonts w:eastAsia="Times New Roman" w:cs="Times New Roman"/>
          <w:szCs w:val="24"/>
        </w:rPr>
        <w:t xml:space="preserve"> to</w:t>
      </w:r>
      <w:r w:rsidRPr="00A17630">
        <w:rPr>
          <w:rFonts w:eastAsia="Times New Roman" w:cs="Times New Roman"/>
          <w:szCs w:val="24"/>
        </w:rPr>
        <w:t xml:space="preserve"> appoint the members to </w:t>
      </w:r>
      <w:r>
        <w:rPr>
          <w:rFonts w:eastAsia="Times New Roman" w:cs="Times New Roman"/>
          <w:szCs w:val="24"/>
        </w:rPr>
        <w:t>THEAC</w:t>
      </w:r>
      <w:r w:rsidRPr="00A17630">
        <w:rPr>
          <w:rFonts w:eastAsia="Times New Roman" w:cs="Times New Roman"/>
          <w:szCs w:val="24"/>
        </w:rPr>
        <w:t xml:space="preserve"> as provided by Section 51.372, Education Code, as added by this Act.</w:t>
      </w:r>
    </w:p>
    <w:p w:rsidR="00ED2009" w:rsidRPr="00A17630" w:rsidRDefault="00ED2009" w:rsidP="003926B9">
      <w:pPr>
        <w:spacing w:after="0" w:line="240" w:lineRule="auto"/>
        <w:jc w:val="both"/>
        <w:rPr>
          <w:rFonts w:eastAsia="Times New Roman" w:cs="Times New Roman"/>
          <w:szCs w:val="24"/>
        </w:rPr>
      </w:pPr>
    </w:p>
    <w:p w:rsidR="00ED2009" w:rsidRPr="005C2A78" w:rsidRDefault="00ED2009" w:rsidP="003926B9">
      <w:pPr>
        <w:spacing w:after="0" w:line="240" w:lineRule="auto"/>
        <w:ind w:left="720"/>
        <w:jc w:val="both"/>
        <w:rPr>
          <w:rFonts w:eastAsia="Times New Roman" w:cs="Times New Roman"/>
          <w:szCs w:val="24"/>
        </w:rPr>
      </w:pPr>
      <w:r w:rsidRPr="00A17630">
        <w:rPr>
          <w:rFonts w:eastAsia="Times New Roman" w:cs="Times New Roman"/>
          <w:szCs w:val="24"/>
        </w:rPr>
        <w:t xml:space="preserve">(b) </w:t>
      </w:r>
      <w:r>
        <w:rPr>
          <w:rFonts w:eastAsia="Times New Roman" w:cs="Times New Roman"/>
          <w:szCs w:val="24"/>
        </w:rPr>
        <w:t xml:space="preserve">Requires THEAC </w:t>
      </w:r>
      <w:r w:rsidRPr="00A17630">
        <w:rPr>
          <w:rFonts w:eastAsia="Times New Roman" w:cs="Times New Roman"/>
          <w:szCs w:val="24"/>
        </w:rPr>
        <w:t xml:space="preserve">established under Subchapter G-1, Chapter 51, Education Code, as added by this Act, </w:t>
      </w:r>
      <w:r>
        <w:rPr>
          <w:rFonts w:eastAsia="Times New Roman" w:cs="Times New Roman"/>
          <w:szCs w:val="24"/>
        </w:rPr>
        <w:t>to</w:t>
      </w:r>
      <w:r w:rsidRPr="00A17630">
        <w:rPr>
          <w:rFonts w:eastAsia="Times New Roman" w:cs="Times New Roman"/>
          <w:szCs w:val="24"/>
        </w:rPr>
        <w:t xml:space="preserve"> identify and approve accrediting agencies as required by Section 51.373(a), Education Code, as added by this Act, not later than September 1, 2024.</w:t>
      </w:r>
    </w:p>
    <w:p w:rsidR="00ED2009" w:rsidRPr="005C2A78" w:rsidRDefault="00ED2009" w:rsidP="003926B9">
      <w:pPr>
        <w:spacing w:after="0" w:line="240" w:lineRule="auto"/>
        <w:jc w:val="both"/>
        <w:rPr>
          <w:rFonts w:eastAsia="Times New Roman" w:cs="Times New Roman"/>
          <w:szCs w:val="24"/>
        </w:rPr>
      </w:pPr>
    </w:p>
    <w:p w:rsidR="00ED2009" w:rsidRPr="00C8671F" w:rsidRDefault="00ED2009" w:rsidP="003926B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ED200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2F4E" w:rsidRDefault="00A52F4E" w:rsidP="000F1DF9">
      <w:pPr>
        <w:spacing w:after="0" w:line="240" w:lineRule="auto"/>
      </w:pPr>
      <w:r>
        <w:separator/>
      </w:r>
    </w:p>
  </w:endnote>
  <w:endnote w:type="continuationSeparator" w:id="0">
    <w:p w:rsidR="00A52F4E" w:rsidRDefault="00A52F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52F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200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2009">
                <w:rPr>
                  <w:sz w:val="20"/>
                  <w:szCs w:val="20"/>
                </w:rPr>
                <w:t>S.B. 2335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200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52F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2F4E" w:rsidRDefault="00A52F4E" w:rsidP="000F1DF9">
      <w:pPr>
        <w:spacing w:after="0" w:line="240" w:lineRule="auto"/>
      </w:pPr>
      <w:r>
        <w:separator/>
      </w:r>
    </w:p>
  </w:footnote>
  <w:footnote w:type="continuationSeparator" w:id="0">
    <w:p w:rsidR="00A52F4E" w:rsidRDefault="00A52F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26679"/>
    <w:multiLevelType w:val="hybridMultilevel"/>
    <w:tmpl w:val="EA240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52F4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200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DD8CF"/>
  <w15:docId w15:val="{F1055F9B-B8D3-4215-BAAD-2805365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20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1F8BD195A6A4947BCCDEC1F37F37652"/>
        <w:category>
          <w:name w:val="General"/>
          <w:gallery w:val="placeholder"/>
        </w:category>
        <w:types>
          <w:type w:val="bbPlcHdr"/>
        </w:types>
        <w:behaviors>
          <w:behavior w:val="content"/>
        </w:behaviors>
        <w:guid w:val="{96A0E1FE-4916-4CAE-BAD0-4A26C5DD8EE9}"/>
      </w:docPartPr>
      <w:docPartBody>
        <w:p w:rsidR="00000000" w:rsidRDefault="009640FE"/>
      </w:docPartBody>
    </w:docPart>
    <w:docPart>
      <w:docPartPr>
        <w:name w:val="08391D3CB589453C852F46AF6753948F"/>
        <w:category>
          <w:name w:val="General"/>
          <w:gallery w:val="placeholder"/>
        </w:category>
        <w:types>
          <w:type w:val="bbPlcHdr"/>
        </w:types>
        <w:behaviors>
          <w:behavior w:val="content"/>
        </w:behaviors>
        <w:guid w:val="{E37618DB-1CDA-4A20-B19C-75208CDFBABD}"/>
      </w:docPartPr>
      <w:docPartBody>
        <w:p w:rsidR="00000000" w:rsidRDefault="009640FE"/>
      </w:docPartBody>
    </w:docPart>
    <w:docPart>
      <w:docPartPr>
        <w:name w:val="2663437DEFA143C088F2F2563568E695"/>
        <w:category>
          <w:name w:val="General"/>
          <w:gallery w:val="placeholder"/>
        </w:category>
        <w:types>
          <w:type w:val="bbPlcHdr"/>
        </w:types>
        <w:behaviors>
          <w:behavior w:val="content"/>
        </w:behaviors>
        <w:guid w:val="{5BD726EC-0990-4BE8-8657-13312F489E46}"/>
      </w:docPartPr>
      <w:docPartBody>
        <w:p w:rsidR="00000000" w:rsidRDefault="009640FE"/>
      </w:docPartBody>
    </w:docPart>
    <w:docPart>
      <w:docPartPr>
        <w:name w:val="3F6AC93C04444542AE38A908D9A3E0B8"/>
        <w:category>
          <w:name w:val="General"/>
          <w:gallery w:val="placeholder"/>
        </w:category>
        <w:types>
          <w:type w:val="bbPlcHdr"/>
        </w:types>
        <w:behaviors>
          <w:behavior w:val="content"/>
        </w:behaviors>
        <w:guid w:val="{0A84648B-3837-4A9B-B3B6-629852B73DB0}"/>
      </w:docPartPr>
      <w:docPartBody>
        <w:p w:rsidR="00000000" w:rsidRDefault="009640FE"/>
      </w:docPartBody>
    </w:docPart>
    <w:docPart>
      <w:docPartPr>
        <w:name w:val="25BE8B4E450648B488A82822C2C25F25"/>
        <w:category>
          <w:name w:val="General"/>
          <w:gallery w:val="placeholder"/>
        </w:category>
        <w:types>
          <w:type w:val="bbPlcHdr"/>
        </w:types>
        <w:behaviors>
          <w:behavior w:val="content"/>
        </w:behaviors>
        <w:guid w:val="{5CE9D4B9-242B-47B5-A6A8-101E126E31CD}"/>
      </w:docPartPr>
      <w:docPartBody>
        <w:p w:rsidR="00000000" w:rsidRDefault="009640FE"/>
      </w:docPartBody>
    </w:docPart>
    <w:docPart>
      <w:docPartPr>
        <w:name w:val="A0C916D6D040414DADCC65160BF6E394"/>
        <w:category>
          <w:name w:val="General"/>
          <w:gallery w:val="placeholder"/>
        </w:category>
        <w:types>
          <w:type w:val="bbPlcHdr"/>
        </w:types>
        <w:behaviors>
          <w:behavior w:val="content"/>
        </w:behaviors>
        <w:guid w:val="{42A7F9C0-8828-4A1F-891A-0CF8D2978D95}"/>
      </w:docPartPr>
      <w:docPartBody>
        <w:p w:rsidR="00000000" w:rsidRDefault="009640FE"/>
      </w:docPartBody>
    </w:docPart>
    <w:docPart>
      <w:docPartPr>
        <w:name w:val="061DE392FCD24F0A9FCFCDF7E16E8E08"/>
        <w:category>
          <w:name w:val="General"/>
          <w:gallery w:val="placeholder"/>
        </w:category>
        <w:types>
          <w:type w:val="bbPlcHdr"/>
        </w:types>
        <w:behaviors>
          <w:behavior w:val="content"/>
        </w:behaviors>
        <w:guid w:val="{DF0F072F-7773-4280-A176-2EC0D98D902C}"/>
      </w:docPartPr>
      <w:docPartBody>
        <w:p w:rsidR="00000000" w:rsidRDefault="009640FE"/>
      </w:docPartBody>
    </w:docPart>
    <w:docPart>
      <w:docPartPr>
        <w:name w:val="4C1C0ACF4E3D4E00B936B800D3EB6145"/>
        <w:category>
          <w:name w:val="General"/>
          <w:gallery w:val="placeholder"/>
        </w:category>
        <w:types>
          <w:type w:val="bbPlcHdr"/>
        </w:types>
        <w:behaviors>
          <w:behavior w:val="content"/>
        </w:behaviors>
        <w:guid w:val="{E6ACFBFB-0220-4631-9BCE-64127FC16961}"/>
      </w:docPartPr>
      <w:docPartBody>
        <w:p w:rsidR="00000000" w:rsidRDefault="009640FE"/>
      </w:docPartBody>
    </w:docPart>
    <w:docPart>
      <w:docPartPr>
        <w:name w:val="B6251B99E88D42FFA19CB6F55E97428E"/>
        <w:category>
          <w:name w:val="General"/>
          <w:gallery w:val="placeholder"/>
        </w:category>
        <w:types>
          <w:type w:val="bbPlcHdr"/>
        </w:types>
        <w:behaviors>
          <w:behavior w:val="content"/>
        </w:behaviors>
        <w:guid w:val="{87AA15F7-E42A-4F53-9FB5-7F443B9FD6BA}"/>
      </w:docPartPr>
      <w:docPartBody>
        <w:p w:rsidR="00000000" w:rsidRDefault="009640FE"/>
      </w:docPartBody>
    </w:docPart>
    <w:docPart>
      <w:docPartPr>
        <w:name w:val="08D03151E29D455890DE35E1DA6317D6"/>
        <w:category>
          <w:name w:val="General"/>
          <w:gallery w:val="placeholder"/>
        </w:category>
        <w:types>
          <w:type w:val="bbPlcHdr"/>
        </w:types>
        <w:behaviors>
          <w:behavior w:val="content"/>
        </w:behaviors>
        <w:guid w:val="{CED677ED-96FA-48C2-8069-1E0E20EF84A5}"/>
      </w:docPartPr>
      <w:docPartBody>
        <w:p w:rsidR="00000000" w:rsidRDefault="0074354D" w:rsidP="0074354D">
          <w:pPr>
            <w:pStyle w:val="08D03151E29D455890DE35E1DA6317D6"/>
          </w:pPr>
          <w:r w:rsidRPr="00A30DD1">
            <w:rPr>
              <w:rStyle w:val="PlaceholderText"/>
            </w:rPr>
            <w:t>Click here to enter a date.</w:t>
          </w:r>
        </w:p>
      </w:docPartBody>
    </w:docPart>
    <w:docPart>
      <w:docPartPr>
        <w:name w:val="D38E7680461843BC9D4044040AED49F1"/>
        <w:category>
          <w:name w:val="General"/>
          <w:gallery w:val="placeholder"/>
        </w:category>
        <w:types>
          <w:type w:val="bbPlcHdr"/>
        </w:types>
        <w:behaviors>
          <w:behavior w:val="content"/>
        </w:behaviors>
        <w:guid w:val="{6573D892-2C4B-47AC-AF1D-5BB699B5F0B5}"/>
      </w:docPartPr>
      <w:docPartBody>
        <w:p w:rsidR="00000000" w:rsidRDefault="009640FE"/>
      </w:docPartBody>
    </w:docPart>
    <w:docPart>
      <w:docPartPr>
        <w:name w:val="E0D7C7BA64B0420F9186BA15E37771BB"/>
        <w:category>
          <w:name w:val="General"/>
          <w:gallery w:val="placeholder"/>
        </w:category>
        <w:types>
          <w:type w:val="bbPlcHdr"/>
        </w:types>
        <w:behaviors>
          <w:behavior w:val="content"/>
        </w:behaviors>
        <w:guid w:val="{7498A3BC-273B-4CAA-8994-A5AA4FB63EB6}"/>
      </w:docPartPr>
      <w:docPartBody>
        <w:p w:rsidR="00000000" w:rsidRDefault="009640FE"/>
      </w:docPartBody>
    </w:docPart>
    <w:docPart>
      <w:docPartPr>
        <w:name w:val="24BD48C76A0A4A6F85CF2309A6AF6226"/>
        <w:category>
          <w:name w:val="General"/>
          <w:gallery w:val="placeholder"/>
        </w:category>
        <w:types>
          <w:type w:val="bbPlcHdr"/>
        </w:types>
        <w:behaviors>
          <w:behavior w:val="content"/>
        </w:behaviors>
        <w:guid w:val="{E625A3D0-14EB-42F0-BEB0-46EAD3A45365}"/>
      </w:docPartPr>
      <w:docPartBody>
        <w:p w:rsidR="00000000" w:rsidRDefault="0074354D" w:rsidP="0074354D">
          <w:pPr>
            <w:pStyle w:val="24BD48C76A0A4A6F85CF2309A6AF6226"/>
          </w:pPr>
          <w:r>
            <w:rPr>
              <w:rFonts w:eastAsia="Times New Roman" w:cs="Times New Roman"/>
              <w:bCs/>
              <w:szCs w:val="24"/>
            </w:rPr>
            <w:t xml:space="preserve"> </w:t>
          </w:r>
        </w:p>
      </w:docPartBody>
    </w:docPart>
    <w:docPart>
      <w:docPartPr>
        <w:name w:val="82694DE4C31F47DBA3D0D2A7A641F96A"/>
        <w:category>
          <w:name w:val="General"/>
          <w:gallery w:val="placeholder"/>
        </w:category>
        <w:types>
          <w:type w:val="bbPlcHdr"/>
        </w:types>
        <w:behaviors>
          <w:behavior w:val="content"/>
        </w:behaviors>
        <w:guid w:val="{9EDDAAC2-DB89-47DA-A822-0342971B189E}"/>
      </w:docPartPr>
      <w:docPartBody>
        <w:p w:rsidR="00000000" w:rsidRDefault="009640FE"/>
      </w:docPartBody>
    </w:docPart>
    <w:docPart>
      <w:docPartPr>
        <w:name w:val="D40F7571013344DC9485B6DFAD8A68F3"/>
        <w:category>
          <w:name w:val="General"/>
          <w:gallery w:val="placeholder"/>
        </w:category>
        <w:types>
          <w:type w:val="bbPlcHdr"/>
        </w:types>
        <w:behaviors>
          <w:behavior w:val="content"/>
        </w:behaviors>
        <w:guid w:val="{D059D105-2721-4079-B0EB-C9EA2E256611}"/>
      </w:docPartPr>
      <w:docPartBody>
        <w:p w:rsidR="00000000" w:rsidRDefault="009640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354D"/>
    <w:rsid w:val="008C55F7"/>
    <w:rsid w:val="0090598B"/>
    <w:rsid w:val="009640FE"/>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54D"/>
    <w:rPr>
      <w:color w:val="808080"/>
    </w:rPr>
  </w:style>
  <w:style w:type="paragraph" w:customStyle="1" w:styleId="08D03151E29D455890DE35E1DA6317D6">
    <w:name w:val="08D03151E29D455890DE35E1DA6317D6"/>
    <w:rsid w:val="0074354D"/>
    <w:pPr>
      <w:spacing w:after="160" w:line="259" w:lineRule="auto"/>
    </w:pPr>
  </w:style>
  <w:style w:type="paragraph" w:customStyle="1" w:styleId="24BD48C76A0A4A6F85CF2309A6AF6226">
    <w:name w:val="24BD48C76A0A4A6F85CF2309A6AF6226"/>
    <w:rsid w:val="0074354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1073</Words>
  <Characters>7266</Characters>
  <Application>Microsoft Office Word</Application>
  <DocSecurity>0</DocSecurity>
  <Lines>151</Lines>
  <Paragraphs>8</Paragraphs>
  <ScaleCrop>false</ScaleCrop>
  <Company>Texas Legislative Council</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2023-04-13T01:46:00Z</dcterms:modified>
</cp:coreProperties>
</file>

<file path=docProps/custom.xml><?xml version="1.0" encoding="utf-8"?>
<op:Properties xmlns:vt="http://schemas.openxmlformats.org/officeDocument/2006/docPropsVTypes" xmlns:op="http://schemas.openxmlformats.org/officeDocument/2006/custom-properties"/>
</file>