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5AD3" w:rsidRDefault="00125AD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5DB4E6CD56E42CAB195D66B37473883"/>
          </w:placeholder>
        </w:sdtPr>
        <w:sdtContent>
          <w:r w:rsidRPr="005C2A78">
            <w:rPr>
              <w:rFonts w:cs="Times New Roman"/>
              <w:b/>
              <w:szCs w:val="24"/>
              <w:u w:val="single"/>
            </w:rPr>
            <w:t>BILL ANALYSIS</w:t>
          </w:r>
        </w:sdtContent>
      </w:sdt>
    </w:p>
    <w:p w:rsidR="00125AD3" w:rsidRPr="00585C31" w:rsidRDefault="00125AD3" w:rsidP="000F1DF9">
      <w:pPr>
        <w:spacing w:after="0" w:line="240" w:lineRule="auto"/>
        <w:rPr>
          <w:rFonts w:cs="Times New Roman"/>
          <w:szCs w:val="24"/>
        </w:rPr>
      </w:pPr>
    </w:p>
    <w:p w:rsidR="00125AD3" w:rsidRPr="00585C31" w:rsidRDefault="00125AD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25AD3" w:rsidTr="000F1DF9">
        <w:tc>
          <w:tcPr>
            <w:tcW w:w="2718" w:type="dxa"/>
          </w:tcPr>
          <w:p w:rsidR="00125AD3" w:rsidRPr="005C2A78" w:rsidRDefault="00125AD3" w:rsidP="006D756B">
            <w:pPr>
              <w:rPr>
                <w:rFonts w:cs="Times New Roman"/>
                <w:szCs w:val="24"/>
              </w:rPr>
            </w:pPr>
            <w:sdt>
              <w:sdtPr>
                <w:rPr>
                  <w:rFonts w:cs="Times New Roman"/>
                  <w:szCs w:val="24"/>
                </w:rPr>
                <w:alias w:val="Agency Title"/>
                <w:tag w:val="AgencyTitleContentControl"/>
                <w:id w:val="1920747753"/>
                <w:lock w:val="sdtContentLocked"/>
                <w:placeholder>
                  <w:docPart w:val="72F540EC6F244739A885BC02CDEB41E9"/>
                </w:placeholder>
              </w:sdtPr>
              <w:sdtEndPr>
                <w:rPr>
                  <w:rFonts w:cstheme="minorBidi"/>
                  <w:szCs w:val="22"/>
                </w:rPr>
              </w:sdtEndPr>
              <w:sdtContent>
                <w:r>
                  <w:rPr>
                    <w:rFonts w:cs="Times New Roman"/>
                    <w:szCs w:val="24"/>
                  </w:rPr>
                  <w:t>Senate Research Center</w:t>
                </w:r>
              </w:sdtContent>
            </w:sdt>
          </w:p>
        </w:tc>
        <w:tc>
          <w:tcPr>
            <w:tcW w:w="6858" w:type="dxa"/>
          </w:tcPr>
          <w:p w:rsidR="00125AD3" w:rsidRPr="00FF6471" w:rsidRDefault="00125AD3" w:rsidP="000F1DF9">
            <w:pPr>
              <w:jc w:val="right"/>
              <w:rPr>
                <w:rFonts w:cs="Times New Roman"/>
                <w:szCs w:val="24"/>
              </w:rPr>
            </w:pPr>
            <w:sdt>
              <w:sdtPr>
                <w:rPr>
                  <w:rFonts w:cs="Times New Roman"/>
                  <w:szCs w:val="24"/>
                </w:rPr>
                <w:alias w:val="Bill Number"/>
                <w:tag w:val="BillNumberOne"/>
                <w:id w:val="-410784069"/>
                <w:lock w:val="sdtContentLocked"/>
                <w:placeholder>
                  <w:docPart w:val="517CCAE4E7A54653B8B90F9B591EBCC0"/>
                </w:placeholder>
              </w:sdtPr>
              <w:sdtContent>
                <w:r>
                  <w:rPr>
                    <w:rFonts w:cs="Times New Roman"/>
                    <w:szCs w:val="24"/>
                  </w:rPr>
                  <w:t>S.B. 2579</w:t>
                </w:r>
              </w:sdtContent>
            </w:sdt>
          </w:p>
        </w:tc>
      </w:tr>
      <w:tr w:rsidR="00125AD3" w:rsidTr="000F1DF9">
        <w:sdt>
          <w:sdtPr>
            <w:rPr>
              <w:rFonts w:cs="Times New Roman"/>
              <w:szCs w:val="24"/>
            </w:rPr>
            <w:alias w:val="TLCNumber"/>
            <w:tag w:val="TLCNumber"/>
            <w:id w:val="-542600604"/>
            <w:lock w:val="sdtLocked"/>
            <w:placeholder>
              <w:docPart w:val="BD522EC03CFE4624BA47A0769E8E1222"/>
            </w:placeholder>
            <w:showingPlcHdr/>
          </w:sdtPr>
          <w:sdtContent>
            <w:tc>
              <w:tcPr>
                <w:tcW w:w="2718" w:type="dxa"/>
              </w:tcPr>
              <w:p w:rsidR="00125AD3" w:rsidRPr="000F1DF9" w:rsidRDefault="00125AD3" w:rsidP="00C65088">
                <w:pPr>
                  <w:rPr>
                    <w:rFonts w:cs="Times New Roman"/>
                    <w:szCs w:val="24"/>
                  </w:rPr>
                </w:pPr>
              </w:p>
            </w:tc>
          </w:sdtContent>
        </w:sdt>
        <w:tc>
          <w:tcPr>
            <w:tcW w:w="6858" w:type="dxa"/>
          </w:tcPr>
          <w:p w:rsidR="00125AD3" w:rsidRPr="005C2A78" w:rsidRDefault="00125AD3" w:rsidP="00073EDD">
            <w:pPr>
              <w:jc w:val="right"/>
              <w:rPr>
                <w:rFonts w:cs="Times New Roman"/>
                <w:szCs w:val="24"/>
              </w:rPr>
            </w:pPr>
            <w:sdt>
              <w:sdtPr>
                <w:rPr>
                  <w:rFonts w:cs="Times New Roman"/>
                  <w:szCs w:val="24"/>
                </w:rPr>
                <w:alias w:val="Author Label"/>
                <w:tag w:val="By"/>
                <w:id w:val="72399597"/>
                <w:lock w:val="sdtLocked"/>
                <w:placeholder>
                  <w:docPart w:val="0F5ABFEDD6674081A694BA0D1995B18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CB32EDAA5143E292D0D4C0C2675064"/>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E1AC8F6BBAEE435E9D7496C5FBE24E1C"/>
                </w:placeholder>
                <w:showingPlcHdr/>
              </w:sdtPr>
              <w:sdtContent/>
            </w:sdt>
            <w:sdt>
              <w:sdtPr>
                <w:rPr>
                  <w:rFonts w:cs="Times New Roman"/>
                  <w:szCs w:val="24"/>
                </w:rPr>
                <w:alias w:val="DualSponsor"/>
                <w:tag w:val="DualSponsor"/>
                <w:id w:val="1029379812"/>
                <w:lock w:val="sdtContentLocked"/>
                <w:placeholder>
                  <w:docPart w:val="30D7F171A807448486EDB6451B694DCD"/>
                </w:placeholder>
                <w:showingPlcHdr/>
              </w:sdtPr>
              <w:sdtContent/>
            </w:sdt>
          </w:p>
        </w:tc>
      </w:tr>
      <w:tr w:rsidR="00125AD3" w:rsidTr="000F1DF9">
        <w:tc>
          <w:tcPr>
            <w:tcW w:w="2718" w:type="dxa"/>
          </w:tcPr>
          <w:p w:rsidR="00125AD3" w:rsidRPr="00BC7495" w:rsidRDefault="00125AD3" w:rsidP="000F1DF9">
            <w:pPr>
              <w:rPr>
                <w:rFonts w:cs="Times New Roman"/>
                <w:szCs w:val="24"/>
              </w:rPr>
            </w:pPr>
          </w:p>
        </w:tc>
        <w:sdt>
          <w:sdtPr>
            <w:rPr>
              <w:rFonts w:cs="Times New Roman"/>
              <w:szCs w:val="24"/>
            </w:rPr>
            <w:alias w:val="Committee"/>
            <w:tag w:val="Committee"/>
            <w:id w:val="1914272295"/>
            <w:lock w:val="sdtContentLocked"/>
            <w:placeholder>
              <w:docPart w:val="08BEA9C380E140BDB9C667D63E297012"/>
            </w:placeholder>
          </w:sdtPr>
          <w:sdtContent>
            <w:tc>
              <w:tcPr>
                <w:tcW w:w="6858" w:type="dxa"/>
              </w:tcPr>
              <w:p w:rsidR="00125AD3" w:rsidRPr="00FF6471" w:rsidRDefault="00125AD3" w:rsidP="000F1DF9">
                <w:pPr>
                  <w:jc w:val="right"/>
                  <w:rPr>
                    <w:rFonts w:cs="Times New Roman"/>
                    <w:szCs w:val="24"/>
                  </w:rPr>
                </w:pPr>
                <w:r>
                  <w:rPr>
                    <w:rFonts w:cs="Times New Roman"/>
                    <w:szCs w:val="24"/>
                  </w:rPr>
                  <w:t>Local Government</w:t>
                </w:r>
              </w:p>
            </w:tc>
          </w:sdtContent>
        </w:sdt>
      </w:tr>
      <w:tr w:rsidR="00125AD3" w:rsidTr="000F1DF9">
        <w:tc>
          <w:tcPr>
            <w:tcW w:w="2718" w:type="dxa"/>
          </w:tcPr>
          <w:p w:rsidR="00125AD3" w:rsidRPr="00BC7495" w:rsidRDefault="00125AD3" w:rsidP="000F1DF9">
            <w:pPr>
              <w:rPr>
                <w:rFonts w:cs="Times New Roman"/>
                <w:szCs w:val="24"/>
              </w:rPr>
            </w:pPr>
          </w:p>
        </w:tc>
        <w:sdt>
          <w:sdtPr>
            <w:rPr>
              <w:rFonts w:cs="Times New Roman"/>
              <w:szCs w:val="24"/>
            </w:rPr>
            <w:alias w:val="Date"/>
            <w:tag w:val="DateContentControl"/>
            <w:id w:val="1178081906"/>
            <w:lock w:val="sdtLocked"/>
            <w:placeholder>
              <w:docPart w:val="A98C4ACFD18A463DBF66C45BAD7440F3"/>
            </w:placeholder>
            <w:date w:fullDate="2023-05-31T00:00:00Z">
              <w:dateFormat w:val="M/d/yyyy"/>
              <w:lid w:val="en-US"/>
              <w:storeMappedDataAs w:val="dateTime"/>
              <w:calendar w:val="gregorian"/>
            </w:date>
          </w:sdtPr>
          <w:sdtContent>
            <w:tc>
              <w:tcPr>
                <w:tcW w:w="6858" w:type="dxa"/>
              </w:tcPr>
              <w:p w:rsidR="00125AD3" w:rsidRPr="00FF6471" w:rsidRDefault="00125AD3" w:rsidP="000F1DF9">
                <w:pPr>
                  <w:jc w:val="right"/>
                  <w:rPr>
                    <w:rFonts w:cs="Times New Roman"/>
                    <w:szCs w:val="24"/>
                  </w:rPr>
                </w:pPr>
                <w:r>
                  <w:rPr>
                    <w:rFonts w:cs="Times New Roman"/>
                    <w:szCs w:val="24"/>
                  </w:rPr>
                  <w:t>5/31/2023</w:t>
                </w:r>
              </w:p>
            </w:tc>
          </w:sdtContent>
        </w:sdt>
      </w:tr>
      <w:tr w:rsidR="00125AD3" w:rsidTr="000F1DF9">
        <w:tc>
          <w:tcPr>
            <w:tcW w:w="2718" w:type="dxa"/>
          </w:tcPr>
          <w:p w:rsidR="00125AD3" w:rsidRPr="00BC7495" w:rsidRDefault="00125AD3" w:rsidP="000F1DF9">
            <w:pPr>
              <w:rPr>
                <w:rFonts w:cs="Times New Roman"/>
                <w:szCs w:val="24"/>
              </w:rPr>
            </w:pPr>
          </w:p>
        </w:tc>
        <w:sdt>
          <w:sdtPr>
            <w:rPr>
              <w:rFonts w:cs="Times New Roman"/>
              <w:szCs w:val="24"/>
            </w:rPr>
            <w:alias w:val="BA Version"/>
            <w:tag w:val="BAVersion"/>
            <w:id w:val="-1685590809"/>
            <w:lock w:val="sdtContentLocked"/>
            <w:placeholder>
              <w:docPart w:val="C29E476C0BD0467F8A91D9E0B2CE5E13"/>
            </w:placeholder>
          </w:sdtPr>
          <w:sdtContent>
            <w:tc>
              <w:tcPr>
                <w:tcW w:w="6858" w:type="dxa"/>
              </w:tcPr>
              <w:p w:rsidR="00125AD3" w:rsidRPr="00FF6471" w:rsidRDefault="00125AD3" w:rsidP="000F1DF9">
                <w:pPr>
                  <w:jc w:val="right"/>
                  <w:rPr>
                    <w:rFonts w:cs="Times New Roman"/>
                    <w:szCs w:val="24"/>
                  </w:rPr>
                </w:pPr>
                <w:r>
                  <w:rPr>
                    <w:rFonts w:cs="Times New Roman"/>
                    <w:szCs w:val="24"/>
                  </w:rPr>
                  <w:t>Enrolled</w:t>
                </w:r>
              </w:p>
            </w:tc>
          </w:sdtContent>
        </w:sdt>
      </w:tr>
    </w:tbl>
    <w:p w:rsidR="00125AD3" w:rsidRPr="00FF6471" w:rsidRDefault="00125AD3" w:rsidP="000F1DF9">
      <w:pPr>
        <w:spacing w:after="0" w:line="240" w:lineRule="auto"/>
        <w:rPr>
          <w:rFonts w:cs="Times New Roman"/>
          <w:szCs w:val="24"/>
        </w:rPr>
      </w:pPr>
    </w:p>
    <w:p w:rsidR="00125AD3" w:rsidRPr="00FF6471" w:rsidRDefault="00125AD3" w:rsidP="000F1DF9">
      <w:pPr>
        <w:spacing w:after="0" w:line="240" w:lineRule="auto"/>
        <w:rPr>
          <w:rFonts w:cs="Times New Roman"/>
          <w:szCs w:val="24"/>
        </w:rPr>
      </w:pPr>
    </w:p>
    <w:p w:rsidR="00125AD3" w:rsidRPr="00FF6471" w:rsidRDefault="00125AD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980FC0F1B1D4E5F8DCBE27B461C39E2"/>
        </w:placeholder>
      </w:sdtPr>
      <w:sdtContent>
        <w:p w:rsidR="00125AD3" w:rsidRDefault="00125AD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D589C5F38964C4F92CCCD4385524A70"/>
        </w:placeholder>
      </w:sdtPr>
      <w:sdtContent>
        <w:p w:rsidR="00125AD3" w:rsidRDefault="00125AD3" w:rsidP="00F12714">
          <w:pPr>
            <w:pStyle w:val="NormalWeb"/>
            <w:spacing w:before="0" w:beforeAutospacing="0" w:after="0" w:afterAutospacing="0"/>
            <w:jc w:val="both"/>
            <w:divId w:val="1640956478"/>
            <w:rPr>
              <w:rFonts w:eastAsia="Times New Roman"/>
              <w:bCs/>
            </w:rPr>
          </w:pPr>
        </w:p>
        <w:p w:rsidR="00125AD3" w:rsidRPr="00F12714" w:rsidRDefault="00125AD3" w:rsidP="00F12714">
          <w:pPr>
            <w:pStyle w:val="NormalWeb"/>
            <w:spacing w:before="0" w:beforeAutospacing="0" w:after="0" w:afterAutospacing="0"/>
            <w:jc w:val="both"/>
            <w:divId w:val="1640956478"/>
          </w:pPr>
          <w:r w:rsidRPr="00F12714">
            <w:t>Continuing development and growth in Guadalupe County have created the need for permanent improvements such as water supply and distribution facilities, wastewater collection and treatment facilities, drainage and flood control projects, and road facilities.</w:t>
          </w:r>
        </w:p>
        <w:p w:rsidR="00125AD3" w:rsidRPr="00F12714" w:rsidRDefault="00125AD3" w:rsidP="00F12714">
          <w:pPr>
            <w:pStyle w:val="NormalWeb"/>
            <w:spacing w:before="0" w:beforeAutospacing="0" w:after="0" w:afterAutospacing="0"/>
            <w:jc w:val="both"/>
            <w:divId w:val="1640956478"/>
          </w:pPr>
          <w:r w:rsidRPr="00F12714">
            <w:t> </w:t>
          </w:r>
        </w:p>
        <w:p w:rsidR="00125AD3" w:rsidRPr="00F12714" w:rsidRDefault="00125AD3" w:rsidP="00F12714">
          <w:pPr>
            <w:pStyle w:val="NormalWeb"/>
            <w:spacing w:before="0" w:beforeAutospacing="0" w:after="0" w:afterAutospacing="0"/>
            <w:jc w:val="both"/>
            <w:divId w:val="1640956478"/>
          </w:pPr>
          <w:r w:rsidRPr="00F12714">
            <w:t>Accordingly, S.B. 2579 would create a municipal utility district to be known as Guadalupe County Municipal Utility District No. 8 to address the county's water service needs.</w:t>
          </w:r>
        </w:p>
        <w:p w:rsidR="00125AD3" w:rsidRPr="00D70925" w:rsidRDefault="00125AD3" w:rsidP="00F12714">
          <w:pPr>
            <w:spacing w:after="0" w:line="240" w:lineRule="auto"/>
            <w:jc w:val="both"/>
            <w:rPr>
              <w:rFonts w:eastAsia="Times New Roman" w:cs="Times New Roman"/>
              <w:bCs/>
              <w:szCs w:val="24"/>
            </w:rPr>
          </w:pPr>
        </w:p>
      </w:sdtContent>
    </w:sdt>
    <w:p w:rsidR="00125AD3" w:rsidRDefault="00125AD3" w:rsidP="002B75E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2579 </w:t>
      </w:r>
      <w:bookmarkStart w:id="1" w:name="AmendsCurrentLaw"/>
      <w:bookmarkEnd w:id="1"/>
      <w:r>
        <w:rPr>
          <w:rFonts w:cs="Times New Roman"/>
          <w:szCs w:val="24"/>
        </w:rPr>
        <w:t>amends current law relating to the creation of the Guadalupe County Municipal Utility District No. 8, grants a limited power of eminent domain, provides authority to issue bonds, and provides authority to impose assessments, fees, and taxes.</w:t>
      </w:r>
    </w:p>
    <w:p w:rsidR="00125AD3" w:rsidRPr="00F12714" w:rsidRDefault="00125AD3" w:rsidP="000F1DF9">
      <w:pPr>
        <w:spacing w:after="0" w:line="240" w:lineRule="auto"/>
        <w:jc w:val="both"/>
        <w:rPr>
          <w:rFonts w:eastAsia="Times New Roman" w:cs="Times New Roman"/>
          <w:szCs w:val="24"/>
        </w:rPr>
      </w:pPr>
    </w:p>
    <w:p w:rsidR="00125AD3" w:rsidRPr="005C2A78" w:rsidRDefault="00125AD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9DA3D70EF764D5A81619DE05F2B403F"/>
          </w:placeholder>
        </w:sdtPr>
        <w:sdtContent>
          <w:r>
            <w:rPr>
              <w:rFonts w:eastAsia="Times New Roman" w:cs="Times New Roman"/>
              <w:b/>
              <w:szCs w:val="24"/>
              <w:u w:val="single"/>
            </w:rPr>
            <w:t>RULEMAKING AUTHORITY</w:t>
          </w:r>
        </w:sdtContent>
      </w:sdt>
    </w:p>
    <w:p w:rsidR="00125AD3" w:rsidRPr="006529C4" w:rsidRDefault="00125AD3" w:rsidP="00774EC7">
      <w:pPr>
        <w:spacing w:after="0" w:line="240" w:lineRule="auto"/>
        <w:jc w:val="both"/>
        <w:rPr>
          <w:rFonts w:cs="Times New Roman"/>
          <w:szCs w:val="24"/>
        </w:rPr>
      </w:pPr>
    </w:p>
    <w:p w:rsidR="00125AD3" w:rsidRPr="006529C4" w:rsidRDefault="00125AD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25AD3" w:rsidRPr="005C2A78" w:rsidRDefault="00125AD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2CEA7B1952D4ECD9BC9CEA5AA65D34C"/>
          </w:placeholder>
        </w:sdtPr>
        <w:sdtContent>
          <w:r>
            <w:rPr>
              <w:rFonts w:eastAsia="Times New Roman" w:cs="Times New Roman"/>
              <w:b/>
              <w:szCs w:val="24"/>
              <w:u w:val="single"/>
            </w:rPr>
            <w:t>SECTION BY SECTION ANALYSIS</w:t>
          </w:r>
        </w:sdtContent>
      </w:sdt>
    </w:p>
    <w:p w:rsidR="00125AD3" w:rsidRPr="005C2A78" w:rsidRDefault="00125AD3" w:rsidP="000F1DF9">
      <w:pPr>
        <w:spacing w:after="0" w:line="240" w:lineRule="auto"/>
        <w:jc w:val="both"/>
        <w:rPr>
          <w:rFonts w:eastAsia="Times New Roman" w:cs="Times New Roman"/>
          <w:szCs w:val="24"/>
        </w:rPr>
      </w:pPr>
    </w:p>
    <w:p w:rsidR="00125AD3" w:rsidRDefault="00125AD3" w:rsidP="009152EC">
      <w:pPr>
        <w:spacing w:after="0" w:line="240" w:lineRule="auto"/>
        <w:jc w:val="both"/>
        <w:rPr>
          <w:rFonts w:eastAsia="Times New Roman" w:cs="Times New Roman"/>
          <w:szCs w:val="24"/>
        </w:rPr>
      </w:pPr>
      <w:r w:rsidRPr="00C52E84">
        <w:rPr>
          <w:rFonts w:eastAsia="Times New Roman" w:cs="Times New Roman"/>
          <w:szCs w:val="24"/>
        </w:rPr>
        <w:t xml:space="preserve">SECTION 1. </w:t>
      </w:r>
      <w:r>
        <w:rPr>
          <w:rFonts w:eastAsia="Times New Roman" w:cs="Times New Roman"/>
          <w:szCs w:val="24"/>
        </w:rPr>
        <w:t xml:space="preserve">Amends </w:t>
      </w:r>
      <w:r w:rsidRPr="00C52E84">
        <w:rPr>
          <w:rFonts w:eastAsia="Times New Roman" w:cs="Times New Roman"/>
          <w:szCs w:val="24"/>
        </w:rPr>
        <w:t>Subtitle F, Title 6, Special District Local Laws Code, by adding Chapter 7976A</w:t>
      </w:r>
      <w:r>
        <w:rPr>
          <w:rFonts w:eastAsia="Times New Roman" w:cs="Times New Roman"/>
          <w:szCs w:val="24"/>
        </w:rPr>
        <w:t xml:space="preserve">, </w:t>
      </w:r>
      <w:r w:rsidRPr="00C52E84">
        <w:rPr>
          <w:rFonts w:eastAsia="Times New Roman" w:cs="Times New Roman"/>
          <w:szCs w:val="24"/>
        </w:rPr>
        <w:t>as follows:</w:t>
      </w:r>
    </w:p>
    <w:p w:rsidR="00125AD3" w:rsidRDefault="00125AD3" w:rsidP="009152EC">
      <w:pPr>
        <w:spacing w:after="0" w:line="240" w:lineRule="auto"/>
        <w:rPr>
          <w:rFonts w:eastAsia="Times New Roman" w:cs="Times New Roman"/>
          <w:szCs w:val="24"/>
        </w:rPr>
      </w:pPr>
    </w:p>
    <w:p w:rsidR="00125AD3" w:rsidRDefault="00125AD3" w:rsidP="009152EC">
      <w:pPr>
        <w:spacing w:after="0" w:line="240" w:lineRule="auto"/>
        <w:jc w:val="center"/>
        <w:rPr>
          <w:rFonts w:eastAsia="Times New Roman" w:cs="Times New Roman"/>
          <w:szCs w:val="24"/>
        </w:rPr>
      </w:pPr>
      <w:r w:rsidRPr="00C52E84">
        <w:rPr>
          <w:rFonts w:eastAsia="Times New Roman" w:cs="Times New Roman"/>
          <w:szCs w:val="24"/>
        </w:rPr>
        <w:t>CHAPTER 7976A. GUADALUPE COUNTY MUNICIPAL UTILITY DISTRICT NO. 8</w:t>
      </w:r>
    </w:p>
    <w:p w:rsidR="00125AD3" w:rsidRDefault="00125AD3" w:rsidP="009152EC">
      <w:pPr>
        <w:spacing w:after="0" w:line="240" w:lineRule="auto"/>
        <w:jc w:val="both"/>
      </w:pPr>
    </w:p>
    <w:p w:rsidR="00125AD3" w:rsidRDefault="00125AD3" w:rsidP="009152EC">
      <w:pPr>
        <w:spacing w:after="0" w:line="240" w:lineRule="auto"/>
        <w:ind w:left="720"/>
        <w:jc w:val="both"/>
      </w:pPr>
      <w:r>
        <w:t>Sets forth standard language for the creation of the Guadalupe County Utility District No. 8 (district).  Sets forth standards, procedures, requirements, and criteria for:</w:t>
      </w:r>
    </w:p>
    <w:p w:rsidR="00125AD3" w:rsidRDefault="00125AD3" w:rsidP="009152EC">
      <w:pPr>
        <w:spacing w:after="0" w:line="240" w:lineRule="auto"/>
        <w:ind w:left="1440"/>
        <w:jc w:val="both"/>
      </w:pPr>
    </w:p>
    <w:p w:rsidR="00125AD3" w:rsidRDefault="00125AD3" w:rsidP="009152EC">
      <w:pPr>
        <w:spacing w:after="0" w:line="240" w:lineRule="auto"/>
        <w:ind w:left="1440"/>
        <w:jc w:val="both"/>
      </w:pPr>
      <w:r>
        <w:t>Creation and approval of the district (Sections 7976A.0101-7976.0106);</w:t>
      </w:r>
    </w:p>
    <w:p w:rsidR="00125AD3" w:rsidRDefault="00125AD3" w:rsidP="009152EC">
      <w:pPr>
        <w:spacing w:after="0" w:line="240" w:lineRule="auto"/>
        <w:ind w:left="1440"/>
        <w:jc w:val="both"/>
      </w:pPr>
    </w:p>
    <w:p w:rsidR="00125AD3" w:rsidRDefault="00125AD3" w:rsidP="009152EC">
      <w:pPr>
        <w:spacing w:after="0" w:line="240" w:lineRule="auto"/>
        <w:ind w:left="1440"/>
        <w:jc w:val="both"/>
      </w:pPr>
      <w:r>
        <w:t xml:space="preserve">Size, composition, election, and terms of the board of directors of the district (Section 7976A.0103 and 7976A.0201-7976A.0202); </w:t>
      </w:r>
    </w:p>
    <w:p w:rsidR="00125AD3" w:rsidRDefault="00125AD3" w:rsidP="009152EC">
      <w:pPr>
        <w:spacing w:after="0" w:line="240" w:lineRule="auto"/>
        <w:ind w:left="1440"/>
        <w:jc w:val="both"/>
      </w:pPr>
    </w:p>
    <w:p w:rsidR="00125AD3" w:rsidRDefault="00125AD3" w:rsidP="009152EC">
      <w:pPr>
        <w:spacing w:after="0" w:line="240" w:lineRule="auto"/>
        <w:ind w:left="1440"/>
        <w:jc w:val="both"/>
      </w:pPr>
      <w:r>
        <w:t>Powers and duties of the district (Sections 7976A.0301-7976A.0306); and</w:t>
      </w:r>
    </w:p>
    <w:p w:rsidR="00125AD3" w:rsidRDefault="00125AD3" w:rsidP="009152EC">
      <w:pPr>
        <w:spacing w:after="0" w:line="240" w:lineRule="auto"/>
        <w:ind w:left="1440"/>
        <w:jc w:val="both"/>
      </w:pPr>
    </w:p>
    <w:p w:rsidR="00125AD3" w:rsidRDefault="00125AD3" w:rsidP="009152EC">
      <w:pPr>
        <w:spacing w:after="0" w:line="240" w:lineRule="auto"/>
        <w:ind w:left="1440"/>
        <w:jc w:val="both"/>
      </w:pPr>
      <w:r>
        <w:t>General financial provisions and authority to impose a tax and to issue bonds and obligations for the district (Sections 7976A.0401-7976A.0503).</w:t>
      </w:r>
    </w:p>
    <w:p w:rsidR="00125AD3" w:rsidRDefault="00125AD3" w:rsidP="009152EC">
      <w:pPr>
        <w:spacing w:after="0" w:line="240" w:lineRule="auto"/>
        <w:ind w:left="1440"/>
        <w:jc w:val="both"/>
      </w:pPr>
    </w:p>
    <w:p w:rsidR="00125AD3" w:rsidRDefault="00125AD3" w:rsidP="009152EC">
      <w:pPr>
        <w:spacing w:after="0" w:line="240" w:lineRule="auto"/>
        <w:jc w:val="both"/>
      </w:pPr>
      <w:r>
        <w:t>SECTION 2. Sets forth the initial boundaries of the district.</w:t>
      </w:r>
    </w:p>
    <w:p w:rsidR="00125AD3" w:rsidRDefault="00125AD3" w:rsidP="009152EC">
      <w:pPr>
        <w:spacing w:after="0" w:line="240" w:lineRule="auto"/>
        <w:jc w:val="both"/>
      </w:pPr>
    </w:p>
    <w:p w:rsidR="00125AD3" w:rsidRDefault="00125AD3" w:rsidP="009152EC">
      <w:pPr>
        <w:spacing w:after="0" w:line="240" w:lineRule="auto"/>
        <w:jc w:val="both"/>
      </w:pPr>
      <w:r>
        <w:t>SECTION 3. Provides that all requirements of the constitution and laws of this state and the rules and procedures of the legislature with respect to the notice, introduction, and passage of this Act are fulfilled and accomplished.</w:t>
      </w:r>
    </w:p>
    <w:p w:rsidR="00125AD3" w:rsidRDefault="00125AD3" w:rsidP="009152EC">
      <w:pPr>
        <w:spacing w:after="0" w:line="240" w:lineRule="auto"/>
        <w:jc w:val="both"/>
      </w:pPr>
    </w:p>
    <w:p w:rsidR="00125AD3" w:rsidRDefault="00125AD3" w:rsidP="009152EC">
      <w:pPr>
        <w:spacing w:after="0" w:line="240" w:lineRule="auto"/>
        <w:jc w:val="both"/>
      </w:pPr>
      <w:r>
        <w:t>SECTION 4. (a) Amends Subchapter C, Chapter 7976A, Special District Local Laws Code, as added by Section 1 of this Act, if this Act does not receive a two-thirds vote of all the members elected to each house, by adding Section 7976A.0307, as follows:</w:t>
      </w:r>
    </w:p>
    <w:p w:rsidR="00125AD3" w:rsidRDefault="00125AD3" w:rsidP="009152EC">
      <w:pPr>
        <w:spacing w:after="0" w:line="240" w:lineRule="auto"/>
        <w:ind w:left="720"/>
        <w:jc w:val="both"/>
      </w:pPr>
    </w:p>
    <w:p w:rsidR="00125AD3" w:rsidRDefault="00125AD3" w:rsidP="009152EC">
      <w:pPr>
        <w:spacing w:after="0" w:line="240" w:lineRule="auto"/>
        <w:ind w:left="1440"/>
        <w:jc w:val="both"/>
      </w:pPr>
      <w:r>
        <w:t>Sec. 7976A.0307. NO EMINENT DOMAIN POWER. Prohibits the district from exercising the power of eminent domain.</w:t>
      </w:r>
    </w:p>
    <w:p w:rsidR="00125AD3" w:rsidRDefault="00125AD3" w:rsidP="009152EC">
      <w:pPr>
        <w:spacing w:after="0" w:line="240" w:lineRule="auto"/>
        <w:ind w:left="720"/>
        <w:jc w:val="both"/>
      </w:pPr>
    </w:p>
    <w:p w:rsidR="00125AD3" w:rsidRPr="001D2316" w:rsidRDefault="00125AD3" w:rsidP="009152EC">
      <w:pPr>
        <w:spacing w:after="0" w:line="240" w:lineRule="auto"/>
        <w:ind w:left="720"/>
        <w:jc w:val="both"/>
      </w:pPr>
      <w:r>
        <w:t>(b) Provides that this section is not intended to be an expression of a legislative interpretation of the requirements of Section 17(c) (relating to authorizing the legislature, on or after January 1, 2010, to enact a general, local, or special law granting the power of eminent domain to an entity in certain circumstances), Article I (Bill of Rights), Texas Constitution.</w:t>
      </w:r>
    </w:p>
    <w:p w:rsidR="00125AD3" w:rsidRDefault="00125AD3" w:rsidP="009152EC">
      <w:pPr>
        <w:spacing w:after="0" w:line="240" w:lineRule="auto"/>
        <w:jc w:val="both"/>
      </w:pPr>
    </w:p>
    <w:p w:rsidR="00125AD3" w:rsidRPr="002B75E1" w:rsidRDefault="00125AD3" w:rsidP="009152EC">
      <w:pPr>
        <w:spacing w:after="0" w:line="240" w:lineRule="auto"/>
        <w:jc w:val="both"/>
      </w:pPr>
      <w:r>
        <w:t>SECTION 5.  Effective date: upon passage or September 1, 2023.</w:t>
      </w:r>
    </w:p>
    <w:sectPr w:rsidR="00125AD3" w:rsidRPr="002B75E1"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14F1" w:rsidRDefault="009414F1" w:rsidP="000F1DF9">
      <w:pPr>
        <w:spacing w:after="0" w:line="240" w:lineRule="auto"/>
      </w:pPr>
      <w:r>
        <w:separator/>
      </w:r>
    </w:p>
  </w:endnote>
  <w:endnote w:type="continuationSeparator" w:id="0">
    <w:p w:rsidR="009414F1" w:rsidRDefault="009414F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414F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25AD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25AD3">
                <w:rPr>
                  <w:sz w:val="20"/>
                  <w:szCs w:val="20"/>
                </w:rPr>
                <w:t>S.B. 2579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25AD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414F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14F1" w:rsidRDefault="009414F1" w:rsidP="000F1DF9">
      <w:pPr>
        <w:spacing w:after="0" w:line="240" w:lineRule="auto"/>
      </w:pPr>
      <w:r>
        <w:separator/>
      </w:r>
    </w:p>
  </w:footnote>
  <w:footnote w:type="continuationSeparator" w:id="0">
    <w:p w:rsidR="009414F1" w:rsidRDefault="009414F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25AD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14F1"/>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7ABF5"/>
  <w15:docId w15:val="{FD8A2378-8AB0-4FC1-BB0F-6087E14B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25AD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9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5DB4E6CD56E42CAB195D66B37473883"/>
        <w:category>
          <w:name w:val="General"/>
          <w:gallery w:val="placeholder"/>
        </w:category>
        <w:types>
          <w:type w:val="bbPlcHdr"/>
        </w:types>
        <w:behaviors>
          <w:behavior w:val="content"/>
        </w:behaviors>
        <w:guid w:val="{AD3289A8-B312-455A-9341-BF2A10AADF7C}"/>
      </w:docPartPr>
      <w:docPartBody>
        <w:p w:rsidR="00000000" w:rsidRDefault="00D64C48"/>
      </w:docPartBody>
    </w:docPart>
    <w:docPart>
      <w:docPartPr>
        <w:name w:val="72F540EC6F244739A885BC02CDEB41E9"/>
        <w:category>
          <w:name w:val="General"/>
          <w:gallery w:val="placeholder"/>
        </w:category>
        <w:types>
          <w:type w:val="bbPlcHdr"/>
        </w:types>
        <w:behaviors>
          <w:behavior w:val="content"/>
        </w:behaviors>
        <w:guid w:val="{DE595156-EB74-4B68-BDF2-8C8586A54A04}"/>
      </w:docPartPr>
      <w:docPartBody>
        <w:p w:rsidR="00000000" w:rsidRDefault="00D64C48"/>
      </w:docPartBody>
    </w:docPart>
    <w:docPart>
      <w:docPartPr>
        <w:name w:val="517CCAE4E7A54653B8B90F9B591EBCC0"/>
        <w:category>
          <w:name w:val="General"/>
          <w:gallery w:val="placeholder"/>
        </w:category>
        <w:types>
          <w:type w:val="bbPlcHdr"/>
        </w:types>
        <w:behaviors>
          <w:behavior w:val="content"/>
        </w:behaviors>
        <w:guid w:val="{EFA9A4ED-6B1F-40CC-8281-4541F9B59D81}"/>
      </w:docPartPr>
      <w:docPartBody>
        <w:p w:rsidR="00000000" w:rsidRDefault="00D64C48"/>
      </w:docPartBody>
    </w:docPart>
    <w:docPart>
      <w:docPartPr>
        <w:name w:val="BD522EC03CFE4624BA47A0769E8E1222"/>
        <w:category>
          <w:name w:val="General"/>
          <w:gallery w:val="placeholder"/>
        </w:category>
        <w:types>
          <w:type w:val="bbPlcHdr"/>
        </w:types>
        <w:behaviors>
          <w:behavior w:val="content"/>
        </w:behaviors>
        <w:guid w:val="{844A6922-2674-46D8-B8ED-F1EBC4513EC8}"/>
      </w:docPartPr>
      <w:docPartBody>
        <w:p w:rsidR="00000000" w:rsidRDefault="00D64C48"/>
      </w:docPartBody>
    </w:docPart>
    <w:docPart>
      <w:docPartPr>
        <w:name w:val="0F5ABFEDD6674081A694BA0D1995B186"/>
        <w:category>
          <w:name w:val="General"/>
          <w:gallery w:val="placeholder"/>
        </w:category>
        <w:types>
          <w:type w:val="bbPlcHdr"/>
        </w:types>
        <w:behaviors>
          <w:behavior w:val="content"/>
        </w:behaviors>
        <w:guid w:val="{B485BBCF-427C-4C0E-9710-42DE5199C815}"/>
      </w:docPartPr>
      <w:docPartBody>
        <w:p w:rsidR="00000000" w:rsidRDefault="00D64C48"/>
      </w:docPartBody>
    </w:docPart>
    <w:docPart>
      <w:docPartPr>
        <w:name w:val="72CB32EDAA5143E292D0D4C0C2675064"/>
        <w:category>
          <w:name w:val="General"/>
          <w:gallery w:val="placeholder"/>
        </w:category>
        <w:types>
          <w:type w:val="bbPlcHdr"/>
        </w:types>
        <w:behaviors>
          <w:behavior w:val="content"/>
        </w:behaviors>
        <w:guid w:val="{CE34626C-D503-434C-94D7-7D464D2CE2DE}"/>
      </w:docPartPr>
      <w:docPartBody>
        <w:p w:rsidR="00000000" w:rsidRDefault="00D64C48"/>
      </w:docPartBody>
    </w:docPart>
    <w:docPart>
      <w:docPartPr>
        <w:name w:val="E1AC8F6BBAEE435E9D7496C5FBE24E1C"/>
        <w:category>
          <w:name w:val="General"/>
          <w:gallery w:val="placeholder"/>
        </w:category>
        <w:types>
          <w:type w:val="bbPlcHdr"/>
        </w:types>
        <w:behaviors>
          <w:behavior w:val="content"/>
        </w:behaviors>
        <w:guid w:val="{0E6BC3F7-A63F-457E-85A2-774624A226A7}"/>
      </w:docPartPr>
      <w:docPartBody>
        <w:p w:rsidR="00000000" w:rsidRDefault="00D64C48"/>
      </w:docPartBody>
    </w:docPart>
    <w:docPart>
      <w:docPartPr>
        <w:name w:val="30D7F171A807448486EDB6451B694DCD"/>
        <w:category>
          <w:name w:val="General"/>
          <w:gallery w:val="placeholder"/>
        </w:category>
        <w:types>
          <w:type w:val="bbPlcHdr"/>
        </w:types>
        <w:behaviors>
          <w:behavior w:val="content"/>
        </w:behaviors>
        <w:guid w:val="{8A7EF41B-F2C0-4A4A-A2E4-81734B59C64D}"/>
      </w:docPartPr>
      <w:docPartBody>
        <w:p w:rsidR="00000000" w:rsidRDefault="00D64C48"/>
      </w:docPartBody>
    </w:docPart>
    <w:docPart>
      <w:docPartPr>
        <w:name w:val="08BEA9C380E140BDB9C667D63E297012"/>
        <w:category>
          <w:name w:val="General"/>
          <w:gallery w:val="placeholder"/>
        </w:category>
        <w:types>
          <w:type w:val="bbPlcHdr"/>
        </w:types>
        <w:behaviors>
          <w:behavior w:val="content"/>
        </w:behaviors>
        <w:guid w:val="{2AD65867-9864-41F3-AB74-430090D85366}"/>
      </w:docPartPr>
      <w:docPartBody>
        <w:p w:rsidR="00000000" w:rsidRDefault="00D64C48"/>
      </w:docPartBody>
    </w:docPart>
    <w:docPart>
      <w:docPartPr>
        <w:name w:val="A98C4ACFD18A463DBF66C45BAD7440F3"/>
        <w:category>
          <w:name w:val="General"/>
          <w:gallery w:val="placeholder"/>
        </w:category>
        <w:types>
          <w:type w:val="bbPlcHdr"/>
        </w:types>
        <w:behaviors>
          <w:behavior w:val="content"/>
        </w:behaviors>
        <w:guid w:val="{786E913A-9A46-4261-AEB2-C1ECB17CB6C6}"/>
      </w:docPartPr>
      <w:docPartBody>
        <w:p w:rsidR="00000000" w:rsidRDefault="00645879" w:rsidP="00645879">
          <w:pPr>
            <w:pStyle w:val="A98C4ACFD18A463DBF66C45BAD7440F3"/>
          </w:pPr>
          <w:r w:rsidRPr="00A30DD1">
            <w:rPr>
              <w:rStyle w:val="PlaceholderText"/>
            </w:rPr>
            <w:t>Click here to enter a date.</w:t>
          </w:r>
        </w:p>
      </w:docPartBody>
    </w:docPart>
    <w:docPart>
      <w:docPartPr>
        <w:name w:val="C29E476C0BD0467F8A91D9E0B2CE5E13"/>
        <w:category>
          <w:name w:val="General"/>
          <w:gallery w:val="placeholder"/>
        </w:category>
        <w:types>
          <w:type w:val="bbPlcHdr"/>
        </w:types>
        <w:behaviors>
          <w:behavior w:val="content"/>
        </w:behaviors>
        <w:guid w:val="{8914BF5A-7F5A-47AC-916C-696E110B007A}"/>
      </w:docPartPr>
      <w:docPartBody>
        <w:p w:rsidR="00000000" w:rsidRDefault="00D64C48"/>
      </w:docPartBody>
    </w:docPart>
    <w:docPart>
      <w:docPartPr>
        <w:name w:val="0980FC0F1B1D4E5F8DCBE27B461C39E2"/>
        <w:category>
          <w:name w:val="General"/>
          <w:gallery w:val="placeholder"/>
        </w:category>
        <w:types>
          <w:type w:val="bbPlcHdr"/>
        </w:types>
        <w:behaviors>
          <w:behavior w:val="content"/>
        </w:behaviors>
        <w:guid w:val="{BB07F24B-FBC5-4611-A6E7-9D9A5D7892F0}"/>
      </w:docPartPr>
      <w:docPartBody>
        <w:p w:rsidR="00000000" w:rsidRDefault="00D64C48"/>
      </w:docPartBody>
    </w:docPart>
    <w:docPart>
      <w:docPartPr>
        <w:name w:val="ED589C5F38964C4F92CCCD4385524A70"/>
        <w:category>
          <w:name w:val="General"/>
          <w:gallery w:val="placeholder"/>
        </w:category>
        <w:types>
          <w:type w:val="bbPlcHdr"/>
        </w:types>
        <w:behaviors>
          <w:behavior w:val="content"/>
        </w:behaviors>
        <w:guid w:val="{DE9E7876-5252-4BD4-BE49-5D067095D0DF}"/>
      </w:docPartPr>
      <w:docPartBody>
        <w:p w:rsidR="00000000" w:rsidRDefault="00645879" w:rsidP="00645879">
          <w:pPr>
            <w:pStyle w:val="ED589C5F38964C4F92CCCD4385524A70"/>
          </w:pPr>
          <w:r>
            <w:rPr>
              <w:rFonts w:eastAsia="Times New Roman" w:cs="Times New Roman"/>
              <w:bCs/>
              <w:szCs w:val="24"/>
            </w:rPr>
            <w:t xml:space="preserve"> </w:t>
          </w:r>
        </w:p>
      </w:docPartBody>
    </w:docPart>
    <w:docPart>
      <w:docPartPr>
        <w:name w:val="B9DA3D70EF764D5A81619DE05F2B403F"/>
        <w:category>
          <w:name w:val="General"/>
          <w:gallery w:val="placeholder"/>
        </w:category>
        <w:types>
          <w:type w:val="bbPlcHdr"/>
        </w:types>
        <w:behaviors>
          <w:behavior w:val="content"/>
        </w:behaviors>
        <w:guid w:val="{059D6F0A-3B41-4965-80AB-008EA8D90549}"/>
      </w:docPartPr>
      <w:docPartBody>
        <w:p w:rsidR="00000000" w:rsidRDefault="00D64C48"/>
      </w:docPartBody>
    </w:docPart>
    <w:docPart>
      <w:docPartPr>
        <w:name w:val="F2CEA7B1952D4ECD9BC9CEA5AA65D34C"/>
        <w:category>
          <w:name w:val="General"/>
          <w:gallery w:val="placeholder"/>
        </w:category>
        <w:types>
          <w:type w:val="bbPlcHdr"/>
        </w:types>
        <w:behaviors>
          <w:behavior w:val="content"/>
        </w:behaviors>
        <w:guid w:val="{6407D72E-351E-42F7-A394-70F387F2FD07}"/>
      </w:docPartPr>
      <w:docPartBody>
        <w:p w:rsidR="00000000" w:rsidRDefault="00D64C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45879"/>
    <w:rsid w:val="006959CC"/>
    <w:rsid w:val="00696675"/>
    <w:rsid w:val="006B0016"/>
    <w:rsid w:val="008C55F7"/>
    <w:rsid w:val="0090598B"/>
    <w:rsid w:val="00984D6C"/>
    <w:rsid w:val="00A54AD6"/>
    <w:rsid w:val="00A57564"/>
    <w:rsid w:val="00B252A4"/>
    <w:rsid w:val="00B5530B"/>
    <w:rsid w:val="00C129E8"/>
    <w:rsid w:val="00C968BA"/>
    <w:rsid w:val="00D63E87"/>
    <w:rsid w:val="00D64C48"/>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879"/>
    <w:rPr>
      <w:color w:val="808080"/>
    </w:rPr>
  </w:style>
  <w:style w:type="paragraph" w:customStyle="1" w:styleId="A98C4ACFD18A463DBF66C45BAD7440F3">
    <w:name w:val="A98C4ACFD18A463DBF66C45BAD7440F3"/>
    <w:rsid w:val="00645879"/>
    <w:pPr>
      <w:spacing w:after="160" w:line="259" w:lineRule="auto"/>
    </w:pPr>
  </w:style>
  <w:style w:type="paragraph" w:customStyle="1" w:styleId="ED589C5F38964C4F92CCCD4385524A70">
    <w:name w:val="ED589C5F38964C4F92CCCD4385524A70"/>
    <w:rsid w:val="0064587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433</Words>
  <Characters>2474</Characters>
  <Application>Microsoft Office Word</Application>
  <DocSecurity>0</DocSecurity>
  <Lines>20</Lines>
  <Paragraphs>5</Paragraphs>
  <ScaleCrop>false</ScaleCrop>
  <Company>Texas Legislative Council</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2023-06-14T17:10:00Z</cp:lastPrinted>
  <dcterms:created xsi:type="dcterms:W3CDTF">2015-05-29T14:24:00Z</dcterms:created>
  <dcterms:modified xsi:type="dcterms:W3CDTF">2023-06-14T17:11:00Z</dcterms:modified>
</cp:coreProperties>
</file>

<file path=docProps/custom.xml><?xml version="1.0" encoding="utf-8"?>
<op:Properties xmlns:vt="http://schemas.openxmlformats.org/officeDocument/2006/docPropsVTypes" xmlns:op="http://schemas.openxmlformats.org/officeDocument/2006/custom-properties"/>
</file>