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5D4" w:rsidRDefault="00EE25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F2DA5FF7014D8BA2ED3E1858F4860B"/>
          </w:placeholder>
        </w:sdtPr>
        <w:sdtContent>
          <w:r w:rsidRPr="005C2A78">
            <w:rPr>
              <w:rFonts w:cs="Times New Roman"/>
              <w:b/>
              <w:szCs w:val="24"/>
              <w:u w:val="single"/>
            </w:rPr>
            <w:t>BILL ANALYSIS</w:t>
          </w:r>
        </w:sdtContent>
      </w:sdt>
    </w:p>
    <w:p w:rsidR="00EE25D4" w:rsidRPr="00585C31" w:rsidRDefault="00EE25D4" w:rsidP="000F1DF9">
      <w:pPr>
        <w:spacing w:after="0" w:line="240" w:lineRule="auto"/>
        <w:rPr>
          <w:rFonts w:cs="Times New Roman"/>
          <w:szCs w:val="24"/>
        </w:rPr>
      </w:pPr>
    </w:p>
    <w:p w:rsidR="00EE25D4" w:rsidRPr="00585C31" w:rsidRDefault="00EE25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25D4" w:rsidTr="00315C73">
        <w:tc>
          <w:tcPr>
            <w:tcW w:w="2718" w:type="dxa"/>
          </w:tcPr>
          <w:p w:rsidR="00EE25D4" w:rsidRPr="005C2A78" w:rsidRDefault="00EE25D4" w:rsidP="006D756B">
            <w:pPr>
              <w:rPr>
                <w:rFonts w:cs="Times New Roman"/>
                <w:szCs w:val="24"/>
              </w:rPr>
            </w:pPr>
            <w:sdt>
              <w:sdtPr>
                <w:rPr>
                  <w:rFonts w:cs="Times New Roman"/>
                  <w:szCs w:val="24"/>
                </w:rPr>
                <w:alias w:val="Agency Title"/>
                <w:tag w:val="AgencyTitleContentControl"/>
                <w:id w:val="1920747753"/>
                <w:lock w:val="sdtContentLocked"/>
                <w:placeholder>
                  <w:docPart w:val="5B7F9113CEB74B888D61E124CF2F3F3D"/>
                </w:placeholder>
              </w:sdtPr>
              <w:sdtEndPr>
                <w:rPr>
                  <w:rFonts w:cstheme="minorBidi"/>
                  <w:szCs w:val="22"/>
                </w:rPr>
              </w:sdtEndPr>
              <w:sdtContent>
                <w:r>
                  <w:rPr>
                    <w:rFonts w:cs="Times New Roman"/>
                    <w:szCs w:val="24"/>
                  </w:rPr>
                  <w:t>Senate Research Center</w:t>
                </w:r>
              </w:sdtContent>
            </w:sdt>
          </w:p>
        </w:tc>
        <w:tc>
          <w:tcPr>
            <w:tcW w:w="6858" w:type="dxa"/>
          </w:tcPr>
          <w:p w:rsidR="00EE25D4" w:rsidRPr="00FF6471" w:rsidRDefault="00EE25D4" w:rsidP="000F1DF9">
            <w:pPr>
              <w:jc w:val="right"/>
              <w:rPr>
                <w:rFonts w:cs="Times New Roman"/>
                <w:szCs w:val="24"/>
              </w:rPr>
            </w:pPr>
            <w:sdt>
              <w:sdtPr>
                <w:rPr>
                  <w:rFonts w:cs="Times New Roman"/>
                  <w:szCs w:val="24"/>
                </w:rPr>
                <w:alias w:val="Bill Number"/>
                <w:tag w:val="BillNumberOne"/>
                <w:id w:val="-410784069"/>
                <w:lock w:val="sdtContentLocked"/>
                <w:placeholder>
                  <w:docPart w:val="2AF3686D33034EA98E99C501E8F471C0"/>
                </w:placeholder>
              </w:sdtPr>
              <w:sdtContent>
                <w:r>
                  <w:rPr>
                    <w:rFonts w:cs="Times New Roman"/>
                    <w:szCs w:val="24"/>
                  </w:rPr>
                  <w:t>S.B. 2582</w:t>
                </w:r>
              </w:sdtContent>
            </w:sdt>
          </w:p>
        </w:tc>
      </w:tr>
      <w:tr w:rsidR="00EE25D4" w:rsidTr="00315C73">
        <w:sdt>
          <w:sdtPr>
            <w:rPr>
              <w:rFonts w:cs="Times New Roman"/>
              <w:szCs w:val="24"/>
            </w:rPr>
            <w:alias w:val="TLCNumber"/>
            <w:tag w:val="TLCNumber"/>
            <w:id w:val="-542600604"/>
            <w:lock w:val="sdtLocked"/>
            <w:placeholder>
              <w:docPart w:val="C1B6942CB4DC48AFA679D55A0613A04C"/>
            </w:placeholder>
          </w:sdtPr>
          <w:sdtContent>
            <w:tc>
              <w:tcPr>
                <w:tcW w:w="2718" w:type="dxa"/>
              </w:tcPr>
              <w:p w:rsidR="00EE25D4" w:rsidRPr="000F1DF9" w:rsidRDefault="00EE25D4" w:rsidP="00C65088">
                <w:pPr>
                  <w:rPr>
                    <w:rFonts w:cs="Times New Roman"/>
                    <w:szCs w:val="24"/>
                  </w:rPr>
                </w:pPr>
                <w:r w:rsidRPr="00315C73">
                  <w:rPr>
                    <w:rFonts w:eastAsia="Times New Roman" w:cs="Times New Roman"/>
                    <w:szCs w:val="24"/>
                  </w:rPr>
                  <w:t>88R1441 ANG-D</w:t>
                </w:r>
              </w:p>
            </w:tc>
          </w:sdtContent>
        </w:sdt>
        <w:tc>
          <w:tcPr>
            <w:tcW w:w="6858" w:type="dxa"/>
          </w:tcPr>
          <w:p w:rsidR="00EE25D4" w:rsidRPr="005C2A78" w:rsidRDefault="00EE25D4" w:rsidP="00073EDD">
            <w:pPr>
              <w:jc w:val="right"/>
              <w:rPr>
                <w:rFonts w:cs="Times New Roman"/>
                <w:szCs w:val="24"/>
              </w:rPr>
            </w:pPr>
            <w:sdt>
              <w:sdtPr>
                <w:rPr>
                  <w:rFonts w:cs="Times New Roman"/>
                  <w:szCs w:val="24"/>
                </w:rPr>
                <w:alias w:val="Author Label"/>
                <w:tag w:val="By"/>
                <w:id w:val="72399597"/>
                <w:lock w:val="sdtLocked"/>
                <w:placeholder>
                  <w:docPart w:val="A9A97160D4A641718E5052581D7D3C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D1CAF1085C401CB0EBBB39E8BA51F2"/>
                </w:placeholder>
              </w:sdtPr>
              <w:sdtContent>
                <w:r>
                  <w:rPr>
                    <w:rFonts w:cs="Times New Roman"/>
                    <w:szCs w:val="24"/>
                  </w:rPr>
                  <w:t>Johnson et al.</w:t>
                </w:r>
              </w:sdtContent>
            </w:sdt>
            <w:sdt>
              <w:sdtPr>
                <w:rPr>
                  <w:rFonts w:cs="Times New Roman"/>
                  <w:szCs w:val="24"/>
                </w:rPr>
                <w:alias w:val="Sponsor"/>
                <w:tag w:val="Sponsor"/>
                <w:id w:val="-2039656131"/>
                <w:lock w:val="sdtContentLocked"/>
                <w:placeholder>
                  <w:docPart w:val="F851E60437024ED2B557F6C3163CE466"/>
                </w:placeholder>
                <w:showingPlcHdr/>
              </w:sdtPr>
              <w:sdtContent/>
            </w:sdt>
            <w:sdt>
              <w:sdtPr>
                <w:rPr>
                  <w:rFonts w:cs="Times New Roman"/>
                  <w:szCs w:val="24"/>
                </w:rPr>
                <w:alias w:val="DualSponsor"/>
                <w:tag w:val="DualSponsor"/>
                <w:id w:val="1029379812"/>
                <w:lock w:val="sdtContentLocked"/>
                <w:placeholder>
                  <w:docPart w:val="35FFA335FF264E6C9A5D5EB4AF071D04"/>
                </w:placeholder>
                <w:showingPlcHdr/>
              </w:sdtPr>
              <w:sdtContent/>
            </w:sdt>
          </w:p>
        </w:tc>
      </w:tr>
      <w:tr w:rsidR="00EE25D4" w:rsidTr="00315C73">
        <w:tc>
          <w:tcPr>
            <w:tcW w:w="2718" w:type="dxa"/>
          </w:tcPr>
          <w:p w:rsidR="00EE25D4" w:rsidRPr="00BC7495" w:rsidRDefault="00EE25D4" w:rsidP="000F1DF9">
            <w:pPr>
              <w:rPr>
                <w:rFonts w:cs="Times New Roman"/>
                <w:szCs w:val="24"/>
              </w:rPr>
            </w:pPr>
          </w:p>
        </w:tc>
        <w:sdt>
          <w:sdtPr>
            <w:rPr>
              <w:rFonts w:cs="Times New Roman"/>
              <w:szCs w:val="24"/>
            </w:rPr>
            <w:alias w:val="Committee"/>
            <w:tag w:val="Committee"/>
            <w:id w:val="1914272295"/>
            <w:lock w:val="sdtContentLocked"/>
            <w:placeholder>
              <w:docPart w:val="C44DAE7890FD49CEABCBBCF46F764758"/>
            </w:placeholder>
          </w:sdtPr>
          <w:sdtContent>
            <w:tc>
              <w:tcPr>
                <w:tcW w:w="6858" w:type="dxa"/>
              </w:tcPr>
              <w:p w:rsidR="00EE25D4" w:rsidRPr="00FF6471" w:rsidRDefault="00EE25D4" w:rsidP="000F1DF9">
                <w:pPr>
                  <w:jc w:val="right"/>
                  <w:rPr>
                    <w:rFonts w:cs="Times New Roman"/>
                    <w:szCs w:val="24"/>
                  </w:rPr>
                </w:pPr>
                <w:r>
                  <w:rPr>
                    <w:rFonts w:cs="Times New Roman"/>
                    <w:szCs w:val="24"/>
                  </w:rPr>
                  <w:t>Water, Agriculture &amp; Rural Affairs</w:t>
                </w:r>
              </w:p>
            </w:tc>
          </w:sdtContent>
        </w:sdt>
      </w:tr>
      <w:tr w:rsidR="00EE25D4" w:rsidTr="00315C73">
        <w:tc>
          <w:tcPr>
            <w:tcW w:w="2718" w:type="dxa"/>
          </w:tcPr>
          <w:p w:rsidR="00EE25D4" w:rsidRPr="00BC7495" w:rsidRDefault="00EE25D4" w:rsidP="000F1DF9">
            <w:pPr>
              <w:rPr>
                <w:rFonts w:cs="Times New Roman"/>
                <w:szCs w:val="24"/>
              </w:rPr>
            </w:pPr>
          </w:p>
        </w:tc>
        <w:sdt>
          <w:sdtPr>
            <w:rPr>
              <w:rFonts w:cs="Times New Roman"/>
              <w:szCs w:val="24"/>
            </w:rPr>
            <w:alias w:val="Date"/>
            <w:tag w:val="DateContentControl"/>
            <w:id w:val="1178081906"/>
            <w:lock w:val="sdtLocked"/>
            <w:placeholder>
              <w:docPart w:val="AA5C8C1837564966873C283D2B5944FC"/>
            </w:placeholder>
            <w:date w:fullDate="2023-04-20T00:00:00Z">
              <w:dateFormat w:val="M/d/yyyy"/>
              <w:lid w:val="en-US"/>
              <w:storeMappedDataAs w:val="dateTime"/>
              <w:calendar w:val="gregorian"/>
            </w:date>
          </w:sdtPr>
          <w:sdtContent>
            <w:tc>
              <w:tcPr>
                <w:tcW w:w="6858" w:type="dxa"/>
              </w:tcPr>
              <w:p w:rsidR="00EE25D4" w:rsidRPr="00FF6471" w:rsidRDefault="00EE25D4" w:rsidP="000F1DF9">
                <w:pPr>
                  <w:jc w:val="right"/>
                  <w:rPr>
                    <w:rFonts w:cs="Times New Roman"/>
                    <w:szCs w:val="24"/>
                  </w:rPr>
                </w:pPr>
                <w:r>
                  <w:rPr>
                    <w:rFonts w:cs="Times New Roman"/>
                    <w:szCs w:val="24"/>
                  </w:rPr>
                  <w:t>4/20/2023</w:t>
                </w:r>
              </w:p>
            </w:tc>
          </w:sdtContent>
        </w:sdt>
      </w:tr>
      <w:tr w:rsidR="00EE25D4" w:rsidTr="00315C73">
        <w:tc>
          <w:tcPr>
            <w:tcW w:w="2718" w:type="dxa"/>
          </w:tcPr>
          <w:p w:rsidR="00EE25D4" w:rsidRPr="00BC7495" w:rsidRDefault="00EE25D4" w:rsidP="000F1DF9">
            <w:pPr>
              <w:rPr>
                <w:rFonts w:cs="Times New Roman"/>
                <w:szCs w:val="24"/>
              </w:rPr>
            </w:pPr>
          </w:p>
        </w:tc>
        <w:sdt>
          <w:sdtPr>
            <w:rPr>
              <w:rFonts w:cs="Times New Roman"/>
              <w:szCs w:val="24"/>
            </w:rPr>
            <w:alias w:val="BA Version"/>
            <w:tag w:val="BAVersion"/>
            <w:id w:val="-1685590809"/>
            <w:lock w:val="sdtContentLocked"/>
            <w:placeholder>
              <w:docPart w:val="E462342AB5194A1CB52CDA5F1A5703FC"/>
            </w:placeholder>
          </w:sdtPr>
          <w:sdtContent>
            <w:tc>
              <w:tcPr>
                <w:tcW w:w="6858" w:type="dxa"/>
              </w:tcPr>
              <w:p w:rsidR="00EE25D4" w:rsidRPr="00FF6471" w:rsidRDefault="00EE25D4" w:rsidP="000F1DF9">
                <w:pPr>
                  <w:jc w:val="right"/>
                  <w:rPr>
                    <w:rFonts w:cs="Times New Roman"/>
                    <w:szCs w:val="24"/>
                  </w:rPr>
                </w:pPr>
                <w:r>
                  <w:rPr>
                    <w:rFonts w:cs="Times New Roman"/>
                    <w:szCs w:val="24"/>
                  </w:rPr>
                  <w:t>As Filed</w:t>
                </w:r>
              </w:p>
            </w:tc>
          </w:sdtContent>
        </w:sdt>
      </w:tr>
    </w:tbl>
    <w:p w:rsidR="00EE25D4" w:rsidRPr="00FF6471" w:rsidRDefault="00EE25D4" w:rsidP="000F1DF9">
      <w:pPr>
        <w:spacing w:after="0" w:line="240" w:lineRule="auto"/>
        <w:rPr>
          <w:rFonts w:cs="Times New Roman"/>
          <w:szCs w:val="24"/>
        </w:rPr>
      </w:pPr>
    </w:p>
    <w:p w:rsidR="00EE25D4" w:rsidRPr="00FF6471" w:rsidRDefault="00EE25D4" w:rsidP="000F1DF9">
      <w:pPr>
        <w:spacing w:after="0" w:line="240" w:lineRule="auto"/>
        <w:rPr>
          <w:rFonts w:cs="Times New Roman"/>
          <w:szCs w:val="24"/>
        </w:rPr>
      </w:pPr>
    </w:p>
    <w:p w:rsidR="00EE25D4" w:rsidRPr="00FF6471" w:rsidRDefault="00EE25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6ACFAB0518479D87E043F987EE6296"/>
        </w:placeholder>
      </w:sdtPr>
      <w:sdtContent>
        <w:p w:rsidR="00EE25D4" w:rsidRDefault="00EE25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0A8A4565FE46E3A3CE5B5B1039DE77"/>
        </w:placeholder>
      </w:sdtPr>
      <w:sdtContent>
        <w:p w:rsidR="00EE25D4" w:rsidRDefault="00EE25D4" w:rsidP="00EE25D4">
          <w:pPr>
            <w:pStyle w:val="NormalWeb"/>
            <w:spacing w:before="0" w:beforeAutospacing="0" w:after="0" w:afterAutospacing="0"/>
            <w:jc w:val="both"/>
            <w:divId w:val="986713898"/>
            <w:rPr>
              <w:rFonts w:eastAsia="Times New Roman"/>
              <w:bCs/>
            </w:rPr>
          </w:pPr>
        </w:p>
        <w:p w:rsidR="00EE25D4" w:rsidRPr="00850C2C" w:rsidRDefault="00EE25D4" w:rsidP="00EE25D4">
          <w:pPr>
            <w:pStyle w:val="NormalWeb"/>
            <w:spacing w:before="0" w:beforeAutospacing="0" w:after="0" w:afterAutospacing="0"/>
            <w:jc w:val="both"/>
            <w:divId w:val="986713898"/>
          </w:pPr>
          <w:r w:rsidRPr="00850C2C">
            <w:t xml:space="preserve">Since its creation in 1937, </w:t>
          </w:r>
          <w:r>
            <w:t>the San Antonio River Authority (</w:t>
          </w:r>
          <w:r w:rsidRPr="00850C2C">
            <w:t>SARA</w:t>
          </w:r>
          <w:r>
            <w:t>)</w:t>
          </w:r>
          <w:r w:rsidRPr="00850C2C">
            <w:t xml:space="preserve"> has managed the creeks and rivers in the San Antonio River basin, encompassing Bexar, Wilson, Karnes, and Goliad counties. Through its extensive work with stakeholders and partners in the basin, SARA is regarded as generally well-run, with a reputation for strong leadership and highly</w:t>
          </w:r>
          <w:r>
            <w:t xml:space="preserve"> </w:t>
          </w:r>
          <w:r w:rsidRPr="00850C2C">
            <w:t>respected expertise across the various areas in which it works. However, the basin</w:t>
          </w:r>
          <w:r>
            <w:t>'</w:t>
          </w:r>
          <w:r w:rsidRPr="00850C2C">
            <w:t>s rapid population growth has resulted in increasing demand for SARA</w:t>
          </w:r>
          <w:r>
            <w:t>'</w:t>
          </w:r>
          <w:r w:rsidRPr="00850C2C">
            <w:t>s services, and the authority needs to evolve quickly to meet these new demands.</w:t>
          </w:r>
        </w:p>
        <w:p w:rsidR="00EE25D4" w:rsidRPr="00850C2C" w:rsidRDefault="00EE25D4" w:rsidP="00EE25D4">
          <w:pPr>
            <w:pStyle w:val="NormalWeb"/>
            <w:spacing w:before="0" w:beforeAutospacing="0" w:after="0" w:afterAutospacing="0"/>
            <w:jc w:val="both"/>
            <w:divId w:val="986713898"/>
          </w:pPr>
          <w:r w:rsidRPr="00850C2C">
            <w:t> </w:t>
          </w:r>
        </w:p>
        <w:p w:rsidR="00EE25D4" w:rsidRPr="00850C2C" w:rsidRDefault="00EE25D4" w:rsidP="00EE25D4">
          <w:pPr>
            <w:pStyle w:val="NormalWeb"/>
            <w:spacing w:before="0" w:beforeAutospacing="0" w:after="0" w:afterAutospacing="0"/>
            <w:jc w:val="both"/>
            <w:divId w:val="986713898"/>
          </w:pPr>
          <w:r w:rsidRPr="00850C2C">
            <w:t xml:space="preserve">The Sunset </w:t>
          </w:r>
          <w:r>
            <w:t xml:space="preserve">Advisory </w:t>
          </w:r>
          <w:r w:rsidRPr="00850C2C">
            <w:t xml:space="preserve">Commission recommends </w:t>
          </w:r>
          <w:r>
            <w:t xml:space="preserve">that </w:t>
          </w:r>
          <w:r w:rsidRPr="00850C2C">
            <w:t xml:space="preserve">SARA develop processes to be more transparent and accountable in its strategic planning and project selection processes, as well as in managing its various reserve funds. The commission also recommends </w:t>
          </w:r>
          <w:r>
            <w:t xml:space="preserve">that </w:t>
          </w:r>
          <w:r w:rsidRPr="00850C2C">
            <w:t>SARA better align its nonprofit partnerships with best practices, and a number of standard contracting practices to ensure consistency and transparency in the way SARA awards and manages its contracts. Taken together, these recommendations would help ensure SARA is best equipped to continue to be effective in the face of population growth and evolving demands on its services in the basin.</w:t>
          </w:r>
        </w:p>
        <w:p w:rsidR="00EE25D4" w:rsidRPr="00850C2C" w:rsidRDefault="00EE25D4" w:rsidP="00EE25D4">
          <w:pPr>
            <w:pStyle w:val="NormalWeb"/>
            <w:spacing w:before="0" w:beforeAutospacing="0" w:after="0" w:afterAutospacing="0"/>
            <w:jc w:val="both"/>
            <w:divId w:val="986713898"/>
          </w:pPr>
          <w:r w:rsidRPr="00850C2C">
            <w:t> </w:t>
          </w:r>
        </w:p>
        <w:p w:rsidR="00EE25D4" w:rsidRPr="00850C2C" w:rsidRDefault="00EE25D4" w:rsidP="00EE25D4">
          <w:pPr>
            <w:pStyle w:val="NormalWeb"/>
            <w:spacing w:before="0" w:beforeAutospacing="0" w:after="0" w:afterAutospacing="0"/>
            <w:jc w:val="both"/>
            <w:divId w:val="986713898"/>
          </w:pPr>
          <w:r w:rsidRPr="00850C2C">
            <w:t>Key Provisions:</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Amends SARA</w:t>
          </w:r>
          <w:r>
            <w:rPr>
              <w:rFonts w:eastAsia="Times New Roman"/>
            </w:rPr>
            <w:t>'</w:t>
          </w:r>
          <w:r w:rsidRPr="00850C2C">
            <w:rPr>
              <w:rFonts w:eastAsia="Times New Roman"/>
            </w:rPr>
            <w:t>s Sunset review date from 2023 to 2035.</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Directs SARA to conduct more comprehensive, inclusive strategic planning.</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Directs SARA to establish guidelines for evaluating and selecting projects and publish them on its website.</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Directs SARA to publish more digestible information about its tax revenue spending and rate setting process on its website.</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Directs SARA</w:t>
          </w:r>
          <w:r>
            <w:rPr>
              <w:rFonts w:eastAsia="Times New Roman"/>
            </w:rPr>
            <w:t>'</w:t>
          </w:r>
          <w:r w:rsidRPr="00850C2C">
            <w:rPr>
              <w:rFonts w:eastAsia="Times New Roman"/>
            </w:rPr>
            <w:t>s board to update its fund balance policy.</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Eliminates an outdated master planning requirement in SARA</w:t>
          </w:r>
          <w:r>
            <w:rPr>
              <w:rFonts w:eastAsia="Times New Roman"/>
            </w:rPr>
            <w:t>'</w:t>
          </w:r>
          <w:r w:rsidRPr="00850C2C">
            <w:rPr>
              <w:rFonts w:eastAsia="Times New Roman"/>
            </w:rPr>
            <w:t>s enabling law that does not reflect the authority</w:t>
          </w:r>
          <w:r>
            <w:rPr>
              <w:rFonts w:eastAsia="Times New Roman"/>
            </w:rPr>
            <w:t>'</w:t>
          </w:r>
          <w:r w:rsidRPr="00850C2C">
            <w:rPr>
              <w:rFonts w:eastAsia="Times New Roman"/>
            </w:rPr>
            <w:t>s current practice.</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Clearly authorizes SARA to work with nonprofits and makes other changes to clarify SARA</w:t>
          </w:r>
          <w:r>
            <w:rPr>
              <w:rFonts w:eastAsia="Times New Roman"/>
            </w:rPr>
            <w:t>'</w:t>
          </w:r>
          <w:r w:rsidRPr="00850C2C">
            <w:rPr>
              <w:rFonts w:eastAsia="Times New Roman"/>
            </w:rPr>
            <w:t>s responsibilities related to nonprofit relationship management.</w:t>
          </w:r>
        </w:p>
        <w:p w:rsidR="00EE25D4" w:rsidRPr="00850C2C" w:rsidRDefault="00EE25D4" w:rsidP="00EE25D4">
          <w:pPr>
            <w:numPr>
              <w:ilvl w:val="0"/>
              <w:numId w:val="1"/>
            </w:numPr>
            <w:spacing w:after="0" w:line="240" w:lineRule="auto"/>
            <w:jc w:val="both"/>
            <w:divId w:val="986713898"/>
            <w:rPr>
              <w:rFonts w:eastAsia="Times New Roman"/>
            </w:rPr>
          </w:pPr>
          <w:r w:rsidRPr="00850C2C">
            <w:rPr>
              <w:rFonts w:eastAsia="Times New Roman"/>
            </w:rPr>
            <w:t>Applies standard Sunset good government provisions on board member training and complaint tracking and reporting.</w:t>
          </w:r>
        </w:p>
        <w:p w:rsidR="00EE25D4" w:rsidRPr="00D70925" w:rsidRDefault="00EE25D4" w:rsidP="00EE25D4">
          <w:pPr>
            <w:spacing w:after="0" w:line="240" w:lineRule="auto"/>
            <w:jc w:val="both"/>
            <w:rPr>
              <w:rFonts w:eastAsia="Times New Roman" w:cs="Times New Roman"/>
              <w:bCs/>
              <w:szCs w:val="24"/>
            </w:rPr>
          </w:pPr>
        </w:p>
      </w:sdtContent>
    </w:sdt>
    <w:p w:rsidR="00EE25D4" w:rsidRDefault="00EE25D4" w:rsidP="000F1DF9">
      <w:pPr>
        <w:spacing w:after="0" w:line="240" w:lineRule="auto"/>
        <w:jc w:val="both"/>
        <w:rPr>
          <w:rFonts w:cs="Times New Roman"/>
          <w:szCs w:val="24"/>
        </w:rPr>
      </w:pPr>
      <w:bookmarkStart w:id="0" w:name="EnrolledProposed"/>
      <w:bookmarkEnd w:id="0"/>
      <w:r>
        <w:rPr>
          <w:rFonts w:cs="Times New Roman"/>
          <w:szCs w:val="24"/>
        </w:rPr>
        <w:t xml:space="preserve">As proposed, S.B. 2582 </w:t>
      </w:r>
      <w:bookmarkStart w:id="1" w:name="AmendsCurrentLaw"/>
      <w:bookmarkEnd w:id="1"/>
      <w:r>
        <w:rPr>
          <w:rFonts w:cs="Times New Roman"/>
          <w:szCs w:val="24"/>
        </w:rPr>
        <w:t>amends current law relating to the San Antonio River Authority, following recommendations of the Sunset Advisory Commission and alters the terms of office of the members of the board of directors of the authority.</w:t>
      </w:r>
    </w:p>
    <w:p w:rsidR="00EE25D4" w:rsidRDefault="00EE25D4" w:rsidP="000F1DF9">
      <w:pPr>
        <w:spacing w:after="0" w:line="240" w:lineRule="auto"/>
        <w:jc w:val="both"/>
        <w:rPr>
          <w:rFonts w:cs="Times New Roman"/>
          <w:szCs w:val="24"/>
        </w:rPr>
      </w:pPr>
    </w:p>
    <w:p w:rsidR="00EE25D4" w:rsidRDefault="00EE25D4" w:rsidP="000F1DF9">
      <w:pPr>
        <w:spacing w:after="0" w:line="240" w:lineRule="auto"/>
        <w:jc w:val="both"/>
        <w:rPr>
          <w:rFonts w:cs="Times New Roman"/>
          <w:szCs w:val="24"/>
        </w:rPr>
      </w:pPr>
      <w:r>
        <w:rPr>
          <w:rFonts w:cs="Times New Roman"/>
          <w:szCs w:val="24"/>
        </w:rPr>
        <w:t>[</w:t>
      </w:r>
      <w:r w:rsidRPr="003B5D05">
        <w:rPr>
          <w:rFonts w:cs="Times New Roman"/>
          <w:b/>
          <w:bCs/>
          <w:szCs w:val="24"/>
        </w:rPr>
        <w:t>Note</w:t>
      </w:r>
      <w:r>
        <w:rPr>
          <w:rFonts w:cs="Times New Roman"/>
          <w:szCs w:val="24"/>
        </w:rPr>
        <w:t>: While the statutory reference in this bill is to the San Antonio River Canal and Conservancy District (district), the following amendments affect San Antonio River Authority, as successor agency to the district.</w:t>
      </w:r>
    </w:p>
    <w:p w:rsidR="00EE25D4" w:rsidRPr="00315C73" w:rsidRDefault="00EE25D4" w:rsidP="000F1DF9">
      <w:pPr>
        <w:spacing w:after="0" w:line="240" w:lineRule="auto"/>
        <w:jc w:val="both"/>
        <w:rPr>
          <w:rFonts w:eastAsia="Times New Roman" w:cs="Times New Roman"/>
          <w:szCs w:val="24"/>
        </w:rPr>
      </w:pPr>
    </w:p>
    <w:p w:rsidR="00EE25D4" w:rsidRPr="005C2A78" w:rsidRDefault="00EE25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CF133B13694DB084F3732CC0BFED9E"/>
          </w:placeholder>
        </w:sdtPr>
        <w:sdtContent>
          <w:r>
            <w:rPr>
              <w:rFonts w:eastAsia="Times New Roman" w:cs="Times New Roman"/>
              <w:b/>
              <w:szCs w:val="24"/>
              <w:u w:val="single"/>
            </w:rPr>
            <w:t>RULEMAKING AUTHORITY</w:t>
          </w:r>
        </w:sdtContent>
      </w:sdt>
    </w:p>
    <w:p w:rsidR="00EE25D4" w:rsidRPr="006529C4" w:rsidRDefault="00EE25D4" w:rsidP="00774EC7">
      <w:pPr>
        <w:spacing w:after="0" w:line="240" w:lineRule="auto"/>
        <w:jc w:val="both"/>
        <w:rPr>
          <w:rFonts w:cs="Times New Roman"/>
          <w:szCs w:val="24"/>
        </w:rPr>
      </w:pPr>
    </w:p>
    <w:p w:rsidR="00EE25D4" w:rsidRDefault="00EE25D4" w:rsidP="00774EC7">
      <w:pPr>
        <w:spacing w:after="0" w:line="240" w:lineRule="auto"/>
        <w:jc w:val="both"/>
        <w:rPr>
          <w:rFonts w:cs="Times New Roman"/>
          <w:szCs w:val="24"/>
        </w:rPr>
      </w:pPr>
      <w:r w:rsidRPr="00315C73">
        <w:rPr>
          <w:rFonts w:cs="Times New Roman"/>
          <w:szCs w:val="24"/>
        </w:rPr>
        <w:t>This bill does not expressly grant any additional rulemaking authority to a state officer, institution, or agency.</w:t>
      </w:r>
    </w:p>
    <w:p w:rsidR="00EE25D4" w:rsidRPr="006529C4" w:rsidRDefault="00EE25D4" w:rsidP="00774EC7">
      <w:pPr>
        <w:spacing w:after="0" w:line="240" w:lineRule="auto"/>
        <w:jc w:val="both"/>
        <w:rPr>
          <w:rFonts w:cs="Times New Roman"/>
          <w:szCs w:val="24"/>
        </w:rPr>
      </w:pPr>
      <w:r>
        <w:rPr>
          <w:rFonts w:cs="Times New Roman"/>
          <w:szCs w:val="24"/>
        </w:rPr>
        <w:br/>
      </w:r>
      <w:r>
        <w:rPr>
          <w:rFonts w:cs="Times New Roman"/>
          <w:szCs w:val="24"/>
        </w:rPr>
        <w:br/>
      </w:r>
      <w:r>
        <w:rPr>
          <w:rFonts w:cs="Times New Roman"/>
          <w:szCs w:val="24"/>
        </w:rPr>
        <w:br/>
      </w:r>
    </w:p>
    <w:p w:rsidR="00EE25D4" w:rsidRPr="005C2A78" w:rsidRDefault="00EE25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78827D239248D2BD6C045F209C81ED"/>
          </w:placeholder>
        </w:sdtPr>
        <w:sdtContent>
          <w:r>
            <w:rPr>
              <w:rFonts w:eastAsia="Times New Roman" w:cs="Times New Roman"/>
              <w:b/>
              <w:szCs w:val="24"/>
              <w:u w:val="single"/>
            </w:rPr>
            <w:t>SECTION BY SECTION ANALYSIS</w:t>
          </w:r>
        </w:sdtContent>
      </w:sdt>
    </w:p>
    <w:p w:rsidR="00EE25D4" w:rsidRPr="005C2A78" w:rsidRDefault="00EE25D4" w:rsidP="000F1DF9">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1.  </w:t>
      </w:r>
      <w:r>
        <w:rPr>
          <w:rFonts w:eastAsia="Times New Roman" w:cs="Times New Roman"/>
          <w:szCs w:val="24"/>
        </w:rPr>
        <w:t xml:space="preserve">Amends </w:t>
      </w:r>
      <w:r w:rsidRPr="00315C73">
        <w:rPr>
          <w:rFonts w:eastAsia="Times New Roman" w:cs="Times New Roman"/>
          <w:szCs w:val="24"/>
        </w:rPr>
        <w:t>Section 1-a(a), Chapter 276, Acts of the 45th Legislature, Regular Session, 1937, as follows:</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 xml:space="preserve">(a) </w:t>
      </w:r>
      <w:r>
        <w:rPr>
          <w:rFonts w:eastAsia="Times New Roman" w:cs="Times New Roman"/>
          <w:szCs w:val="24"/>
        </w:rPr>
        <w:t xml:space="preserve">Requires that the </w:t>
      </w:r>
      <w:r w:rsidRPr="00315C73">
        <w:rPr>
          <w:rFonts w:eastAsia="Times New Roman" w:cs="Times New Roman"/>
          <w:szCs w:val="24"/>
        </w:rPr>
        <w:t>review</w:t>
      </w:r>
      <w:r>
        <w:rPr>
          <w:rFonts w:eastAsia="Times New Roman" w:cs="Times New Roman"/>
          <w:szCs w:val="24"/>
        </w:rPr>
        <w:t xml:space="preserve"> of the San Antonio River Canal and Conservancy District (district)</w:t>
      </w:r>
      <w:r w:rsidRPr="00315C73">
        <w:rPr>
          <w:rFonts w:eastAsia="Times New Roman" w:cs="Times New Roman"/>
          <w:szCs w:val="24"/>
        </w:rPr>
        <w:t xml:space="preserve"> be conducted under Section 325.025</w:t>
      </w:r>
      <w:r>
        <w:rPr>
          <w:rFonts w:eastAsia="Times New Roman" w:cs="Times New Roman"/>
          <w:szCs w:val="24"/>
        </w:rPr>
        <w:t xml:space="preserve"> (River Authorities Subject to Review)</w:t>
      </w:r>
      <w:r w:rsidRPr="00315C73">
        <w:rPr>
          <w:rFonts w:eastAsia="Times New Roman" w:cs="Times New Roman"/>
          <w:szCs w:val="24"/>
        </w:rPr>
        <w:t xml:space="preserve">, Government Code, as if the </w:t>
      </w:r>
      <w:r>
        <w:rPr>
          <w:rFonts w:eastAsia="Times New Roman" w:cs="Times New Roman"/>
          <w:szCs w:val="24"/>
        </w:rPr>
        <w:t>d</w:t>
      </w:r>
      <w:r w:rsidRPr="00315C73">
        <w:rPr>
          <w:rFonts w:eastAsia="Times New Roman" w:cs="Times New Roman"/>
          <w:szCs w:val="24"/>
        </w:rPr>
        <w:t>istrict were a state agency scheduled to be abolished September 1, 2035</w:t>
      </w:r>
      <w:r>
        <w:rPr>
          <w:rFonts w:eastAsia="Times New Roman" w:cs="Times New Roman"/>
          <w:szCs w:val="24"/>
        </w:rPr>
        <w:t>, rather than September 1,</w:t>
      </w:r>
      <w:r w:rsidRPr="00315C73">
        <w:rPr>
          <w:rFonts w:eastAsia="Times New Roman" w:cs="Times New Roman"/>
          <w:szCs w:val="24"/>
        </w:rPr>
        <w:t xml:space="preserve"> 2023, and every 12th year after that year.</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2. </w:t>
      </w:r>
      <w:r>
        <w:rPr>
          <w:rFonts w:eastAsia="Times New Roman" w:cs="Times New Roman"/>
          <w:szCs w:val="24"/>
        </w:rPr>
        <w:t xml:space="preserve">Amends </w:t>
      </w:r>
      <w:r w:rsidRPr="00315C73">
        <w:rPr>
          <w:rFonts w:eastAsia="Times New Roman" w:cs="Times New Roman"/>
          <w:szCs w:val="24"/>
        </w:rPr>
        <w:t>Section 3, Chapter 276, Acts of the 45th Legislature, Regular Session, 1937, as follows:</w:t>
      </w:r>
    </w:p>
    <w:p w:rsidR="00EE25D4" w:rsidRDefault="00EE25D4" w:rsidP="00F1751F">
      <w:pPr>
        <w:spacing w:after="0" w:line="240" w:lineRule="auto"/>
        <w:jc w:val="both"/>
        <w:rPr>
          <w:rFonts w:eastAsia="Times New Roman" w:cs="Times New Roman"/>
          <w:szCs w:val="24"/>
        </w:rPr>
      </w:pPr>
    </w:p>
    <w:p w:rsidR="00EE25D4"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 xml:space="preserve">Sec. 3. POWERS OF THE DISTRICT. </w:t>
      </w:r>
      <w:r>
        <w:rPr>
          <w:rFonts w:eastAsia="Times New Roman" w:cs="Times New Roman"/>
          <w:szCs w:val="24"/>
        </w:rPr>
        <w:t>Provides that it is the duty of the district to exercise certain powers, including:</w:t>
      </w:r>
    </w:p>
    <w:p w:rsidR="00EE25D4" w:rsidRDefault="00EE25D4" w:rsidP="00F1751F">
      <w:pPr>
        <w:spacing w:after="0" w:line="240" w:lineRule="auto"/>
        <w:ind w:left="72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Pr>
          <w:rFonts w:eastAsia="Times New Roman" w:cs="Times New Roman"/>
          <w:szCs w:val="24"/>
        </w:rPr>
        <w:t>(a)-(d) Makes no changes to these subsections.</w:t>
      </w:r>
    </w:p>
    <w:p w:rsidR="00EE25D4" w:rsidRPr="00315C73" w:rsidRDefault="00EE25D4" w:rsidP="00F1751F">
      <w:pPr>
        <w:spacing w:after="0" w:line="240" w:lineRule="auto"/>
        <w:ind w:left="72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(e) Soil Conservation:</w:t>
      </w:r>
      <w:r>
        <w:rPr>
          <w:rFonts w:eastAsia="Times New Roman" w:cs="Times New Roman"/>
          <w:szCs w:val="24"/>
        </w:rPr>
        <w:t xml:space="preserve"> For certain purposes,</w:t>
      </w:r>
      <w:r w:rsidRPr="00315C73">
        <w:rPr>
          <w:rFonts w:eastAsia="Times New Roman" w:cs="Times New Roman"/>
          <w:szCs w:val="24"/>
        </w:rPr>
        <w:t xml:space="preserve"> all in furtherance of the purposes of the </w:t>
      </w:r>
      <w:r>
        <w:rPr>
          <w:rFonts w:eastAsia="Times New Roman" w:cs="Times New Roman"/>
          <w:szCs w:val="24"/>
        </w:rPr>
        <w:t>d</w:t>
      </w:r>
      <w:r w:rsidRPr="00315C73">
        <w:rPr>
          <w:rFonts w:eastAsia="Times New Roman" w:cs="Times New Roman"/>
          <w:szCs w:val="24"/>
        </w:rPr>
        <w:t>istrict as provided by this Act</w:t>
      </w:r>
      <w:r>
        <w:rPr>
          <w:rFonts w:eastAsia="Times New Roman" w:cs="Times New Roman"/>
          <w:szCs w:val="24"/>
        </w:rPr>
        <w:t xml:space="preserve">, rather than in furtherance of the </w:t>
      </w:r>
      <w:r w:rsidRPr="00315C73">
        <w:rPr>
          <w:rFonts w:eastAsia="Times New Roman" w:cs="Times New Roman"/>
          <w:szCs w:val="24"/>
        </w:rPr>
        <w:t>'Master Plan' as defined in Section 4-a</w:t>
      </w:r>
      <w:r>
        <w:rPr>
          <w:rFonts w:eastAsia="Times New Roman" w:cs="Times New Roman"/>
          <w:szCs w:val="24"/>
        </w:rPr>
        <w:t xml:space="preserve"> (relating to requiring that the district have the power to make preliminary investigations and survey in a certain manner and purpose)</w:t>
      </w:r>
      <w:r w:rsidRPr="00315C73">
        <w:rPr>
          <w:rFonts w:eastAsia="Times New Roman" w:cs="Times New Roman"/>
          <w:szCs w:val="24"/>
        </w:rPr>
        <w:t xml:space="preserve">.  </w:t>
      </w:r>
    </w:p>
    <w:p w:rsidR="00EE25D4" w:rsidRDefault="00EE25D4" w:rsidP="00F1751F">
      <w:pPr>
        <w:spacing w:after="0" w:line="240" w:lineRule="auto"/>
        <w:ind w:left="144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Pr>
          <w:rFonts w:eastAsia="Times New Roman" w:cs="Times New Roman"/>
          <w:szCs w:val="24"/>
        </w:rPr>
        <w:t>(f)-(k) Makes no changes to these subsections.</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3. </w:t>
      </w:r>
      <w:r>
        <w:rPr>
          <w:rFonts w:eastAsia="Times New Roman" w:cs="Times New Roman"/>
          <w:szCs w:val="24"/>
        </w:rPr>
        <w:t xml:space="preserve">Amends </w:t>
      </w:r>
      <w:r w:rsidRPr="00315C73">
        <w:rPr>
          <w:rFonts w:eastAsia="Times New Roman" w:cs="Times New Roman"/>
          <w:szCs w:val="24"/>
        </w:rPr>
        <w:t>Chapter 276, Acts of the 45th Legislature, Regular Session, 1937</w:t>
      </w:r>
      <w:r>
        <w:rPr>
          <w:rFonts w:eastAsia="Times New Roman" w:cs="Times New Roman"/>
          <w:szCs w:val="24"/>
        </w:rPr>
        <w:t>,</w:t>
      </w:r>
      <w:r w:rsidRPr="00315C73">
        <w:rPr>
          <w:rFonts w:eastAsia="Times New Roman" w:cs="Times New Roman"/>
          <w:szCs w:val="24"/>
        </w:rPr>
        <w:t xml:space="preserve"> by adding Section </w:t>
      </w:r>
      <w:r>
        <w:rPr>
          <w:rFonts w:eastAsia="Times New Roman" w:cs="Times New Roman"/>
          <w:szCs w:val="24"/>
        </w:rPr>
        <w:t>5,</w:t>
      </w:r>
      <w:r w:rsidRPr="00315C73">
        <w:rPr>
          <w:rFonts w:eastAsia="Times New Roman" w:cs="Times New Roman"/>
          <w:szCs w:val="24"/>
        </w:rPr>
        <w:t xml:space="preserve"> as follows:</w:t>
      </w:r>
    </w:p>
    <w:p w:rsidR="00EE25D4" w:rsidRDefault="00EE25D4" w:rsidP="00F1751F">
      <w:pPr>
        <w:spacing w:after="0" w:line="240" w:lineRule="auto"/>
        <w:ind w:left="720"/>
        <w:jc w:val="both"/>
        <w:rPr>
          <w:rFonts w:eastAsia="Times New Roman" w:cs="Times New Roman"/>
          <w:szCs w:val="24"/>
        </w:rPr>
      </w:pPr>
    </w:p>
    <w:p w:rsidR="00EE25D4"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Sec. 5.</w:t>
      </w:r>
      <w:r>
        <w:rPr>
          <w:rFonts w:eastAsia="Times New Roman" w:cs="Times New Roman"/>
          <w:szCs w:val="24"/>
        </w:rPr>
        <w:t xml:space="preserve"> </w:t>
      </w:r>
      <w:r w:rsidRPr="00315C73">
        <w:rPr>
          <w:rFonts w:eastAsia="Times New Roman" w:cs="Times New Roman"/>
          <w:szCs w:val="24"/>
        </w:rPr>
        <w:t>PARTNERSHIP WITH NONPROFIT ORGANIZATION. (a)</w:t>
      </w:r>
      <w:r>
        <w:rPr>
          <w:rFonts w:eastAsia="Times New Roman" w:cs="Times New Roman"/>
          <w:szCs w:val="24"/>
        </w:rPr>
        <w:t xml:space="preserve"> Defines </w:t>
      </w:r>
      <w:r w:rsidRPr="00315C73">
        <w:rPr>
          <w:rFonts w:eastAsia="Times New Roman" w:cs="Times New Roman"/>
          <w:szCs w:val="24"/>
        </w:rPr>
        <w:t>"affiliated nonprofit organization</w:t>
      </w:r>
      <w:r>
        <w:rPr>
          <w:rFonts w:eastAsia="Times New Roman" w:cs="Times New Roman"/>
          <w:szCs w:val="24"/>
        </w:rPr>
        <w:t>.</w:t>
      </w:r>
      <w:r w:rsidRPr="00315C73">
        <w:rPr>
          <w:rFonts w:eastAsia="Times New Roman" w:cs="Times New Roman"/>
          <w:szCs w:val="24"/>
        </w:rPr>
        <w:t xml:space="preserve">" </w:t>
      </w:r>
    </w:p>
    <w:p w:rsidR="00EE25D4" w:rsidRPr="00315C73"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(b)</w:t>
      </w:r>
      <w:r>
        <w:rPr>
          <w:rFonts w:eastAsia="Times New Roman" w:cs="Times New Roman"/>
          <w:szCs w:val="24"/>
        </w:rPr>
        <w:t xml:space="preserve"> Authorizes the d</w:t>
      </w:r>
      <w:r w:rsidRPr="00315C73">
        <w:rPr>
          <w:rFonts w:eastAsia="Times New Roman" w:cs="Times New Roman"/>
          <w:szCs w:val="24"/>
        </w:rPr>
        <w:t xml:space="preserve">istrict </w:t>
      </w:r>
      <w:r>
        <w:rPr>
          <w:rFonts w:eastAsia="Times New Roman" w:cs="Times New Roman"/>
          <w:szCs w:val="24"/>
        </w:rPr>
        <w:t>to</w:t>
      </w:r>
      <w:r w:rsidRPr="00315C73">
        <w:rPr>
          <w:rFonts w:eastAsia="Times New Roman" w:cs="Times New Roman"/>
          <w:szCs w:val="24"/>
        </w:rPr>
        <w:t xml:space="preserve"> contract or otherwise coordinate with a nonprofit organization, including an affiliated nonprofit organization, to accomplish the purposes of the </w:t>
      </w:r>
      <w:r>
        <w:rPr>
          <w:rFonts w:eastAsia="Times New Roman" w:cs="Times New Roman"/>
          <w:szCs w:val="24"/>
        </w:rPr>
        <w:t>d</w:t>
      </w:r>
      <w:r w:rsidRPr="00315C73">
        <w:rPr>
          <w:rFonts w:eastAsia="Times New Roman" w:cs="Times New Roman"/>
          <w:szCs w:val="24"/>
        </w:rPr>
        <w:t>istrict.</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 xml:space="preserve">(c) </w:t>
      </w:r>
      <w:r>
        <w:rPr>
          <w:rFonts w:eastAsia="Times New Roman" w:cs="Times New Roman"/>
          <w:szCs w:val="24"/>
        </w:rPr>
        <w:t>Prohibits m</w:t>
      </w:r>
      <w:r w:rsidRPr="00315C73">
        <w:rPr>
          <w:rFonts w:eastAsia="Times New Roman" w:cs="Times New Roman"/>
          <w:szCs w:val="24"/>
        </w:rPr>
        <w:t xml:space="preserve">embers of the </w:t>
      </w:r>
      <w:r>
        <w:rPr>
          <w:rFonts w:eastAsia="Times New Roman" w:cs="Times New Roman"/>
          <w:szCs w:val="24"/>
        </w:rPr>
        <w:t>b</w:t>
      </w:r>
      <w:r w:rsidRPr="00315C73">
        <w:rPr>
          <w:rFonts w:eastAsia="Times New Roman" w:cs="Times New Roman"/>
          <w:szCs w:val="24"/>
        </w:rPr>
        <w:t xml:space="preserve">oard </w:t>
      </w:r>
      <w:r>
        <w:rPr>
          <w:rFonts w:eastAsia="Times New Roman" w:cs="Times New Roman"/>
          <w:szCs w:val="24"/>
        </w:rPr>
        <w:t xml:space="preserve">of directors of the district (board) </w:t>
      </w:r>
      <w:r w:rsidRPr="00315C73">
        <w:rPr>
          <w:rFonts w:eastAsia="Times New Roman" w:cs="Times New Roman"/>
          <w:szCs w:val="24"/>
        </w:rPr>
        <w:t xml:space="preserve">or employees of the </w:t>
      </w:r>
      <w:r>
        <w:rPr>
          <w:rFonts w:eastAsia="Times New Roman" w:cs="Times New Roman"/>
          <w:szCs w:val="24"/>
        </w:rPr>
        <w:t>d</w:t>
      </w:r>
      <w:r w:rsidRPr="00315C73">
        <w:rPr>
          <w:rFonts w:eastAsia="Times New Roman" w:cs="Times New Roman"/>
          <w:szCs w:val="24"/>
        </w:rPr>
        <w:t xml:space="preserve">istrict </w:t>
      </w:r>
      <w:r>
        <w:rPr>
          <w:rFonts w:eastAsia="Times New Roman" w:cs="Times New Roman"/>
          <w:szCs w:val="24"/>
        </w:rPr>
        <w:t>from constituting</w:t>
      </w:r>
      <w:r w:rsidRPr="00315C73">
        <w:rPr>
          <w:rFonts w:eastAsia="Times New Roman" w:cs="Times New Roman"/>
          <w:szCs w:val="24"/>
        </w:rPr>
        <w:t xml:space="preserve"> a majority of the board of directors or other governing body of an affiliated nonprofit organization.</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(d)</w:t>
      </w:r>
      <w:r>
        <w:rPr>
          <w:rFonts w:eastAsia="Times New Roman" w:cs="Times New Roman"/>
          <w:szCs w:val="24"/>
        </w:rPr>
        <w:t xml:space="preserve"> Requires the board to </w:t>
      </w:r>
      <w:r w:rsidRPr="00315C73">
        <w:rPr>
          <w:rFonts w:eastAsia="Times New Roman" w:cs="Times New Roman"/>
          <w:szCs w:val="24"/>
        </w:rPr>
        <w:t xml:space="preserve">develop a policy regarding fund-raising activities of any nonprofit organizations that enter into a partnership with the </w:t>
      </w:r>
      <w:r>
        <w:rPr>
          <w:rFonts w:eastAsia="Times New Roman" w:cs="Times New Roman"/>
          <w:szCs w:val="24"/>
        </w:rPr>
        <w:t>d</w:t>
      </w:r>
      <w:r w:rsidRPr="00315C73">
        <w:rPr>
          <w:rFonts w:eastAsia="Times New Roman" w:cs="Times New Roman"/>
          <w:szCs w:val="24"/>
        </w:rPr>
        <w:t xml:space="preserve">istrict. </w:t>
      </w:r>
      <w:r>
        <w:rPr>
          <w:rFonts w:eastAsia="Times New Roman" w:cs="Times New Roman"/>
          <w:szCs w:val="24"/>
        </w:rPr>
        <w:t xml:space="preserve">Requires that the </w:t>
      </w:r>
      <w:r w:rsidRPr="00315C73">
        <w:rPr>
          <w:rFonts w:eastAsia="Times New Roman" w:cs="Times New Roman"/>
          <w:szCs w:val="24"/>
        </w:rPr>
        <w:t>policy:</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(1) include acceptable and prohibited fund-raising activities;</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(2) specify how fund-raising is conducted and supervised; and</w:t>
      </w:r>
    </w:p>
    <w:p w:rsidR="00EE25D4" w:rsidRDefault="00EE25D4" w:rsidP="00F1751F">
      <w:pPr>
        <w:spacing w:after="0" w:line="240" w:lineRule="auto"/>
        <w:ind w:left="2160"/>
        <w:jc w:val="both"/>
        <w:rPr>
          <w:rFonts w:eastAsia="Times New Roman" w:cs="Times New Roman"/>
          <w:szCs w:val="24"/>
        </w:rPr>
      </w:pPr>
    </w:p>
    <w:p w:rsidR="00EE25D4"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(3) include criteria for seeking and selecting corporate sponsors to ensure that sponsorships serve the public interest and are consistent with the purposes of the </w:t>
      </w:r>
      <w:r>
        <w:rPr>
          <w:rFonts w:eastAsia="Times New Roman" w:cs="Times New Roman"/>
          <w:szCs w:val="24"/>
        </w:rPr>
        <w:t>d</w:t>
      </w:r>
      <w:r w:rsidRPr="00315C73">
        <w:rPr>
          <w:rFonts w:eastAsia="Times New Roman" w:cs="Times New Roman"/>
          <w:szCs w:val="24"/>
        </w:rPr>
        <w:t>istrict.</w:t>
      </w:r>
    </w:p>
    <w:p w:rsidR="00EE25D4" w:rsidRPr="00315C73" w:rsidRDefault="00EE25D4" w:rsidP="00F1751F">
      <w:pPr>
        <w:spacing w:after="0" w:line="240" w:lineRule="auto"/>
        <w:ind w:left="216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(e)</w:t>
      </w:r>
      <w:r>
        <w:rPr>
          <w:rFonts w:eastAsia="Times New Roman" w:cs="Times New Roman"/>
          <w:szCs w:val="24"/>
        </w:rPr>
        <w:t xml:space="preserve"> Requires that a </w:t>
      </w:r>
      <w:r w:rsidRPr="00315C73">
        <w:rPr>
          <w:rFonts w:eastAsia="Times New Roman" w:cs="Times New Roman"/>
          <w:szCs w:val="24"/>
        </w:rPr>
        <w:t xml:space="preserve">memorandum of understanding between the </w:t>
      </w:r>
      <w:r>
        <w:rPr>
          <w:rFonts w:eastAsia="Times New Roman" w:cs="Times New Roman"/>
          <w:szCs w:val="24"/>
        </w:rPr>
        <w:t>d</w:t>
      </w:r>
      <w:r w:rsidRPr="00315C73">
        <w:rPr>
          <w:rFonts w:eastAsia="Times New Roman" w:cs="Times New Roman"/>
          <w:szCs w:val="24"/>
        </w:rPr>
        <w:t xml:space="preserve">istrict and an affiliated nonprofit organization entered into under this section include the policy developed by the </w:t>
      </w:r>
      <w:r>
        <w:rPr>
          <w:rFonts w:eastAsia="Times New Roman" w:cs="Times New Roman"/>
          <w:szCs w:val="24"/>
        </w:rPr>
        <w:t>b</w:t>
      </w:r>
      <w:r w:rsidRPr="00315C73">
        <w:rPr>
          <w:rFonts w:eastAsia="Times New Roman" w:cs="Times New Roman"/>
          <w:szCs w:val="24"/>
        </w:rPr>
        <w:t>oard under Subsection (d) of this section.</w:t>
      </w:r>
    </w:p>
    <w:p w:rsidR="00EE25D4" w:rsidRPr="00315C73"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4. </w:t>
      </w:r>
      <w:r>
        <w:rPr>
          <w:rFonts w:eastAsia="Times New Roman" w:cs="Times New Roman"/>
          <w:szCs w:val="24"/>
        </w:rPr>
        <w:t xml:space="preserve">Amends </w:t>
      </w:r>
      <w:r w:rsidRPr="00315C73">
        <w:rPr>
          <w:rFonts w:eastAsia="Times New Roman" w:cs="Times New Roman"/>
          <w:szCs w:val="24"/>
        </w:rPr>
        <w:t>Section 9, Chapter 276, Acts of the 45th Legislature, Regular Session, 1937, as follows:</w:t>
      </w:r>
    </w:p>
    <w:p w:rsidR="00EE25D4" w:rsidRDefault="00EE25D4" w:rsidP="00F1751F">
      <w:pPr>
        <w:spacing w:after="0" w:line="240" w:lineRule="auto"/>
        <w:jc w:val="both"/>
        <w:rPr>
          <w:rFonts w:eastAsia="Times New Roman" w:cs="Times New Roman"/>
          <w:szCs w:val="24"/>
        </w:rPr>
      </w:pPr>
    </w:p>
    <w:p w:rsidR="00EE25D4"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Sec. 9.</w:t>
      </w:r>
      <w:r>
        <w:rPr>
          <w:rFonts w:eastAsia="Times New Roman" w:cs="Times New Roman"/>
          <w:szCs w:val="24"/>
        </w:rPr>
        <w:t xml:space="preserve"> </w:t>
      </w:r>
      <w:r w:rsidRPr="00315C73">
        <w:rPr>
          <w:rFonts w:eastAsia="Times New Roman" w:cs="Times New Roman"/>
          <w:szCs w:val="24"/>
        </w:rPr>
        <w:t xml:space="preserve">GOVERNING BODY OF THE DISTRICT; QUALIFICATIONS OF MEMBERS OF THE BOARD; VACANCIES; TERM OF OFFICE. </w:t>
      </w:r>
      <w:r>
        <w:rPr>
          <w:rFonts w:eastAsia="Times New Roman" w:cs="Times New Roman"/>
          <w:szCs w:val="24"/>
        </w:rPr>
        <w:t>Requires e</w:t>
      </w:r>
      <w:r w:rsidRPr="00315C73">
        <w:rPr>
          <w:rFonts w:eastAsia="Times New Roman" w:cs="Times New Roman"/>
          <w:szCs w:val="24"/>
        </w:rPr>
        <w:t xml:space="preserve">ach </w:t>
      </w:r>
      <w:r>
        <w:rPr>
          <w:rFonts w:eastAsia="Times New Roman" w:cs="Times New Roman"/>
          <w:szCs w:val="24"/>
        </w:rPr>
        <w:t>director</w:t>
      </w:r>
      <w:r w:rsidRPr="00315C73">
        <w:rPr>
          <w:rFonts w:eastAsia="Times New Roman" w:cs="Times New Roman"/>
          <w:szCs w:val="24"/>
        </w:rPr>
        <w:t xml:space="preserve"> </w:t>
      </w:r>
      <w:r>
        <w:rPr>
          <w:rFonts w:eastAsia="Times New Roman" w:cs="Times New Roman"/>
          <w:szCs w:val="24"/>
        </w:rPr>
        <w:t>to</w:t>
      </w:r>
      <w:r w:rsidRPr="00315C73">
        <w:rPr>
          <w:rFonts w:eastAsia="Times New Roman" w:cs="Times New Roman"/>
          <w:szCs w:val="24"/>
        </w:rPr>
        <w:t xml:space="preserve"> serve for a term of four</w:t>
      </w:r>
      <w:r>
        <w:rPr>
          <w:rFonts w:eastAsia="Times New Roman" w:cs="Times New Roman"/>
          <w:szCs w:val="24"/>
        </w:rPr>
        <w:t xml:space="preserve"> years, rather than</w:t>
      </w:r>
      <w:r w:rsidRPr="00315C73">
        <w:rPr>
          <w:rFonts w:eastAsia="Times New Roman" w:cs="Times New Roman"/>
          <w:szCs w:val="24"/>
        </w:rPr>
        <w:t xml:space="preserve"> six (6)</w:t>
      </w:r>
      <w:r>
        <w:rPr>
          <w:rFonts w:eastAsia="Times New Roman" w:cs="Times New Roman"/>
          <w:szCs w:val="24"/>
        </w:rPr>
        <w:t xml:space="preserve"> </w:t>
      </w:r>
      <w:r w:rsidRPr="00315C73">
        <w:rPr>
          <w:rFonts w:eastAsia="Times New Roman" w:cs="Times New Roman"/>
          <w:szCs w:val="24"/>
        </w:rPr>
        <w:t xml:space="preserve">years, and </w:t>
      </w:r>
      <w:r>
        <w:rPr>
          <w:rFonts w:eastAsia="Times New Roman" w:cs="Times New Roman"/>
          <w:szCs w:val="24"/>
        </w:rPr>
        <w:t>to</w:t>
      </w:r>
      <w:r w:rsidRPr="00315C73">
        <w:rPr>
          <w:rFonts w:eastAsia="Times New Roman" w:cs="Times New Roman"/>
          <w:szCs w:val="24"/>
        </w:rPr>
        <w:t xml:space="preserve"> hold office until the director's</w:t>
      </w:r>
      <w:r>
        <w:rPr>
          <w:rFonts w:eastAsia="Times New Roman" w:cs="Times New Roman"/>
          <w:szCs w:val="24"/>
        </w:rPr>
        <w:t xml:space="preserve"> successor, rather than</w:t>
      </w:r>
      <w:r w:rsidRPr="00315C73">
        <w:rPr>
          <w:rFonts w:eastAsia="Times New Roman" w:cs="Times New Roman"/>
          <w:szCs w:val="24"/>
        </w:rPr>
        <w:t xml:space="preserve"> his</w:t>
      </w:r>
      <w:r>
        <w:rPr>
          <w:rFonts w:eastAsia="Times New Roman" w:cs="Times New Roman"/>
          <w:szCs w:val="24"/>
        </w:rPr>
        <w:t xml:space="preserve"> </w:t>
      </w:r>
      <w:r w:rsidRPr="00315C73">
        <w:rPr>
          <w:rFonts w:eastAsia="Times New Roman" w:cs="Times New Roman"/>
          <w:szCs w:val="24"/>
        </w:rPr>
        <w:t>successor</w:t>
      </w:r>
      <w:r>
        <w:rPr>
          <w:rFonts w:eastAsia="Times New Roman" w:cs="Times New Roman"/>
          <w:szCs w:val="24"/>
        </w:rPr>
        <w:t xml:space="preserve">, </w:t>
      </w:r>
      <w:r w:rsidRPr="00315C73">
        <w:rPr>
          <w:rFonts w:eastAsia="Times New Roman" w:cs="Times New Roman"/>
          <w:szCs w:val="24"/>
        </w:rPr>
        <w:t>has been elected and has qualified by taking the oath of office.</w:t>
      </w:r>
      <w:r>
        <w:rPr>
          <w:rFonts w:eastAsia="Times New Roman" w:cs="Times New Roman"/>
          <w:szCs w:val="24"/>
        </w:rPr>
        <w:t xml:space="preserve"> Makes nonsubstantive changes.</w:t>
      </w:r>
    </w:p>
    <w:p w:rsidR="00EE25D4" w:rsidRPr="00315C73"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5. </w:t>
      </w:r>
      <w:r>
        <w:rPr>
          <w:rFonts w:eastAsia="Times New Roman" w:cs="Times New Roman"/>
          <w:szCs w:val="24"/>
        </w:rPr>
        <w:t xml:space="preserve">Amends </w:t>
      </w:r>
      <w:r w:rsidRPr="00315C73">
        <w:rPr>
          <w:rFonts w:eastAsia="Times New Roman" w:cs="Times New Roman"/>
          <w:szCs w:val="24"/>
        </w:rPr>
        <w:t>Chapter 276, Acts of the 45th Legislature, Regular Session, 1937, by adding Sections 13-a, 13-b, 13-c, and 13-d</w:t>
      </w:r>
      <w:r>
        <w:rPr>
          <w:rFonts w:eastAsia="Times New Roman" w:cs="Times New Roman"/>
          <w:szCs w:val="24"/>
        </w:rPr>
        <w:t>,</w:t>
      </w:r>
      <w:r w:rsidRPr="00315C73">
        <w:rPr>
          <w:rFonts w:eastAsia="Times New Roman" w:cs="Times New Roman"/>
          <w:szCs w:val="24"/>
        </w:rPr>
        <w:t xml:space="preserve"> as follows:</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 xml:space="preserve">Sec. 13-a. TRAINING FOR BOARD MEMBERS. (a) </w:t>
      </w:r>
      <w:r>
        <w:rPr>
          <w:rFonts w:eastAsia="Times New Roman" w:cs="Times New Roman"/>
          <w:szCs w:val="24"/>
        </w:rPr>
        <w:t>Prohibits a</w:t>
      </w:r>
      <w:r w:rsidRPr="00315C73">
        <w:rPr>
          <w:rFonts w:eastAsia="Times New Roman" w:cs="Times New Roman"/>
          <w:szCs w:val="24"/>
        </w:rPr>
        <w:t xml:space="preserve"> person who is elected or appointed to and qualifies for office as a member of the </w:t>
      </w:r>
      <w:r>
        <w:rPr>
          <w:rFonts w:eastAsia="Times New Roman" w:cs="Times New Roman"/>
          <w:szCs w:val="24"/>
        </w:rPr>
        <w:t>b</w:t>
      </w:r>
      <w:r w:rsidRPr="00315C73">
        <w:rPr>
          <w:rFonts w:eastAsia="Times New Roman" w:cs="Times New Roman"/>
          <w:szCs w:val="24"/>
        </w:rPr>
        <w:t xml:space="preserve">oard </w:t>
      </w:r>
      <w:r>
        <w:rPr>
          <w:rFonts w:eastAsia="Times New Roman" w:cs="Times New Roman"/>
          <w:szCs w:val="24"/>
        </w:rPr>
        <w:t xml:space="preserve">from </w:t>
      </w:r>
      <w:r w:rsidRPr="00315C73">
        <w:rPr>
          <w:rFonts w:eastAsia="Times New Roman" w:cs="Times New Roman"/>
          <w:szCs w:val="24"/>
        </w:rPr>
        <w:t>vot</w:t>
      </w:r>
      <w:r>
        <w:rPr>
          <w:rFonts w:eastAsia="Times New Roman" w:cs="Times New Roman"/>
          <w:szCs w:val="24"/>
        </w:rPr>
        <w:t>ing</w:t>
      </w:r>
      <w:r w:rsidRPr="00315C73">
        <w:rPr>
          <w:rFonts w:eastAsia="Times New Roman" w:cs="Times New Roman"/>
          <w:szCs w:val="24"/>
        </w:rPr>
        <w:t>, deliberat</w:t>
      </w:r>
      <w:r>
        <w:rPr>
          <w:rFonts w:eastAsia="Times New Roman" w:cs="Times New Roman"/>
          <w:szCs w:val="24"/>
        </w:rPr>
        <w:t>ing</w:t>
      </w:r>
      <w:r w:rsidRPr="00315C73">
        <w:rPr>
          <w:rFonts w:eastAsia="Times New Roman" w:cs="Times New Roman"/>
          <w:szCs w:val="24"/>
        </w:rPr>
        <w:t>, or be</w:t>
      </w:r>
      <w:r>
        <w:rPr>
          <w:rFonts w:eastAsia="Times New Roman" w:cs="Times New Roman"/>
          <w:szCs w:val="24"/>
        </w:rPr>
        <w:t>ing</w:t>
      </w:r>
      <w:r w:rsidRPr="00315C73">
        <w:rPr>
          <w:rFonts w:eastAsia="Times New Roman" w:cs="Times New Roman"/>
          <w:szCs w:val="24"/>
        </w:rPr>
        <w:t xml:space="preserve"> counted as a member in attendance at a meeting of the </w:t>
      </w:r>
      <w:r>
        <w:rPr>
          <w:rFonts w:eastAsia="Times New Roman" w:cs="Times New Roman"/>
          <w:szCs w:val="24"/>
        </w:rPr>
        <w:t>b</w:t>
      </w:r>
      <w:r w:rsidRPr="00315C73">
        <w:rPr>
          <w:rFonts w:eastAsia="Times New Roman" w:cs="Times New Roman"/>
          <w:szCs w:val="24"/>
        </w:rPr>
        <w:t>oard until the person completes a training program that complies with this section.</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 xml:space="preserve">(b) </w:t>
      </w:r>
      <w:r>
        <w:rPr>
          <w:rFonts w:eastAsia="Times New Roman" w:cs="Times New Roman"/>
          <w:szCs w:val="24"/>
        </w:rPr>
        <w:t xml:space="preserve">Requires that the </w:t>
      </w:r>
      <w:r w:rsidRPr="00315C73">
        <w:rPr>
          <w:rFonts w:eastAsia="Times New Roman" w:cs="Times New Roman"/>
          <w:szCs w:val="24"/>
        </w:rPr>
        <w:t>training program provide the person with information regarding:</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(1) the law governing the </w:t>
      </w:r>
      <w:r>
        <w:rPr>
          <w:rFonts w:eastAsia="Times New Roman" w:cs="Times New Roman"/>
          <w:szCs w:val="24"/>
        </w:rPr>
        <w:t>d</w:t>
      </w:r>
      <w:r w:rsidRPr="00315C73">
        <w:rPr>
          <w:rFonts w:eastAsia="Times New Roman" w:cs="Times New Roman"/>
          <w:szCs w:val="24"/>
        </w:rPr>
        <w:t>istrict's operations;</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(2) the programs, functions, rules, and budget of the </w:t>
      </w:r>
      <w:r>
        <w:rPr>
          <w:rFonts w:eastAsia="Times New Roman" w:cs="Times New Roman"/>
          <w:szCs w:val="24"/>
        </w:rPr>
        <w:t>d</w:t>
      </w:r>
      <w:r w:rsidRPr="00315C73">
        <w:rPr>
          <w:rFonts w:eastAsia="Times New Roman" w:cs="Times New Roman"/>
          <w:szCs w:val="24"/>
        </w:rPr>
        <w:t>istrict;</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(3) the scope of and limitations on the rulemaking authority of the </w:t>
      </w:r>
      <w:r>
        <w:rPr>
          <w:rFonts w:eastAsia="Times New Roman" w:cs="Times New Roman"/>
          <w:szCs w:val="24"/>
        </w:rPr>
        <w:t>b</w:t>
      </w:r>
      <w:r w:rsidRPr="00315C73">
        <w:rPr>
          <w:rFonts w:eastAsia="Times New Roman" w:cs="Times New Roman"/>
          <w:szCs w:val="24"/>
        </w:rPr>
        <w:t>oard;</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(4) the results of the most recent formal audit of the </w:t>
      </w:r>
      <w:r>
        <w:rPr>
          <w:rFonts w:eastAsia="Times New Roman" w:cs="Times New Roman"/>
          <w:szCs w:val="24"/>
        </w:rPr>
        <w:t>d</w:t>
      </w:r>
      <w:r w:rsidRPr="00315C73">
        <w:rPr>
          <w:rFonts w:eastAsia="Times New Roman" w:cs="Times New Roman"/>
          <w:szCs w:val="24"/>
        </w:rPr>
        <w:t>istrict;</w:t>
      </w:r>
    </w:p>
    <w:p w:rsidR="00EE25D4" w:rsidRDefault="00EE25D4" w:rsidP="00F1751F">
      <w:pPr>
        <w:spacing w:after="0" w:line="240" w:lineRule="auto"/>
        <w:ind w:left="2160"/>
        <w:jc w:val="both"/>
        <w:rPr>
          <w:rFonts w:eastAsia="Times New Roman" w:cs="Times New Roman"/>
          <w:szCs w:val="24"/>
        </w:rPr>
      </w:pPr>
    </w:p>
    <w:p w:rsidR="00EE25D4" w:rsidRPr="00315C73"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(5) the requirements of:</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2880"/>
        <w:jc w:val="both"/>
        <w:rPr>
          <w:rFonts w:eastAsia="Times New Roman" w:cs="Times New Roman"/>
          <w:szCs w:val="24"/>
        </w:rPr>
      </w:pPr>
      <w:r w:rsidRPr="00315C73">
        <w:rPr>
          <w:rFonts w:eastAsia="Times New Roman" w:cs="Times New Roman"/>
          <w:szCs w:val="24"/>
        </w:rPr>
        <w:t>(A) laws relating to open meetings, public information, administrative procedure, and disclosing conflicts of interest; and</w:t>
      </w:r>
    </w:p>
    <w:p w:rsidR="00EE25D4" w:rsidRDefault="00EE25D4" w:rsidP="00F1751F">
      <w:pPr>
        <w:spacing w:after="0" w:line="240" w:lineRule="auto"/>
        <w:ind w:left="2880"/>
        <w:jc w:val="both"/>
        <w:rPr>
          <w:rFonts w:eastAsia="Times New Roman" w:cs="Times New Roman"/>
          <w:szCs w:val="24"/>
        </w:rPr>
      </w:pPr>
    </w:p>
    <w:p w:rsidR="00EE25D4" w:rsidRDefault="00EE25D4" w:rsidP="00F1751F">
      <w:pPr>
        <w:spacing w:after="0" w:line="240" w:lineRule="auto"/>
        <w:ind w:left="2880"/>
        <w:jc w:val="both"/>
        <w:rPr>
          <w:rFonts w:eastAsia="Times New Roman" w:cs="Times New Roman"/>
          <w:szCs w:val="24"/>
        </w:rPr>
      </w:pPr>
      <w:r w:rsidRPr="00315C73">
        <w:rPr>
          <w:rFonts w:eastAsia="Times New Roman" w:cs="Times New Roman"/>
          <w:szCs w:val="24"/>
        </w:rPr>
        <w:t>(B) other laws applicable to members of the governing body of a river authority in performing their duties; and</w:t>
      </w:r>
    </w:p>
    <w:p w:rsidR="00EE25D4" w:rsidRPr="00315C73" w:rsidRDefault="00EE25D4" w:rsidP="00F1751F">
      <w:pPr>
        <w:spacing w:after="0" w:line="240" w:lineRule="auto"/>
        <w:ind w:left="2880"/>
        <w:jc w:val="both"/>
        <w:rPr>
          <w:rFonts w:eastAsia="Times New Roman" w:cs="Times New Roman"/>
          <w:szCs w:val="24"/>
        </w:rPr>
      </w:pPr>
    </w:p>
    <w:p w:rsidR="00EE25D4" w:rsidRDefault="00EE25D4" w:rsidP="00F1751F">
      <w:pPr>
        <w:spacing w:after="0" w:line="240" w:lineRule="auto"/>
        <w:ind w:left="2160"/>
        <w:jc w:val="both"/>
        <w:rPr>
          <w:rFonts w:eastAsia="Times New Roman" w:cs="Times New Roman"/>
          <w:szCs w:val="24"/>
        </w:rPr>
      </w:pPr>
      <w:r w:rsidRPr="00315C73">
        <w:rPr>
          <w:rFonts w:eastAsia="Times New Roman" w:cs="Times New Roman"/>
          <w:szCs w:val="24"/>
        </w:rPr>
        <w:t xml:space="preserve">(6) any applicable ethics policies adopted by the </w:t>
      </w:r>
      <w:r>
        <w:rPr>
          <w:rFonts w:eastAsia="Times New Roman" w:cs="Times New Roman"/>
          <w:szCs w:val="24"/>
        </w:rPr>
        <w:t>d</w:t>
      </w:r>
      <w:r w:rsidRPr="00315C73">
        <w:rPr>
          <w:rFonts w:eastAsia="Times New Roman" w:cs="Times New Roman"/>
          <w:szCs w:val="24"/>
        </w:rPr>
        <w:t>istrict or the Texas Ethics Commission.</w:t>
      </w:r>
    </w:p>
    <w:p w:rsidR="00EE25D4" w:rsidRPr="00315C73" w:rsidRDefault="00EE25D4" w:rsidP="00F1751F">
      <w:pPr>
        <w:spacing w:after="0" w:line="240" w:lineRule="auto"/>
        <w:ind w:left="216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(c)</w:t>
      </w:r>
      <w:r>
        <w:rPr>
          <w:rFonts w:eastAsia="Times New Roman" w:cs="Times New Roman"/>
          <w:szCs w:val="24"/>
        </w:rPr>
        <w:t xml:space="preserve"> Entitles a </w:t>
      </w:r>
      <w:r w:rsidRPr="00315C73">
        <w:rPr>
          <w:rFonts w:eastAsia="Times New Roman" w:cs="Times New Roman"/>
          <w:szCs w:val="24"/>
        </w:rPr>
        <w:t xml:space="preserve">person elected or appointed to the </w:t>
      </w:r>
      <w:r>
        <w:rPr>
          <w:rFonts w:eastAsia="Times New Roman" w:cs="Times New Roman"/>
          <w:szCs w:val="24"/>
        </w:rPr>
        <w:t>b</w:t>
      </w:r>
      <w:r w:rsidRPr="00315C73">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EE25D4" w:rsidRPr="00315C73" w:rsidRDefault="00EE25D4" w:rsidP="00F1751F">
      <w:pPr>
        <w:spacing w:after="0" w:line="240" w:lineRule="auto"/>
        <w:ind w:left="1440"/>
        <w:jc w:val="both"/>
        <w:rPr>
          <w:rFonts w:eastAsia="Times New Roman" w:cs="Times New Roman"/>
          <w:szCs w:val="24"/>
        </w:rPr>
      </w:pPr>
    </w:p>
    <w:p w:rsidR="00EE25D4"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(d)</w:t>
      </w:r>
      <w:r>
        <w:rPr>
          <w:rFonts w:eastAsia="Times New Roman" w:cs="Times New Roman"/>
          <w:szCs w:val="24"/>
        </w:rPr>
        <w:t xml:space="preserve"> Requires the m</w:t>
      </w:r>
      <w:r w:rsidRPr="00315C73">
        <w:rPr>
          <w:rFonts w:eastAsia="Times New Roman" w:cs="Times New Roman"/>
          <w:szCs w:val="24"/>
        </w:rPr>
        <w:t xml:space="preserve">anager of the </w:t>
      </w:r>
      <w:r>
        <w:rPr>
          <w:rFonts w:eastAsia="Times New Roman" w:cs="Times New Roman"/>
          <w:szCs w:val="24"/>
        </w:rPr>
        <w:t>d</w:t>
      </w:r>
      <w:r w:rsidRPr="00315C73">
        <w:rPr>
          <w:rFonts w:eastAsia="Times New Roman" w:cs="Times New Roman"/>
          <w:szCs w:val="24"/>
        </w:rPr>
        <w:t xml:space="preserve">istrict </w:t>
      </w:r>
      <w:r>
        <w:rPr>
          <w:rFonts w:eastAsia="Times New Roman" w:cs="Times New Roman"/>
          <w:szCs w:val="24"/>
        </w:rPr>
        <w:t>to</w:t>
      </w:r>
      <w:r w:rsidRPr="00315C73">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315C73">
        <w:rPr>
          <w:rFonts w:eastAsia="Times New Roman" w:cs="Times New Roman"/>
          <w:szCs w:val="24"/>
        </w:rPr>
        <w:t xml:space="preserve">he </w:t>
      </w:r>
      <w:r>
        <w:rPr>
          <w:rFonts w:eastAsia="Times New Roman" w:cs="Times New Roman"/>
          <w:szCs w:val="24"/>
        </w:rPr>
        <w:t>m</w:t>
      </w:r>
      <w:r w:rsidRPr="00315C73">
        <w:rPr>
          <w:rFonts w:eastAsia="Times New Roman" w:cs="Times New Roman"/>
          <w:szCs w:val="24"/>
        </w:rPr>
        <w:t xml:space="preserve">anager of the </w:t>
      </w:r>
      <w:r>
        <w:rPr>
          <w:rFonts w:eastAsia="Times New Roman" w:cs="Times New Roman"/>
          <w:szCs w:val="24"/>
        </w:rPr>
        <w:t>d</w:t>
      </w:r>
      <w:r w:rsidRPr="00315C73">
        <w:rPr>
          <w:rFonts w:eastAsia="Times New Roman" w:cs="Times New Roman"/>
          <w:szCs w:val="24"/>
        </w:rPr>
        <w:t xml:space="preserve">istrict </w:t>
      </w:r>
      <w:r>
        <w:rPr>
          <w:rFonts w:eastAsia="Times New Roman" w:cs="Times New Roman"/>
          <w:szCs w:val="24"/>
        </w:rPr>
        <w:t>to</w:t>
      </w:r>
      <w:r w:rsidRPr="00315C73">
        <w:rPr>
          <w:rFonts w:eastAsia="Times New Roman" w:cs="Times New Roman"/>
          <w:szCs w:val="24"/>
        </w:rPr>
        <w:t xml:space="preserve"> distribute a copy of the training manual annually to each member of the </w:t>
      </w:r>
      <w:r>
        <w:rPr>
          <w:rFonts w:eastAsia="Times New Roman" w:cs="Times New Roman"/>
          <w:szCs w:val="24"/>
        </w:rPr>
        <w:t>b</w:t>
      </w:r>
      <w:r w:rsidRPr="00315C73">
        <w:rPr>
          <w:rFonts w:eastAsia="Times New Roman" w:cs="Times New Roman"/>
          <w:szCs w:val="24"/>
        </w:rPr>
        <w:t xml:space="preserve">oard. </w:t>
      </w:r>
      <w:r>
        <w:rPr>
          <w:rFonts w:eastAsia="Times New Roman" w:cs="Times New Roman"/>
          <w:szCs w:val="24"/>
        </w:rPr>
        <w:t>Requires e</w:t>
      </w:r>
      <w:r w:rsidRPr="00315C73">
        <w:rPr>
          <w:rFonts w:eastAsia="Times New Roman" w:cs="Times New Roman"/>
          <w:szCs w:val="24"/>
        </w:rPr>
        <w:t xml:space="preserve">ach member of the </w:t>
      </w:r>
      <w:r>
        <w:rPr>
          <w:rFonts w:eastAsia="Times New Roman" w:cs="Times New Roman"/>
          <w:szCs w:val="24"/>
        </w:rPr>
        <w:t>b</w:t>
      </w:r>
      <w:r w:rsidRPr="00315C73">
        <w:rPr>
          <w:rFonts w:eastAsia="Times New Roman" w:cs="Times New Roman"/>
          <w:szCs w:val="24"/>
        </w:rPr>
        <w:t xml:space="preserve">oard </w:t>
      </w:r>
      <w:r>
        <w:rPr>
          <w:rFonts w:eastAsia="Times New Roman" w:cs="Times New Roman"/>
          <w:szCs w:val="24"/>
        </w:rPr>
        <w:t>to</w:t>
      </w:r>
      <w:r w:rsidRPr="00315C73">
        <w:rPr>
          <w:rFonts w:eastAsia="Times New Roman" w:cs="Times New Roman"/>
          <w:szCs w:val="24"/>
        </w:rPr>
        <w:t xml:space="preserve"> sign and submit to the </w:t>
      </w:r>
      <w:r>
        <w:rPr>
          <w:rFonts w:eastAsia="Times New Roman" w:cs="Times New Roman"/>
          <w:szCs w:val="24"/>
        </w:rPr>
        <w:t>m</w:t>
      </w:r>
      <w:r w:rsidRPr="00315C73">
        <w:rPr>
          <w:rFonts w:eastAsia="Times New Roman" w:cs="Times New Roman"/>
          <w:szCs w:val="24"/>
        </w:rPr>
        <w:t xml:space="preserve">anager of the </w:t>
      </w:r>
      <w:r>
        <w:rPr>
          <w:rFonts w:eastAsia="Times New Roman" w:cs="Times New Roman"/>
          <w:szCs w:val="24"/>
        </w:rPr>
        <w:t>d</w:t>
      </w:r>
      <w:r w:rsidRPr="00315C73">
        <w:rPr>
          <w:rFonts w:eastAsia="Times New Roman" w:cs="Times New Roman"/>
          <w:szCs w:val="24"/>
        </w:rPr>
        <w:t>istrict a statement acknowledging that the member received and reviewed the training manual.</w:t>
      </w:r>
    </w:p>
    <w:p w:rsidR="00EE25D4" w:rsidRPr="00315C73"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Sec. 13-b. POLICIES TO SEPARATE POLICY-MAKING AND STAFF FUNCTIONS.</w:t>
      </w:r>
      <w:r>
        <w:rPr>
          <w:rFonts w:eastAsia="Times New Roman" w:cs="Times New Roman"/>
          <w:szCs w:val="24"/>
        </w:rPr>
        <w:t xml:space="preserve"> Requires the board to </w:t>
      </w:r>
      <w:r w:rsidRPr="00315C73">
        <w:rPr>
          <w:rFonts w:eastAsia="Times New Roman" w:cs="Times New Roman"/>
          <w:szCs w:val="24"/>
        </w:rPr>
        <w:t xml:space="preserve">develop and implement policies that clearly separate the policy-making responsibilities of the </w:t>
      </w:r>
      <w:r>
        <w:rPr>
          <w:rFonts w:eastAsia="Times New Roman" w:cs="Times New Roman"/>
          <w:szCs w:val="24"/>
        </w:rPr>
        <w:t>b</w:t>
      </w:r>
      <w:r w:rsidRPr="00315C73">
        <w:rPr>
          <w:rFonts w:eastAsia="Times New Roman" w:cs="Times New Roman"/>
          <w:szCs w:val="24"/>
        </w:rPr>
        <w:t xml:space="preserve">oard and </w:t>
      </w:r>
      <w:r>
        <w:rPr>
          <w:rFonts w:eastAsia="Times New Roman" w:cs="Times New Roman"/>
          <w:szCs w:val="24"/>
        </w:rPr>
        <w:t xml:space="preserve"> </w:t>
      </w:r>
      <w:r w:rsidRPr="00315C73">
        <w:rPr>
          <w:rFonts w:eastAsia="Times New Roman" w:cs="Times New Roman"/>
          <w:szCs w:val="24"/>
        </w:rPr>
        <w:t xml:space="preserve">the management responsibilities of the </w:t>
      </w:r>
      <w:r>
        <w:rPr>
          <w:rFonts w:eastAsia="Times New Roman" w:cs="Times New Roman"/>
          <w:szCs w:val="24"/>
        </w:rPr>
        <w:t>m</w:t>
      </w:r>
      <w:r w:rsidRPr="00315C73">
        <w:rPr>
          <w:rFonts w:eastAsia="Times New Roman" w:cs="Times New Roman"/>
          <w:szCs w:val="24"/>
        </w:rPr>
        <w:t xml:space="preserve">anager and the staff of the </w:t>
      </w:r>
      <w:r>
        <w:rPr>
          <w:rFonts w:eastAsia="Times New Roman" w:cs="Times New Roman"/>
          <w:szCs w:val="24"/>
        </w:rPr>
        <w:t>d</w:t>
      </w:r>
      <w:r w:rsidRPr="00315C73">
        <w:rPr>
          <w:rFonts w:eastAsia="Times New Roman" w:cs="Times New Roman"/>
          <w:szCs w:val="24"/>
        </w:rPr>
        <w:t>istrict.</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Sec. 13-c. PUBLIC TESTIMONY AT BOARD MEETINGS.</w:t>
      </w:r>
      <w:r>
        <w:rPr>
          <w:rFonts w:eastAsia="Times New Roman" w:cs="Times New Roman"/>
          <w:szCs w:val="24"/>
        </w:rPr>
        <w:t xml:space="preserve"> Requires the board to </w:t>
      </w:r>
      <w:r w:rsidRPr="00315C73">
        <w:rPr>
          <w:rFonts w:eastAsia="Times New Roman" w:cs="Times New Roman"/>
          <w:szCs w:val="24"/>
        </w:rPr>
        <w:t xml:space="preserve">develop and implement policies that provide the public with a reasonable opportunity to appear before the </w:t>
      </w:r>
      <w:r>
        <w:rPr>
          <w:rFonts w:eastAsia="Times New Roman" w:cs="Times New Roman"/>
          <w:szCs w:val="24"/>
        </w:rPr>
        <w:t>b</w:t>
      </w:r>
      <w:r w:rsidRPr="00315C73">
        <w:rPr>
          <w:rFonts w:eastAsia="Times New Roman" w:cs="Times New Roman"/>
          <w:szCs w:val="24"/>
        </w:rPr>
        <w:t xml:space="preserve">oard and to speak on any issue under the jurisdiction of the </w:t>
      </w:r>
      <w:r>
        <w:rPr>
          <w:rFonts w:eastAsia="Times New Roman" w:cs="Times New Roman"/>
          <w:szCs w:val="24"/>
        </w:rPr>
        <w:t>d</w:t>
      </w:r>
      <w:r w:rsidRPr="00315C73">
        <w:rPr>
          <w:rFonts w:eastAsia="Times New Roman" w:cs="Times New Roman"/>
          <w:szCs w:val="24"/>
        </w:rPr>
        <w:t>istrict.</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Sec. 13-d.</w:t>
      </w:r>
      <w:r>
        <w:rPr>
          <w:rFonts w:eastAsia="Times New Roman" w:cs="Times New Roman"/>
          <w:szCs w:val="24"/>
        </w:rPr>
        <w:t xml:space="preserve"> </w:t>
      </w:r>
      <w:r w:rsidRPr="00315C73">
        <w:rPr>
          <w:rFonts w:eastAsia="Times New Roman" w:cs="Times New Roman"/>
          <w:szCs w:val="24"/>
        </w:rPr>
        <w:t>COMPLAINT INFORMATION REQUIREMENTS. (a)</w:t>
      </w:r>
      <w:r>
        <w:rPr>
          <w:rFonts w:eastAsia="Times New Roman" w:cs="Times New Roman"/>
          <w:szCs w:val="24"/>
        </w:rPr>
        <w:t xml:space="preserve"> Require the district to </w:t>
      </w:r>
      <w:r w:rsidRPr="00315C73">
        <w:rPr>
          <w:rFonts w:eastAsia="Times New Roman" w:cs="Times New Roman"/>
          <w:szCs w:val="24"/>
        </w:rPr>
        <w:t xml:space="preserve">maintain a system to promptly and efficiently act on complaints filed with the </w:t>
      </w:r>
      <w:r>
        <w:rPr>
          <w:rFonts w:eastAsia="Times New Roman" w:cs="Times New Roman"/>
          <w:szCs w:val="24"/>
        </w:rPr>
        <w:t>d</w:t>
      </w:r>
      <w:r w:rsidRPr="00315C73">
        <w:rPr>
          <w:rFonts w:eastAsia="Times New Roman" w:cs="Times New Roman"/>
          <w:szCs w:val="24"/>
        </w:rPr>
        <w:t>istrict.</w:t>
      </w:r>
      <w:r>
        <w:rPr>
          <w:rFonts w:eastAsia="Times New Roman" w:cs="Times New Roman"/>
          <w:szCs w:val="24"/>
        </w:rPr>
        <w:t xml:space="preserve"> Requires the district to </w:t>
      </w:r>
      <w:r w:rsidRPr="00315C73">
        <w:rPr>
          <w:rFonts w:eastAsia="Times New Roman" w:cs="Times New Roman"/>
          <w:szCs w:val="24"/>
        </w:rPr>
        <w:t>maintain information about parties to the complaint, the subject matter of the complaint, a summary of the results of the review or investigation of the complaint, and its disposition.</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 xml:space="preserve">(b) </w:t>
      </w:r>
      <w:r>
        <w:rPr>
          <w:rFonts w:eastAsia="Times New Roman" w:cs="Times New Roman"/>
          <w:szCs w:val="24"/>
        </w:rPr>
        <w:t xml:space="preserve">Requires the district to </w:t>
      </w:r>
      <w:r w:rsidRPr="00315C73">
        <w:rPr>
          <w:rFonts w:eastAsia="Times New Roman" w:cs="Times New Roman"/>
          <w:szCs w:val="24"/>
        </w:rPr>
        <w:t>make information available describing its procedures for complaint investigation and resolution.</w:t>
      </w:r>
    </w:p>
    <w:p w:rsidR="00EE25D4" w:rsidRDefault="00EE25D4" w:rsidP="00F1751F">
      <w:pPr>
        <w:spacing w:after="0" w:line="240" w:lineRule="auto"/>
        <w:ind w:left="144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(c)</w:t>
      </w:r>
      <w:r>
        <w:rPr>
          <w:rFonts w:eastAsia="Times New Roman" w:cs="Times New Roman"/>
          <w:szCs w:val="24"/>
        </w:rPr>
        <w:t xml:space="preserve"> Requires the district to </w:t>
      </w:r>
      <w:r w:rsidRPr="00315C73">
        <w:rPr>
          <w:rFonts w:eastAsia="Times New Roman" w:cs="Times New Roman"/>
          <w:szCs w:val="24"/>
        </w:rPr>
        <w:t>periodically notify the complaint parties of the status of the complaint until final disposition unless the notice would jeopardize an investigation.</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6. </w:t>
      </w:r>
      <w:r>
        <w:rPr>
          <w:rFonts w:eastAsia="Times New Roman" w:cs="Times New Roman"/>
          <w:szCs w:val="24"/>
        </w:rPr>
        <w:t xml:space="preserve">Amends </w:t>
      </w:r>
      <w:r w:rsidRPr="00315C73">
        <w:rPr>
          <w:rFonts w:eastAsia="Times New Roman" w:cs="Times New Roman"/>
          <w:szCs w:val="24"/>
        </w:rPr>
        <w:t>Chapter 276, Acts of the 45th Legislature, Regular Session, 1937, by adding Section 14-b</w:t>
      </w:r>
      <w:r>
        <w:rPr>
          <w:rFonts w:eastAsia="Times New Roman" w:cs="Times New Roman"/>
          <w:szCs w:val="24"/>
        </w:rPr>
        <w:t>,</w:t>
      </w:r>
      <w:r w:rsidRPr="00315C73">
        <w:rPr>
          <w:rFonts w:eastAsia="Times New Roman" w:cs="Times New Roman"/>
          <w:szCs w:val="24"/>
        </w:rPr>
        <w:t xml:space="preserve"> as follows:</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 xml:space="preserve">Sec. 14-b. FISCAL YEAR. </w:t>
      </w:r>
      <w:r>
        <w:rPr>
          <w:rFonts w:eastAsia="Times New Roman" w:cs="Times New Roman"/>
          <w:szCs w:val="24"/>
        </w:rPr>
        <w:t>Provides that t</w:t>
      </w:r>
      <w:r w:rsidRPr="00315C73">
        <w:rPr>
          <w:rFonts w:eastAsia="Times New Roman" w:cs="Times New Roman"/>
          <w:szCs w:val="24"/>
        </w:rPr>
        <w:t xml:space="preserve">he </w:t>
      </w:r>
      <w:r>
        <w:rPr>
          <w:rFonts w:eastAsia="Times New Roman" w:cs="Times New Roman"/>
          <w:szCs w:val="24"/>
        </w:rPr>
        <w:t>d</w:t>
      </w:r>
      <w:r w:rsidRPr="00315C73">
        <w:rPr>
          <w:rFonts w:eastAsia="Times New Roman" w:cs="Times New Roman"/>
          <w:szCs w:val="24"/>
        </w:rPr>
        <w:t>istrict's fiscal year ends on September 30 of each year.</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7. </w:t>
      </w:r>
      <w:r>
        <w:rPr>
          <w:rFonts w:eastAsia="Times New Roman" w:cs="Times New Roman"/>
          <w:szCs w:val="24"/>
        </w:rPr>
        <w:t xml:space="preserve">Amends </w:t>
      </w:r>
      <w:r w:rsidRPr="00315C73">
        <w:rPr>
          <w:rFonts w:eastAsia="Times New Roman" w:cs="Times New Roman"/>
          <w:szCs w:val="24"/>
        </w:rPr>
        <w:t>Section 15-a, Chapter 276, Acts of the 45th Legislature, Regular Session, 1937, as follows:</w:t>
      </w:r>
    </w:p>
    <w:p w:rsidR="00EE25D4" w:rsidRDefault="00EE25D4" w:rsidP="00F1751F">
      <w:pPr>
        <w:spacing w:after="0" w:line="240" w:lineRule="auto"/>
        <w:jc w:val="both"/>
        <w:rPr>
          <w:rFonts w:eastAsia="Times New Roman" w:cs="Times New Roman"/>
          <w:szCs w:val="24"/>
        </w:rPr>
      </w:pPr>
    </w:p>
    <w:p w:rsidR="00EE25D4"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 xml:space="preserve">Sec. 15-a.  TAXATION. </w:t>
      </w:r>
      <w:r>
        <w:rPr>
          <w:rFonts w:eastAsia="Times New Roman" w:cs="Times New Roman"/>
          <w:szCs w:val="24"/>
        </w:rPr>
        <w:t>(a)-(e) Makes no changes to these subsections.</w:t>
      </w:r>
    </w:p>
    <w:p w:rsidR="00EE25D4" w:rsidRPr="00315C73"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1440"/>
        <w:jc w:val="both"/>
        <w:rPr>
          <w:rFonts w:eastAsia="Times New Roman" w:cs="Times New Roman"/>
          <w:szCs w:val="24"/>
        </w:rPr>
      </w:pPr>
      <w:r w:rsidRPr="00315C73">
        <w:rPr>
          <w:rFonts w:eastAsia="Times New Roman" w:cs="Times New Roman"/>
          <w:szCs w:val="24"/>
        </w:rPr>
        <w:t>(f)</w:t>
      </w:r>
      <w:r>
        <w:rPr>
          <w:rFonts w:eastAsia="Times New Roman" w:cs="Times New Roman"/>
          <w:szCs w:val="24"/>
        </w:rPr>
        <w:t xml:space="preserve"> Requires that a</w:t>
      </w:r>
      <w:r w:rsidRPr="00315C73">
        <w:rPr>
          <w:rFonts w:eastAsia="Times New Roman" w:cs="Times New Roman"/>
          <w:szCs w:val="24"/>
        </w:rPr>
        <w:t>ny taxes thus collected be used for the purpose of general administration</w:t>
      </w:r>
      <w:r>
        <w:rPr>
          <w:rFonts w:eastAsia="Times New Roman" w:cs="Times New Roman"/>
          <w:szCs w:val="24"/>
        </w:rPr>
        <w:t xml:space="preserve"> </w:t>
      </w:r>
      <w:r w:rsidRPr="00315C73">
        <w:rPr>
          <w:rFonts w:eastAsia="Times New Roman" w:cs="Times New Roman"/>
          <w:szCs w:val="24"/>
        </w:rPr>
        <w:t xml:space="preserve">and for planning and other services, </w:t>
      </w:r>
      <w:r>
        <w:rPr>
          <w:rFonts w:eastAsia="Times New Roman" w:cs="Times New Roman"/>
          <w:szCs w:val="24"/>
        </w:rPr>
        <w:t xml:space="preserve">rather than for the purpose of </w:t>
      </w:r>
      <w:r w:rsidRPr="00315C73">
        <w:rPr>
          <w:rFonts w:eastAsia="Times New Roman" w:cs="Times New Roman"/>
          <w:szCs w:val="24"/>
        </w:rPr>
        <w:t>preparation of the Master Plan provided for in Section 4-a,</w:t>
      </w:r>
      <w:r>
        <w:rPr>
          <w:rFonts w:eastAsia="Times New Roman" w:cs="Times New Roman"/>
          <w:szCs w:val="24"/>
        </w:rPr>
        <w:t xml:space="preserve"> and for other planning and services,</w:t>
      </w:r>
      <w:r w:rsidRPr="00315C73">
        <w:rPr>
          <w:rFonts w:eastAsia="Times New Roman" w:cs="Times New Roman"/>
          <w:szCs w:val="24"/>
        </w:rPr>
        <w:t xml:space="preserve"> with respect to any of the purposes, rights, privileges and functions of the </w:t>
      </w:r>
      <w:r>
        <w:rPr>
          <w:rFonts w:eastAsia="Times New Roman" w:cs="Times New Roman"/>
          <w:szCs w:val="24"/>
        </w:rPr>
        <w:t>d</w:t>
      </w:r>
      <w:r w:rsidRPr="00315C73">
        <w:rPr>
          <w:rFonts w:eastAsia="Times New Roman" w:cs="Times New Roman"/>
          <w:szCs w:val="24"/>
        </w:rPr>
        <w:t xml:space="preserve">istrict; provided, however, </w:t>
      </w:r>
      <w:r>
        <w:rPr>
          <w:rFonts w:eastAsia="Times New Roman" w:cs="Times New Roman"/>
          <w:szCs w:val="24"/>
        </w:rPr>
        <w:t xml:space="preserve">that certain criteria are met. Provides that it </w:t>
      </w:r>
      <w:r w:rsidRPr="00315C73">
        <w:rPr>
          <w:rFonts w:eastAsia="Times New Roman" w:cs="Times New Roman"/>
          <w:szCs w:val="24"/>
        </w:rPr>
        <w:t xml:space="preserve">is the intent of this Act that any taxes thus collected will enable the </w:t>
      </w:r>
      <w:r>
        <w:rPr>
          <w:rFonts w:eastAsia="Times New Roman" w:cs="Times New Roman"/>
          <w:szCs w:val="24"/>
        </w:rPr>
        <w:t>d</w:t>
      </w:r>
      <w:r w:rsidRPr="00315C73">
        <w:rPr>
          <w:rFonts w:eastAsia="Times New Roman" w:cs="Times New Roman"/>
          <w:szCs w:val="24"/>
        </w:rPr>
        <w:t>istrict to accomplish its purposes, including the maximum development</w:t>
      </w:r>
      <w:r>
        <w:rPr>
          <w:rFonts w:eastAsia="Times New Roman" w:cs="Times New Roman"/>
          <w:szCs w:val="24"/>
        </w:rPr>
        <w:t>, rather than to develop a Master Plan for the maximum development of the soil</w:t>
      </w:r>
      <w:r w:rsidRPr="00315C73">
        <w:rPr>
          <w:rFonts w:eastAsia="Times New Roman" w:cs="Times New Roman"/>
          <w:szCs w:val="24"/>
        </w:rPr>
        <w:t xml:space="preserve"> and water resources of the </w:t>
      </w:r>
      <w:r>
        <w:rPr>
          <w:rFonts w:eastAsia="Times New Roman" w:cs="Times New Roman"/>
          <w:szCs w:val="24"/>
        </w:rPr>
        <w:t>d</w:t>
      </w:r>
      <w:r w:rsidRPr="00315C73">
        <w:rPr>
          <w:rFonts w:eastAsia="Times New Roman" w:cs="Times New Roman"/>
          <w:szCs w:val="24"/>
        </w:rPr>
        <w:t xml:space="preserve">istrict, it being hereby found and determined that the benefits to be realized from such maximum development can be obtained only through area-wide participation and planning. </w:t>
      </w:r>
      <w:r>
        <w:rPr>
          <w:rFonts w:eastAsia="Times New Roman" w:cs="Times New Roman"/>
          <w:szCs w:val="24"/>
        </w:rPr>
        <w:t>Makes a nonsubstantive change.</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8. </w:t>
      </w:r>
      <w:r>
        <w:rPr>
          <w:rFonts w:eastAsia="Times New Roman" w:cs="Times New Roman"/>
          <w:szCs w:val="24"/>
        </w:rPr>
        <w:t xml:space="preserve">Repealers: </w:t>
      </w:r>
      <w:r w:rsidRPr="00315C73">
        <w:rPr>
          <w:rFonts w:eastAsia="Times New Roman" w:cs="Times New Roman"/>
          <w:szCs w:val="24"/>
        </w:rPr>
        <w:t xml:space="preserve">Sections 4-a </w:t>
      </w:r>
      <w:r>
        <w:rPr>
          <w:rFonts w:eastAsia="Times New Roman" w:cs="Times New Roman"/>
          <w:szCs w:val="24"/>
        </w:rPr>
        <w:t xml:space="preserve">(relating to requiring that the district have the power to make preliminary investigations and survey in a certain manner and purpose) </w:t>
      </w:r>
      <w:r w:rsidRPr="00315C73">
        <w:rPr>
          <w:rFonts w:eastAsia="Times New Roman" w:cs="Times New Roman"/>
          <w:szCs w:val="24"/>
        </w:rPr>
        <w:t>and 14-a, Chapter 276, Acts of the 45th Legislature, Regular Session, 1937.</w:t>
      </w:r>
    </w:p>
    <w:p w:rsidR="00EE25D4" w:rsidRDefault="00EE25D4" w:rsidP="00F1751F">
      <w:pPr>
        <w:spacing w:after="0" w:line="240" w:lineRule="auto"/>
        <w:jc w:val="both"/>
        <w:rPr>
          <w:rFonts w:eastAsia="Times New Roman" w:cs="Times New Roman"/>
          <w:szCs w:val="24"/>
        </w:rPr>
      </w:pPr>
    </w:p>
    <w:p w:rsidR="00EE25D4"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9. (a) </w:t>
      </w:r>
      <w:r>
        <w:rPr>
          <w:rFonts w:eastAsia="Times New Roman" w:cs="Times New Roman"/>
          <w:szCs w:val="24"/>
        </w:rPr>
        <w:t>Makes application of this Act prospective.</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(b)</w:t>
      </w:r>
      <w:r>
        <w:rPr>
          <w:rFonts w:eastAsia="Times New Roman" w:cs="Times New Roman"/>
          <w:szCs w:val="24"/>
        </w:rPr>
        <w:t xml:space="preserve"> Requires the </w:t>
      </w:r>
      <w:r w:rsidRPr="00315C73">
        <w:rPr>
          <w:rFonts w:eastAsia="Times New Roman" w:cs="Times New Roman"/>
          <w:szCs w:val="24"/>
        </w:rPr>
        <w:t xml:space="preserve">directors elected at the election held on the uniform election date in November 2023 </w:t>
      </w:r>
      <w:r>
        <w:rPr>
          <w:rFonts w:eastAsia="Times New Roman" w:cs="Times New Roman"/>
          <w:szCs w:val="24"/>
        </w:rPr>
        <w:t>to</w:t>
      </w:r>
      <w:r w:rsidRPr="00315C73">
        <w:rPr>
          <w:rFonts w:eastAsia="Times New Roman" w:cs="Times New Roman"/>
          <w:szCs w:val="24"/>
        </w:rPr>
        <w:t xml:space="preserve"> draw lots to determine which director serves a term of four years and which director serves a term of two years.</w:t>
      </w:r>
    </w:p>
    <w:p w:rsidR="00EE25D4" w:rsidRDefault="00EE25D4" w:rsidP="00F1751F">
      <w:pPr>
        <w:spacing w:after="0" w:line="240" w:lineRule="auto"/>
        <w:ind w:left="720"/>
        <w:jc w:val="both"/>
        <w:rPr>
          <w:rFonts w:eastAsia="Times New Roman" w:cs="Times New Roman"/>
          <w:szCs w:val="24"/>
        </w:rPr>
      </w:pPr>
    </w:p>
    <w:p w:rsidR="00EE25D4" w:rsidRPr="00315C73" w:rsidRDefault="00EE25D4" w:rsidP="00F1751F">
      <w:pPr>
        <w:spacing w:after="0" w:line="240" w:lineRule="auto"/>
        <w:ind w:left="720"/>
        <w:jc w:val="both"/>
        <w:rPr>
          <w:rFonts w:eastAsia="Times New Roman" w:cs="Times New Roman"/>
          <w:szCs w:val="24"/>
        </w:rPr>
      </w:pPr>
      <w:r w:rsidRPr="00315C73">
        <w:rPr>
          <w:rFonts w:eastAsia="Times New Roman" w:cs="Times New Roman"/>
          <w:szCs w:val="24"/>
        </w:rPr>
        <w:t>(c)</w:t>
      </w:r>
      <w:r>
        <w:rPr>
          <w:rFonts w:eastAsia="Times New Roman" w:cs="Times New Roman"/>
          <w:szCs w:val="24"/>
        </w:rPr>
        <w:t xml:space="preserve"> Authorizes a </w:t>
      </w:r>
      <w:r w:rsidRPr="00315C73">
        <w:rPr>
          <w:rFonts w:eastAsia="Times New Roman" w:cs="Times New Roman"/>
          <w:szCs w:val="24"/>
        </w:rPr>
        <w:t>person serving on the board</w:t>
      </w:r>
      <w:r>
        <w:rPr>
          <w:rFonts w:eastAsia="Times New Roman" w:cs="Times New Roman"/>
          <w:szCs w:val="24"/>
        </w:rPr>
        <w:t>, n</w:t>
      </w:r>
      <w:r w:rsidRPr="00315C73">
        <w:rPr>
          <w:rFonts w:eastAsia="Times New Roman" w:cs="Times New Roman"/>
          <w:szCs w:val="24"/>
        </w:rPr>
        <w:t>otwithstanding Section 13-a, Chapter 276, Acts of the 45th Legislature, Regular Session, 1937, as added by this Act</w:t>
      </w:r>
      <w:r>
        <w:rPr>
          <w:rFonts w:eastAsia="Times New Roman" w:cs="Times New Roman"/>
          <w:szCs w:val="24"/>
        </w:rPr>
        <w:t>, to</w:t>
      </w:r>
      <w:r w:rsidRPr="00315C73">
        <w:rPr>
          <w:rFonts w:eastAsia="Times New Roman" w:cs="Times New Roman"/>
          <w:szCs w:val="24"/>
        </w:rPr>
        <w:t xml:space="preserve"> vote, deliberate, and be counted as a director in attendance at a meeting of the board until December 1, 2023.</w:t>
      </w:r>
    </w:p>
    <w:p w:rsidR="00EE25D4" w:rsidRDefault="00EE25D4" w:rsidP="00F1751F">
      <w:pPr>
        <w:spacing w:after="0" w:line="240" w:lineRule="auto"/>
        <w:jc w:val="both"/>
        <w:rPr>
          <w:rFonts w:eastAsia="Times New Roman" w:cs="Times New Roman"/>
          <w:szCs w:val="24"/>
        </w:rPr>
      </w:pPr>
    </w:p>
    <w:p w:rsidR="00EE25D4" w:rsidRPr="00315C73" w:rsidRDefault="00EE25D4" w:rsidP="00F1751F">
      <w:pPr>
        <w:spacing w:after="0" w:line="240" w:lineRule="auto"/>
        <w:jc w:val="both"/>
        <w:rPr>
          <w:rFonts w:eastAsia="Times New Roman" w:cs="Times New Roman"/>
          <w:szCs w:val="24"/>
        </w:rPr>
      </w:pPr>
      <w:r w:rsidRPr="00315C73">
        <w:rPr>
          <w:rFonts w:eastAsia="Times New Roman" w:cs="Times New Roman"/>
          <w:szCs w:val="24"/>
        </w:rPr>
        <w:t xml:space="preserve">SECTION 10. </w:t>
      </w:r>
      <w:r>
        <w:rPr>
          <w:rFonts w:eastAsia="Times New Roman" w:cs="Times New Roman"/>
          <w:szCs w:val="24"/>
        </w:rPr>
        <w:t>Provides that a</w:t>
      </w:r>
      <w:r w:rsidRPr="00315C73">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EE25D4" w:rsidRDefault="00EE25D4" w:rsidP="00F1751F">
      <w:pPr>
        <w:spacing w:after="0" w:line="240" w:lineRule="auto"/>
        <w:jc w:val="both"/>
        <w:rPr>
          <w:rFonts w:eastAsia="Times New Roman" w:cs="Times New Roman"/>
          <w:szCs w:val="24"/>
        </w:rPr>
      </w:pPr>
    </w:p>
    <w:p w:rsidR="00EE25D4" w:rsidRPr="00C8671F" w:rsidRDefault="00EE25D4" w:rsidP="00F1751F">
      <w:pPr>
        <w:spacing w:after="0" w:line="240" w:lineRule="auto"/>
        <w:jc w:val="both"/>
        <w:rPr>
          <w:rFonts w:eastAsia="Times New Roman" w:cs="Times New Roman"/>
          <w:szCs w:val="24"/>
        </w:rPr>
      </w:pPr>
      <w:r w:rsidRPr="00315C73">
        <w:rPr>
          <w:rFonts w:eastAsia="Times New Roman" w:cs="Times New Roman"/>
          <w:szCs w:val="24"/>
        </w:rPr>
        <w:t>SECTION 11</w:t>
      </w:r>
      <w:r>
        <w:rPr>
          <w:rFonts w:eastAsia="Times New Roman" w:cs="Times New Roman"/>
          <w:szCs w:val="24"/>
        </w:rPr>
        <w:t>. Effective date: upon passage or</w:t>
      </w:r>
      <w:r w:rsidRPr="00315C73">
        <w:rPr>
          <w:rFonts w:eastAsia="Times New Roman" w:cs="Times New Roman"/>
          <w:szCs w:val="24"/>
        </w:rPr>
        <w:t xml:space="preserve"> September 1, 2023.</w:t>
      </w:r>
    </w:p>
    <w:sectPr w:rsidR="00EE25D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B3B" w:rsidRDefault="003E2B3B" w:rsidP="000F1DF9">
      <w:pPr>
        <w:spacing w:after="0" w:line="240" w:lineRule="auto"/>
      </w:pPr>
      <w:r>
        <w:separator/>
      </w:r>
    </w:p>
  </w:endnote>
  <w:endnote w:type="continuationSeparator" w:id="0">
    <w:p w:rsidR="003E2B3B" w:rsidRDefault="003E2B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2B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25D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25D4">
                <w:rPr>
                  <w:sz w:val="20"/>
                  <w:szCs w:val="20"/>
                </w:rPr>
                <w:t>S.B. 2582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25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2B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B3B" w:rsidRDefault="003E2B3B" w:rsidP="000F1DF9">
      <w:pPr>
        <w:spacing w:after="0" w:line="240" w:lineRule="auto"/>
      </w:pPr>
      <w:r>
        <w:separator/>
      </w:r>
    </w:p>
  </w:footnote>
  <w:footnote w:type="continuationSeparator" w:id="0">
    <w:p w:rsidR="003E2B3B" w:rsidRDefault="003E2B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1EB"/>
    <w:multiLevelType w:val="multilevel"/>
    <w:tmpl w:val="784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2B3B"/>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5D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5CA1"/>
  <w15:docId w15:val="{3D1BC45A-D29C-4047-AADE-366E771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25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F2DA5FF7014D8BA2ED3E1858F4860B"/>
        <w:category>
          <w:name w:val="General"/>
          <w:gallery w:val="placeholder"/>
        </w:category>
        <w:types>
          <w:type w:val="bbPlcHdr"/>
        </w:types>
        <w:behaviors>
          <w:behavior w:val="content"/>
        </w:behaviors>
        <w:guid w:val="{4C03ACDE-84A1-4BE9-8EBD-A920DD1DC6ED}"/>
      </w:docPartPr>
      <w:docPartBody>
        <w:p w:rsidR="00000000" w:rsidRDefault="0034030C"/>
      </w:docPartBody>
    </w:docPart>
    <w:docPart>
      <w:docPartPr>
        <w:name w:val="5B7F9113CEB74B888D61E124CF2F3F3D"/>
        <w:category>
          <w:name w:val="General"/>
          <w:gallery w:val="placeholder"/>
        </w:category>
        <w:types>
          <w:type w:val="bbPlcHdr"/>
        </w:types>
        <w:behaviors>
          <w:behavior w:val="content"/>
        </w:behaviors>
        <w:guid w:val="{83335987-7301-431C-9B86-0612DD19F1B3}"/>
      </w:docPartPr>
      <w:docPartBody>
        <w:p w:rsidR="00000000" w:rsidRDefault="0034030C"/>
      </w:docPartBody>
    </w:docPart>
    <w:docPart>
      <w:docPartPr>
        <w:name w:val="2AF3686D33034EA98E99C501E8F471C0"/>
        <w:category>
          <w:name w:val="General"/>
          <w:gallery w:val="placeholder"/>
        </w:category>
        <w:types>
          <w:type w:val="bbPlcHdr"/>
        </w:types>
        <w:behaviors>
          <w:behavior w:val="content"/>
        </w:behaviors>
        <w:guid w:val="{E539C5C3-E6DA-4D32-B18D-4966D9E92AD3}"/>
      </w:docPartPr>
      <w:docPartBody>
        <w:p w:rsidR="00000000" w:rsidRDefault="0034030C"/>
      </w:docPartBody>
    </w:docPart>
    <w:docPart>
      <w:docPartPr>
        <w:name w:val="C1B6942CB4DC48AFA679D55A0613A04C"/>
        <w:category>
          <w:name w:val="General"/>
          <w:gallery w:val="placeholder"/>
        </w:category>
        <w:types>
          <w:type w:val="bbPlcHdr"/>
        </w:types>
        <w:behaviors>
          <w:behavior w:val="content"/>
        </w:behaviors>
        <w:guid w:val="{E3EAE2C2-C1AE-4D91-AA0D-F3561DF6C47B}"/>
      </w:docPartPr>
      <w:docPartBody>
        <w:p w:rsidR="00000000" w:rsidRDefault="0034030C"/>
      </w:docPartBody>
    </w:docPart>
    <w:docPart>
      <w:docPartPr>
        <w:name w:val="A9A97160D4A641718E5052581D7D3C86"/>
        <w:category>
          <w:name w:val="General"/>
          <w:gallery w:val="placeholder"/>
        </w:category>
        <w:types>
          <w:type w:val="bbPlcHdr"/>
        </w:types>
        <w:behaviors>
          <w:behavior w:val="content"/>
        </w:behaviors>
        <w:guid w:val="{6D6DD5B6-C6E9-4293-B630-83E98522ADA6}"/>
      </w:docPartPr>
      <w:docPartBody>
        <w:p w:rsidR="00000000" w:rsidRDefault="0034030C"/>
      </w:docPartBody>
    </w:docPart>
    <w:docPart>
      <w:docPartPr>
        <w:name w:val="F7D1CAF1085C401CB0EBBB39E8BA51F2"/>
        <w:category>
          <w:name w:val="General"/>
          <w:gallery w:val="placeholder"/>
        </w:category>
        <w:types>
          <w:type w:val="bbPlcHdr"/>
        </w:types>
        <w:behaviors>
          <w:behavior w:val="content"/>
        </w:behaviors>
        <w:guid w:val="{AB0D9248-200B-43C1-A086-561845D3B7AD}"/>
      </w:docPartPr>
      <w:docPartBody>
        <w:p w:rsidR="00000000" w:rsidRDefault="0034030C"/>
      </w:docPartBody>
    </w:docPart>
    <w:docPart>
      <w:docPartPr>
        <w:name w:val="F851E60437024ED2B557F6C3163CE466"/>
        <w:category>
          <w:name w:val="General"/>
          <w:gallery w:val="placeholder"/>
        </w:category>
        <w:types>
          <w:type w:val="bbPlcHdr"/>
        </w:types>
        <w:behaviors>
          <w:behavior w:val="content"/>
        </w:behaviors>
        <w:guid w:val="{025E47AE-E252-46D1-8DF1-496D428D0F0F}"/>
      </w:docPartPr>
      <w:docPartBody>
        <w:p w:rsidR="00000000" w:rsidRDefault="0034030C"/>
      </w:docPartBody>
    </w:docPart>
    <w:docPart>
      <w:docPartPr>
        <w:name w:val="35FFA335FF264E6C9A5D5EB4AF071D04"/>
        <w:category>
          <w:name w:val="General"/>
          <w:gallery w:val="placeholder"/>
        </w:category>
        <w:types>
          <w:type w:val="bbPlcHdr"/>
        </w:types>
        <w:behaviors>
          <w:behavior w:val="content"/>
        </w:behaviors>
        <w:guid w:val="{C7F3C407-5FA4-4182-84BC-DFCFFB84AC76}"/>
      </w:docPartPr>
      <w:docPartBody>
        <w:p w:rsidR="00000000" w:rsidRDefault="0034030C"/>
      </w:docPartBody>
    </w:docPart>
    <w:docPart>
      <w:docPartPr>
        <w:name w:val="C44DAE7890FD49CEABCBBCF46F764758"/>
        <w:category>
          <w:name w:val="General"/>
          <w:gallery w:val="placeholder"/>
        </w:category>
        <w:types>
          <w:type w:val="bbPlcHdr"/>
        </w:types>
        <w:behaviors>
          <w:behavior w:val="content"/>
        </w:behaviors>
        <w:guid w:val="{2ED251F3-17F6-4A2D-B4C7-F3379D52BE69}"/>
      </w:docPartPr>
      <w:docPartBody>
        <w:p w:rsidR="00000000" w:rsidRDefault="0034030C"/>
      </w:docPartBody>
    </w:docPart>
    <w:docPart>
      <w:docPartPr>
        <w:name w:val="AA5C8C1837564966873C283D2B5944FC"/>
        <w:category>
          <w:name w:val="General"/>
          <w:gallery w:val="placeholder"/>
        </w:category>
        <w:types>
          <w:type w:val="bbPlcHdr"/>
        </w:types>
        <w:behaviors>
          <w:behavior w:val="content"/>
        </w:behaviors>
        <w:guid w:val="{EED4121F-6C5C-4B51-B8DF-33E9BD16D41B}"/>
      </w:docPartPr>
      <w:docPartBody>
        <w:p w:rsidR="00000000" w:rsidRDefault="00385CDA" w:rsidP="00385CDA">
          <w:pPr>
            <w:pStyle w:val="AA5C8C1837564966873C283D2B5944FC"/>
          </w:pPr>
          <w:r w:rsidRPr="00A30DD1">
            <w:rPr>
              <w:rStyle w:val="PlaceholderText"/>
            </w:rPr>
            <w:t>Click here to enter a date.</w:t>
          </w:r>
        </w:p>
      </w:docPartBody>
    </w:docPart>
    <w:docPart>
      <w:docPartPr>
        <w:name w:val="E462342AB5194A1CB52CDA5F1A5703FC"/>
        <w:category>
          <w:name w:val="General"/>
          <w:gallery w:val="placeholder"/>
        </w:category>
        <w:types>
          <w:type w:val="bbPlcHdr"/>
        </w:types>
        <w:behaviors>
          <w:behavior w:val="content"/>
        </w:behaviors>
        <w:guid w:val="{CB2FB46A-AC0F-408F-97F0-73543A8591EB}"/>
      </w:docPartPr>
      <w:docPartBody>
        <w:p w:rsidR="00000000" w:rsidRDefault="0034030C"/>
      </w:docPartBody>
    </w:docPart>
    <w:docPart>
      <w:docPartPr>
        <w:name w:val="716ACFAB0518479D87E043F987EE6296"/>
        <w:category>
          <w:name w:val="General"/>
          <w:gallery w:val="placeholder"/>
        </w:category>
        <w:types>
          <w:type w:val="bbPlcHdr"/>
        </w:types>
        <w:behaviors>
          <w:behavior w:val="content"/>
        </w:behaviors>
        <w:guid w:val="{75C22B95-BC51-4FA6-BD5B-13E992C358E3}"/>
      </w:docPartPr>
      <w:docPartBody>
        <w:p w:rsidR="00000000" w:rsidRDefault="0034030C"/>
      </w:docPartBody>
    </w:docPart>
    <w:docPart>
      <w:docPartPr>
        <w:name w:val="140A8A4565FE46E3A3CE5B5B1039DE77"/>
        <w:category>
          <w:name w:val="General"/>
          <w:gallery w:val="placeholder"/>
        </w:category>
        <w:types>
          <w:type w:val="bbPlcHdr"/>
        </w:types>
        <w:behaviors>
          <w:behavior w:val="content"/>
        </w:behaviors>
        <w:guid w:val="{0DDF08F5-2D90-4F8B-9EDD-A6580E4EE103}"/>
      </w:docPartPr>
      <w:docPartBody>
        <w:p w:rsidR="00000000" w:rsidRDefault="00385CDA" w:rsidP="00385CDA">
          <w:pPr>
            <w:pStyle w:val="140A8A4565FE46E3A3CE5B5B1039DE77"/>
          </w:pPr>
          <w:r>
            <w:rPr>
              <w:rFonts w:eastAsia="Times New Roman" w:cs="Times New Roman"/>
              <w:bCs/>
              <w:szCs w:val="24"/>
            </w:rPr>
            <w:t xml:space="preserve"> </w:t>
          </w:r>
        </w:p>
      </w:docPartBody>
    </w:docPart>
    <w:docPart>
      <w:docPartPr>
        <w:name w:val="09CF133B13694DB084F3732CC0BFED9E"/>
        <w:category>
          <w:name w:val="General"/>
          <w:gallery w:val="placeholder"/>
        </w:category>
        <w:types>
          <w:type w:val="bbPlcHdr"/>
        </w:types>
        <w:behaviors>
          <w:behavior w:val="content"/>
        </w:behaviors>
        <w:guid w:val="{A53EE56B-3F9C-4206-90B8-AE32976DE1D6}"/>
      </w:docPartPr>
      <w:docPartBody>
        <w:p w:rsidR="00000000" w:rsidRDefault="0034030C"/>
      </w:docPartBody>
    </w:docPart>
    <w:docPart>
      <w:docPartPr>
        <w:name w:val="E678827D239248D2BD6C045F209C81ED"/>
        <w:category>
          <w:name w:val="General"/>
          <w:gallery w:val="placeholder"/>
        </w:category>
        <w:types>
          <w:type w:val="bbPlcHdr"/>
        </w:types>
        <w:behaviors>
          <w:behavior w:val="content"/>
        </w:behaviors>
        <w:guid w:val="{9340EFF8-B2DA-4677-B4B0-4EBAED4E2579}"/>
      </w:docPartPr>
      <w:docPartBody>
        <w:p w:rsidR="00000000" w:rsidRDefault="00340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030C"/>
    <w:rsid w:val="00385CD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CDA"/>
    <w:rPr>
      <w:color w:val="808080"/>
    </w:rPr>
  </w:style>
  <w:style w:type="paragraph" w:customStyle="1" w:styleId="AA5C8C1837564966873C283D2B5944FC">
    <w:name w:val="AA5C8C1837564966873C283D2B5944FC"/>
    <w:rsid w:val="00385CDA"/>
    <w:pPr>
      <w:spacing w:after="160" w:line="259" w:lineRule="auto"/>
    </w:pPr>
  </w:style>
  <w:style w:type="paragraph" w:customStyle="1" w:styleId="140A8A4565FE46E3A3CE5B5B1039DE77">
    <w:name w:val="140A8A4565FE46E3A3CE5B5B1039DE77"/>
    <w:rsid w:val="00385C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1679</Words>
  <Characters>9572</Characters>
  <Application>Microsoft Office Word</Application>
  <DocSecurity>0</DocSecurity>
  <Lines>79</Lines>
  <Paragraphs>22</Paragraphs>
  <ScaleCrop>false</ScaleCrop>
  <Company>Texas Legislative Council</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2023-04-21T14:17:00Z</dcterms:modified>
</cp:coreProperties>
</file>

<file path=docProps/custom.xml><?xml version="1.0" encoding="utf-8"?>
<op:Properties xmlns:vt="http://schemas.openxmlformats.org/officeDocument/2006/docPropsVTypes" xmlns:op="http://schemas.openxmlformats.org/officeDocument/2006/custom-properties"/>
</file>