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1D6D" w:rsidRDefault="002D1D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625B229649464E8342ED5FF3B46C94"/>
          </w:placeholder>
        </w:sdtPr>
        <w:sdtContent>
          <w:r w:rsidRPr="005C2A78">
            <w:rPr>
              <w:rFonts w:cs="Times New Roman"/>
              <w:b/>
              <w:szCs w:val="24"/>
              <w:u w:val="single"/>
            </w:rPr>
            <w:t>BILL ANALYSIS</w:t>
          </w:r>
        </w:sdtContent>
      </w:sdt>
    </w:p>
    <w:p w:rsidR="002D1D6D" w:rsidRPr="00585C31" w:rsidRDefault="002D1D6D" w:rsidP="000F1DF9">
      <w:pPr>
        <w:spacing w:after="0" w:line="240" w:lineRule="auto"/>
        <w:rPr>
          <w:rFonts w:cs="Times New Roman"/>
          <w:szCs w:val="24"/>
        </w:rPr>
      </w:pPr>
    </w:p>
    <w:p w:rsidR="002D1D6D" w:rsidRPr="00585C31" w:rsidRDefault="002D1D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1D6D" w:rsidTr="00754194">
        <w:tc>
          <w:tcPr>
            <w:tcW w:w="2718" w:type="dxa"/>
          </w:tcPr>
          <w:p w:rsidR="002D1D6D" w:rsidRPr="005C2A78" w:rsidRDefault="002D1D6D" w:rsidP="006D756B">
            <w:pPr>
              <w:rPr>
                <w:rFonts w:cs="Times New Roman"/>
                <w:szCs w:val="24"/>
              </w:rPr>
            </w:pPr>
            <w:sdt>
              <w:sdtPr>
                <w:rPr>
                  <w:rFonts w:cs="Times New Roman"/>
                  <w:szCs w:val="24"/>
                </w:rPr>
                <w:alias w:val="Agency Title"/>
                <w:tag w:val="AgencyTitleContentControl"/>
                <w:id w:val="1920747753"/>
                <w:lock w:val="sdtContentLocked"/>
                <w:placeholder>
                  <w:docPart w:val="55CF8F1A090F4108ABBA764BC8FD5FE7"/>
                </w:placeholder>
              </w:sdtPr>
              <w:sdtEndPr>
                <w:rPr>
                  <w:rFonts w:cstheme="minorBidi"/>
                  <w:szCs w:val="22"/>
                </w:rPr>
              </w:sdtEndPr>
              <w:sdtContent>
                <w:r>
                  <w:rPr>
                    <w:rFonts w:cs="Times New Roman"/>
                    <w:szCs w:val="24"/>
                  </w:rPr>
                  <w:t>Senate Research Center</w:t>
                </w:r>
              </w:sdtContent>
            </w:sdt>
          </w:p>
        </w:tc>
        <w:tc>
          <w:tcPr>
            <w:tcW w:w="6858" w:type="dxa"/>
          </w:tcPr>
          <w:p w:rsidR="002D1D6D" w:rsidRPr="00FF6471" w:rsidRDefault="002D1D6D" w:rsidP="000F1DF9">
            <w:pPr>
              <w:jc w:val="right"/>
              <w:rPr>
                <w:rFonts w:cs="Times New Roman"/>
                <w:szCs w:val="24"/>
              </w:rPr>
            </w:pPr>
            <w:sdt>
              <w:sdtPr>
                <w:rPr>
                  <w:rFonts w:cs="Times New Roman"/>
                  <w:szCs w:val="24"/>
                </w:rPr>
                <w:alias w:val="Bill Number"/>
                <w:tag w:val="BillNumberOne"/>
                <w:id w:val="-410784069"/>
                <w:lock w:val="sdtContentLocked"/>
                <w:placeholder>
                  <w:docPart w:val="E9443B8EF95649029C8ACCC957DBFB81"/>
                </w:placeholder>
              </w:sdtPr>
              <w:sdtContent>
                <w:r>
                  <w:rPr>
                    <w:rFonts w:cs="Times New Roman"/>
                    <w:szCs w:val="24"/>
                  </w:rPr>
                  <w:t>S.B. 2601</w:t>
                </w:r>
              </w:sdtContent>
            </w:sdt>
          </w:p>
        </w:tc>
      </w:tr>
      <w:tr w:rsidR="002D1D6D" w:rsidTr="00754194">
        <w:sdt>
          <w:sdtPr>
            <w:rPr>
              <w:rFonts w:cs="Times New Roman"/>
              <w:szCs w:val="24"/>
            </w:rPr>
            <w:alias w:val="TLCNumber"/>
            <w:tag w:val="TLCNumber"/>
            <w:id w:val="-542600604"/>
            <w:lock w:val="sdtLocked"/>
            <w:placeholder>
              <w:docPart w:val="5E66DFE1E8734761BB3AB17315463263"/>
            </w:placeholder>
          </w:sdtPr>
          <w:sdtContent>
            <w:tc>
              <w:tcPr>
                <w:tcW w:w="2718" w:type="dxa"/>
              </w:tcPr>
              <w:p w:rsidR="002D1D6D" w:rsidRPr="00754194" w:rsidRDefault="002D1D6D" w:rsidP="00754194">
                <w:pPr>
                  <w:jc w:val="both"/>
                  <w:rPr>
                    <w:rFonts w:eastAsia="Times New Roman" w:cs="Times New Roman"/>
                    <w:szCs w:val="24"/>
                  </w:rPr>
                </w:pPr>
                <w:r w:rsidRPr="00754194">
                  <w:rPr>
                    <w:rFonts w:eastAsia="Times New Roman" w:cs="Times New Roman"/>
                    <w:szCs w:val="24"/>
                  </w:rPr>
                  <w:t>88R19049 ANG-F</w:t>
                </w:r>
              </w:p>
            </w:tc>
          </w:sdtContent>
        </w:sdt>
        <w:tc>
          <w:tcPr>
            <w:tcW w:w="6858" w:type="dxa"/>
          </w:tcPr>
          <w:p w:rsidR="002D1D6D" w:rsidRPr="005C2A78" w:rsidRDefault="002D1D6D" w:rsidP="00073EDD">
            <w:pPr>
              <w:jc w:val="right"/>
              <w:rPr>
                <w:rFonts w:cs="Times New Roman"/>
                <w:szCs w:val="24"/>
              </w:rPr>
            </w:pPr>
            <w:sdt>
              <w:sdtPr>
                <w:rPr>
                  <w:rFonts w:cs="Times New Roman"/>
                  <w:szCs w:val="24"/>
                </w:rPr>
                <w:alias w:val="Author Label"/>
                <w:tag w:val="By"/>
                <w:id w:val="72399597"/>
                <w:lock w:val="sdtLocked"/>
                <w:placeholder>
                  <w:docPart w:val="2299A7C7AABB47668DF7880213B467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E3208BA6FD4D2081739D7028ADE30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25AB26B052214500AC8398C7C64E2325"/>
                </w:placeholder>
                <w:showingPlcHdr/>
              </w:sdtPr>
              <w:sdtContent/>
            </w:sdt>
            <w:sdt>
              <w:sdtPr>
                <w:rPr>
                  <w:rFonts w:cs="Times New Roman"/>
                  <w:szCs w:val="24"/>
                </w:rPr>
                <w:alias w:val="DualSponsor"/>
                <w:tag w:val="DualSponsor"/>
                <w:id w:val="1029379812"/>
                <w:lock w:val="sdtContentLocked"/>
                <w:placeholder>
                  <w:docPart w:val="89E13B1DB5AE42F58BC88D192E9B67C7"/>
                </w:placeholder>
                <w:showingPlcHdr/>
              </w:sdtPr>
              <w:sdtContent/>
            </w:sdt>
          </w:p>
        </w:tc>
      </w:tr>
      <w:tr w:rsidR="002D1D6D" w:rsidTr="00754194">
        <w:tc>
          <w:tcPr>
            <w:tcW w:w="2718" w:type="dxa"/>
          </w:tcPr>
          <w:p w:rsidR="002D1D6D" w:rsidRPr="00BC7495" w:rsidRDefault="002D1D6D" w:rsidP="000F1DF9">
            <w:pPr>
              <w:rPr>
                <w:rFonts w:cs="Times New Roman"/>
                <w:szCs w:val="24"/>
              </w:rPr>
            </w:pPr>
          </w:p>
        </w:tc>
        <w:sdt>
          <w:sdtPr>
            <w:rPr>
              <w:rFonts w:cs="Times New Roman"/>
              <w:szCs w:val="24"/>
            </w:rPr>
            <w:alias w:val="Committee"/>
            <w:tag w:val="Committee"/>
            <w:id w:val="1914272295"/>
            <w:lock w:val="sdtContentLocked"/>
            <w:placeholder>
              <w:docPart w:val="5B091DBEDF794AD0946578DB84E3B5F6"/>
            </w:placeholder>
          </w:sdtPr>
          <w:sdtContent>
            <w:tc>
              <w:tcPr>
                <w:tcW w:w="6858" w:type="dxa"/>
              </w:tcPr>
              <w:p w:rsidR="002D1D6D" w:rsidRPr="00FF6471" w:rsidRDefault="002D1D6D" w:rsidP="000F1DF9">
                <w:pPr>
                  <w:jc w:val="right"/>
                  <w:rPr>
                    <w:rFonts w:cs="Times New Roman"/>
                    <w:szCs w:val="24"/>
                  </w:rPr>
                </w:pPr>
                <w:r>
                  <w:rPr>
                    <w:rFonts w:cs="Times New Roman"/>
                    <w:szCs w:val="24"/>
                  </w:rPr>
                  <w:t>Transportation</w:t>
                </w:r>
              </w:p>
            </w:tc>
          </w:sdtContent>
        </w:sdt>
      </w:tr>
      <w:tr w:rsidR="002D1D6D" w:rsidTr="00754194">
        <w:tc>
          <w:tcPr>
            <w:tcW w:w="2718" w:type="dxa"/>
          </w:tcPr>
          <w:p w:rsidR="002D1D6D" w:rsidRPr="00BC7495" w:rsidRDefault="002D1D6D" w:rsidP="000F1DF9">
            <w:pPr>
              <w:rPr>
                <w:rFonts w:cs="Times New Roman"/>
                <w:szCs w:val="24"/>
              </w:rPr>
            </w:pPr>
          </w:p>
        </w:tc>
        <w:sdt>
          <w:sdtPr>
            <w:rPr>
              <w:rFonts w:cs="Times New Roman"/>
              <w:szCs w:val="24"/>
            </w:rPr>
            <w:alias w:val="Date"/>
            <w:tag w:val="DateContentControl"/>
            <w:id w:val="1178081906"/>
            <w:lock w:val="sdtLocked"/>
            <w:placeholder>
              <w:docPart w:val="C2A962B963CF4027BB9BA0056342DC32"/>
            </w:placeholder>
            <w:date w:fullDate="2023-04-21T00:00:00Z">
              <w:dateFormat w:val="M/d/yyyy"/>
              <w:lid w:val="en-US"/>
              <w:storeMappedDataAs w:val="dateTime"/>
              <w:calendar w:val="gregorian"/>
            </w:date>
          </w:sdtPr>
          <w:sdtContent>
            <w:tc>
              <w:tcPr>
                <w:tcW w:w="6858" w:type="dxa"/>
              </w:tcPr>
              <w:p w:rsidR="002D1D6D" w:rsidRPr="00FF6471" w:rsidRDefault="002D1D6D" w:rsidP="000F1DF9">
                <w:pPr>
                  <w:jc w:val="right"/>
                  <w:rPr>
                    <w:rFonts w:cs="Times New Roman"/>
                    <w:szCs w:val="24"/>
                  </w:rPr>
                </w:pPr>
                <w:r>
                  <w:rPr>
                    <w:rFonts w:cs="Times New Roman"/>
                    <w:szCs w:val="24"/>
                  </w:rPr>
                  <w:t>4/21/2023</w:t>
                </w:r>
              </w:p>
            </w:tc>
          </w:sdtContent>
        </w:sdt>
      </w:tr>
      <w:tr w:rsidR="002D1D6D" w:rsidTr="00754194">
        <w:tc>
          <w:tcPr>
            <w:tcW w:w="2718" w:type="dxa"/>
          </w:tcPr>
          <w:p w:rsidR="002D1D6D" w:rsidRPr="00BC7495" w:rsidRDefault="002D1D6D" w:rsidP="000F1DF9">
            <w:pPr>
              <w:rPr>
                <w:rFonts w:cs="Times New Roman"/>
                <w:szCs w:val="24"/>
              </w:rPr>
            </w:pPr>
          </w:p>
        </w:tc>
        <w:sdt>
          <w:sdtPr>
            <w:rPr>
              <w:rFonts w:cs="Times New Roman"/>
              <w:szCs w:val="24"/>
            </w:rPr>
            <w:alias w:val="BA Version"/>
            <w:tag w:val="BAVersion"/>
            <w:id w:val="-1685590809"/>
            <w:lock w:val="sdtContentLocked"/>
            <w:placeholder>
              <w:docPart w:val="D9C3C94CD73B4BAB89594B608BC04AF0"/>
            </w:placeholder>
          </w:sdtPr>
          <w:sdtContent>
            <w:tc>
              <w:tcPr>
                <w:tcW w:w="6858" w:type="dxa"/>
              </w:tcPr>
              <w:p w:rsidR="002D1D6D" w:rsidRPr="00FF6471" w:rsidRDefault="002D1D6D" w:rsidP="000F1DF9">
                <w:pPr>
                  <w:jc w:val="right"/>
                  <w:rPr>
                    <w:rFonts w:cs="Times New Roman"/>
                    <w:szCs w:val="24"/>
                  </w:rPr>
                </w:pPr>
                <w:r>
                  <w:rPr>
                    <w:rFonts w:cs="Times New Roman"/>
                    <w:szCs w:val="24"/>
                  </w:rPr>
                  <w:t>As Filed</w:t>
                </w:r>
              </w:p>
            </w:tc>
          </w:sdtContent>
        </w:sdt>
      </w:tr>
    </w:tbl>
    <w:p w:rsidR="002D1D6D" w:rsidRPr="00FF6471" w:rsidRDefault="002D1D6D" w:rsidP="000F1DF9">
      <w:pPr>
        <w:spacing w:after="0" w:line="240" w:lineRule="auto"/>
        <w:rPr>
          <w:rFonts w:cs="Times New Roman"/>
          <w:szCs w:val="24"/>
        </w:rPr>
      </w:pPr>
    </w:p>
    <w:p w:rsidR="002D1D6D" w:rsidRPr="00FF6471" w:rsidRDefault="002D1D6D" w:rsidP="000F1DF9">
      <w:pPr>
        <w:spacing w:after="0" w:line="240" w:lineRule="auto"/>
        <w:rPr>
          <w:rFonts w:cs="Times New Roman"/>
          <w:szCs w:val="24"/>
        </w:rPr>
      </w:pPr>
    </w:p>
    <w:p w:rsidR="002D1D6D" w:rsidRPr="00FF6471" w:rsidRDefault="002D1D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572073CB814586B7672D0DBAA2AEA9"/>
        </w:placeholder>
      </w:sdtPr>
      <w:sdtContent>
        <w:p w:rsidR="002D1D6D" w:rsidRDefault="002D1D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131BCD21FD4517BAFB2500FEB4903D"/>
        </w:placeholder>
      </w:sdtPr>
      <w:sdtContent>
        <w:p w:rsidR="002D1D6D" w:rsidRDefault="002D1D6D" w:rsidP="003266D6">
          <w:pPr>
            <w:pStyle w:val="NormalWeb"/>
            <w:spacing w:before="0" w:beforeAutospacing="0" w:after="0" w:afterAutospacing="0"/>
            <w:jc w:val="both"/>
            <w:divId w:val="481852811"/>
            <w:rPr>
              <w:rFonts w:eastAsia="Times New Roman"/>
              <w:bCs/>
            </w:rPr>
          </w:pPr>
        </w:p>
        <w:p w:rsidR="002D1D6D" w:rsidRPr="00754194" w:rsidRDefault="002D1D6D" w:rsidP="003266D6">
          <w:pPr>
            <w:pStyle w:val="NormalWeb"/>
            <w:spacing w:before="0" w:beforeAutospacing="0" w:after="0" w:afterAutospacing="0"/>
            <w:jc w:val="both"/>
            <w:divId w:val="481852811"/>
          </w:pPr>
          <w:r w:rsidRPr="00754194">
            <w:t>Under current law, the Texas Department of Transportation (T</w:t>
          </w:r>
          <w:r>
            <w:t>x</w:t>
          </w:r>
          <w:r w:rsidRPr="00754194">
            <w:t>DOT) can provide financial assistance to certain utilities as defined by Section 203.091</w:t>
          </w:r>
          <w:r>
            <w:t xml:space="preserve">, </w:t>
          </w:r>
          <w:r w:rsidRPr="00754194">
            <w:t>Transportation Code</w:t>
          </w:r>
          <w:r>
            <w:t>,</w:t>
          </w:r>
          <w:r w:rsidRPr="00754194">
            <w:t xml:space="preserve"> for utility relocations if required for improvements of highway systems. </w:t>
          </w:r>
          <w:r>
            <w:t>C</w:t>
          </w:r>
          <w:r w:rsidRPr="00754194">
            <w:t>urrently</w:t>
          </w:r>
          <w:r>
            <w:t>, the utility</w:t>
          </w:r>
          <w:r w:rsidRPr="00754194">
            <w:t xml:space="preserve"> must be a political subdivision or a utility operated by a political subdivision. This excludes water supply corporations</w:t>
          </w:r>
          <w:r>
            <w:t xml:space="preserve"> (WSCs)</w:t>
          </w:r>
          <w:r w:rsidRPr="00754194">
            <w:t>.</w:t>
          </w:r>
        </w:p>
        <w:p w:rsidR="002D1D6D" w:rsidRPr="00754194" w:rsidRDefault="002D1D6D" w:rsidP="003266D6">
          <w:pPr>
            <w:pStyle w:val="NormalWeb"/>
            <w:spacing w:before="0" w:beforeAutospacing="0" w:after="0" w:afterAutospacing="0"/>
            <w:jc w:val="both"/>
            <w:divId w:val="481852811"/>
          </w:pPr>
          <w:r w:rsidRPr="00754194">
            <w:t> </w:t>
          </w:r>
        </w:p>
        <w:p w:rsidR="002D1D6D" w:rsidRDefault="002D1D6D" w:rsidP="003266D6">
          <w:pPr>
            <w:pStyle w:val="NormalWeb"/>
            <w:spacing w:before="0" w:beforeAutospacing="0" w:after="0" w:afterAutospacing="0"/>
            <w:jc w:val="both"/>
            <w:divId w:val="481852811"/>
          </w:pPr>
          <w:r>
            <w:t>WSCs</w:t>
          </w:r>
          <w:r w:rsidRPr="00754194">
            <w:t>, going back to 1920, were created to provide water services to areas that were not served by existing municipalities or private water companies. They were governed by boards of directors and operated as nonprofit entities. Currently, there are over 800 WSCs in Texas. Some WSCs experiencing urban growth are finding new roads proliferating at an uncommon rate in their respective service delivery areas. The financial pressure on pipe and facilities relocation on WSCs can be tremendous</w:t>
          </w:r>
          <w:r>
            <w:t>,</w:t>
          </w:r>
          <w:r w:rsidRPr="00754194">
            <w:t xml:space="preserve"> thereby diverting a WSC</w:t>
          </w:r>
          <w:r>
            <w:t>'</w:t>
          </w:r>
          <w:r w:rsidRPr="00754194">
            <w:t>s focus away from needed capacity building and more on infrastructure relocation</w:t>
          </w:r>
          <w:r>
            <w:t>.</w:t>
          </w:r>
        </w:p>
        <w:p w:rsidR="002D1D6D" w:rsidRPr="00754194" w:rsidRDefault="002D1D6D" w:rsidP="003266D6">
          <w:pPr>
            <w:pStyle w:val="NormalWeb"/>
            <w:spacing w:before="0" w:beforeAutospacing="0" w:after="0" w:afterAutospacing="0"/>
            <w:jc w:val="both"/>
            <w:divId w:val="481852811"/>
          </w:pPr>
        </w:p>
        <w:p w:rsidR="002D1D6D" w:rsidRPr="00754194" w:rsidRDefault="002D1D6D" w:rsidP="003266D6">
          <w:pPr>
            <w:pStyle w:val="NormalWeb"/>
            <w:spacing w:before="0" w:beforeAutospacing="0" w:after="0" w:afterAutospacing="0"/>
            <w:jc w:val="both"/>
            <w:divId w:val="481852811"/>
          </w:pPr>
          <w:r w:rsidRPr="00754194">
            <w:t>S</w:t>
          </w:r>
          <w:r>
            <w:t>.</w:t>
          </w:r>
          <w:r w:rsidRPr="00754194">
            <w:t>B</w:t>
          </w:r>
          <w:r>
            <w:t>.</w:t>
          </w:r>
          <w:r w:rsidRPr="00754194">
            <w:t xml:space="preserve"> 2601 will allow </w:t>
          </w:r>
          <w:r>
            <w:t>WSCs</w:t>
          </w:r>
          <w:r w:rsidRPr="00754194">
            <w:t xml:space="preserve"> operating under Chapter 67, Water Code</w:t>
          </w:r>
          <w:r>
            <w:t>,</w:t>
          </w:r>
          <w:r w:rsidRPr="00754194">
            <w:t xml:space="preserve"> to apply for utility relocation funds under </w:t>
          </w:r>
          <w:r>
            <w:t>TxDOT.</w:t>
          </w:r>
        </w:p>
        <w:p w:rsidR="002D1D6D" w:rsidRPr="00D70925" w:rsidRDefault="002D1D6D" w:rsidP="003266D6">
          <w:pPr>
            <w:spacing w:after="0" w:line="240" w:lineRule="auto"/>
            <w:jc w:val="both"/>
            <w:rPr>
              <w:rFonts w:eastAsia="Times New Roman" w:cs="Times New Roman"/>
              <w:bCs/>
              <w:szCs w:val="24"/>
            </w:rPr>
          </w:pPr>
        </w:p>
      </w:sdtContent>
    </w:sdt>
    <w:p w:rsidR="002D1D6D" w:rsidRDefault="002D1D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2601 </w:t>
      </w:r>
      <w:bookmarkStart w:id="1" w:name="AmendsCurrentLaw"/>
      <w:bookmarkEnd w:id="1"/>
      <w:r>
        <w:rPr>
          <w:rFonts w:cs="Times New Roman"/>
          <w:szCs w:val="24"/>
        </w:rPr>
        <w:t>amends current law relating to payment of costs related to the relocation of certain utility facilities for state highway projects.</w:t>
      </w:r>
    </w:p>
    <w:p w:rsidR="002D1D6D" w:rsidRPr="00754194" w:rsidRDefault="002D1D6D" w:rsidP="000F1DF9">
      <w:pPr>
        <w:spacing w:after="0" w:line="240" w:lineRule="auto"/>
        <w:jc w:val="both"/>
        <w:rPr>
          <w:rFonts w:eastAsia="Times New Roman" w:cs="Times New Roman"/>
          <w:szCs w:val="24"/>
        </w:rPr>
      </w:pPr>
    </w:p>
    <w:p w:rsidR="002D1D6D" w:rsidRPr="005C2A78" w:rsidRDefault="002D1D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501FCEBB9D4DC5B1BAE57E20B7C6B3"/>
          </w:placeholder>
        </w:sdtPr>
        <w:sdtContent>
          <w:r>
            <w:rPr>
              <w:rFonts w:eastAsia="Times New Roman" w:cs="Times New Roman"/>
              <w:b/>
              <w:szCs w:val="24"/>
              <w:u w:val="single"/>
            </w:rPr>
            <w:t>RULEMAKING AUTHORITY</w:t>
          </w:r>
        </w:sdtContent>
      </w:sdt>
    </w:p>
    <w:p w:rsidR="002D1D6D" w:rsidRPr="006529C4" w:rsidRDefault="002D1D6D" w:rsidP="00774EC7">
      <w:pPr>
        <w:spacing w:after="0" w:line="240" w:lineRule="auto"/>
        <w:jc w:val="both"/>
        <w:rPr>
          <w:rFonts w:cs="Times New Roman"/>
          <w:szCs w:val="24"/>
        </w:rPr>
      </w:pPr>
    </w:p>
    <w:p w:rsidR="002D1D6D" w:rsidRPr="006529C4" w:rsidRDefault="002D1D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1D6D" w:rsidRPr="006529C4" w:rsidRDefault="002D1D6D" w:rsidP="00774EC7">
      <w:pPr>
        <w:spacing w:after="0" w:line="240" w:lineRule="auto"/>
        <w:jc w:val="both"/>
        <w:rPr>
          <w:rFonts w:cs="Times New Roman"/>
          <w:szCs w:val="24"/>
        </w:rPr>
      </w:pPr>
    </w:p>
    <w:p w:rsidR="002D1D6D" w:rsidRPr="005C2A78" w:rsidRDefault="002D1D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1DDE82015E40138420995B50564CFD"/>
          </w:placeholder>
        </w:sdtPr>
        <w:sdtContent>
          <w:r>
            <w:rPr>
              <w:rFonts w:eastAsia="Times New Roman" w:cs="Times New Roman"/>
              <w:b/>
              <w:szCs w:val="24"/>
              <w:u w:val="single"/>
            </w:rPr>
            <w:t>SECTION BY SECTION ANALYSIS</w:t>
          </w:r>
        </w:sdtContent>
      </w:sdt>
    </w:p>
    <w:p w:rsidR="002D1D6D" w:rsidRPr="00754194" w:rsidRDefault="002D1D6D" w:rsidP="00754194">
      <w:pPr>
        <w:spacing w:after="0" w:line="240" w:lineRule="auto"/>
        <w:jc w:val="both"/>
        <w:rPr>
          <w:rFonts w:eastAsia="Times New Roman" w:cs="Times New Roman"/>
          <w:szCs w:val="24"/>
        </w:rPr>
      </w:pPr>
    </w:p>
    <w:p w:rsidR="002D1D6D" w:rsidRPr="00754194" w:rsidRDefault="002D1D6D" w:rsidP="003266D6">
      <w:pPr>
        <w:spacing w:after="0" w:line="240" w:lineRule="auto"/>
        <w:jc w:val="both"/>
        <w:rPr>
          <w:rFonts w:eastAsia="Times New Roman" w:cs="Times New Roman"/>
          <w:szCs w:val="24"/>
        </w:rPr>
      </w:pPr>
      <w:r w:rsidRPr="00754194">
        <w:rPr>
          <w:rFonts w:eastAsia="Times New Roman" w:cs="Times New Roman"/>
          <w:szCs w:val="24"/>
        </w:rPr>
        <w:t xml:space="preserve">SECTION 1. </w:t>
      </w:r>
      <w:r>
        <w:rPr>
          <w:rFonts w:eastAsia="Times New Roman" w:cs="Times New Roman"/>
          <w:szCs w:val="24"/>
        </w:rPr>
        <w:t xml:space="preserve">Amends </w:t>
      </w:r>
      <w:r w:rsidRPr="00754194">
        <w:rPr>
          <w:rFonts w:eastAsia="Times New Roman" w:cs="Times New Roman"/>
          <w:szCs w:val="24"/>
        </w:rPr>
        <w:t>Section 203.092(a-4), Transportation Code, as follows:</w:t>
      </w:r>
    </w:p>
    <w:p w:rsidR="002D1D6D" w:rsidRDefault="002D1D6D" w:rsidP="003266D6">
      <w:pPr>
        <w:spacing w:after="0" w:line="240" w:lineRule="auto"/>
        <w:jc w:val="both"/>
        <w:rPr>
          <w:rFonts w:eastAsia="Times New Roman" w:cs="Times New Roman"/>
          <w:szCs w:val="24"/>
        </w:rPr>
      </w:pPr>
    </w:p>
    <w:p w:rsidR="002D1D6D" w:rsidRDefault="002D1D6D" w:rsidP="003266D6">
      <w:pPr>
        <w:spacing w:after="0" w:line="240" w:lineRule="auto"/>
        <w:ind w:left="720"/>
        <w:jc w:val="both"/>
        <w:rPr>
          <w:rFonts w:eastAsia="Times New Roman" w:cs="Times New Roman"/>
          <w:szCs w:val="24"/>
        </w:rPr>
      </w:pPr>
      <w:r w:rsidRPr="00754194">
        <w:rPr>
          <w:rFonts w:eastAsia="Times New Roman" w:cs="Times New Roman"/>
          <w:szCs w:val="24"/>
        </w:rPr>
        <w:t xml:space="preserve">(a-4) </w:t>
      </w:r>
      <w:r>
        <w:rPr>
          <w:rFonts w:eastAsia="Times New Roman" w:cs="Times New Roman"/>
          <w:szCs w:val="24"/>
        </w:rPr>
        <w:t>Requires a utility, n</w:t>
      </w:r>
      <w:r w:rsidRPr="00754194">
        <w:rPr>
          <w:rFonts w:eastAsia="Times New Roman" w:cs="Times New Roman"/>
          <w:szCs w:val="24"/>
        </w:rPr>
        <w:t xml:space="preserve">otwithstanding another provision of </w:t>
      </w:r>
      <w:r>
        <w:rPr>
          <w:rFonts w:eastAsia="Times New Roman" w:cs="Times New Roman"/>
          <w:szCs w:val="24"/>
        </w:rPr>
        <w:t>Section 203.092 (Reimbursement for Relocation of Utility Facilities)</w:t>
      </w:r>
      <w:r w:rsidRPr="00754194">
        <w:rPr>
          <w:rFonts w:eastAsia="Times New Roman" w:cs="Times New Roman"/>
          <w:szCs w:val="24"/>
        </w:rPr>
        <w:t xml:space="preserve">, </w:t>
      </w:r>
      <w:r>
        <w:rPr>
          <w:rFonts w:eastAsia="Times New Roman" w:cs="Times New Roman"/>
          <w:szCs w:val="24"/>
        </w:rPr>
        <w:t>to</w:t>
      </w:r>
      <w:r w:rsidRPr="00754194">
        <w:rPr>
          <w:rFonts w:eastAsia="Times New Roman" w:cs="Times New Roman"/>
          <w:szCs w:val="24"/>
        </w:rPr>
        <w:t xml:space="preserve"> make a relocation of a utility facility required by improvement of the state highway system at the expense of this state if </w:t>
      </w:r>
      <w:r>
        <w:rPr>
          <w:rFonts w:eastAsia="Times New Roman" w:cs="Times New Roman"/>
          <w:szCs w:val="24"/>
        </w:rPr>
        <w:t>the Texas Transportation C</w:t>
      </w:r>
      <w:r w:rsidRPr="00754194">
        <w:rPr>
          <w:rFonts w:eastAsia="Times New Roman" w:cs="Times New Roman"/>
          <w:szCs w:val="24"/>
        </w:rPr>
        <w:t xml:space="preserve">ommission determines </w:t>
      </w:r>
      <w:r>
        <w:rPr>
          <w:rFonts w:eastAsia="Times New Roman" w:cs="Times New Roman"/>
          <w:szCs w:val="24"/>
        </w:rPr>
        <w:t>that:</w:t>
      </w:r>
    </w:p>
    <w:p w:rsidR="002D1D6D" w:rsidRDefault="002D1D6D" w:rsidP="003266D6">
      <w:pPr>
        <w:spacing w:after="0" w:line="240" w:lineRule="auto"/>
        <w:ind w:left="720"/>
        <w:jc w:val="both"/>
        <w:rPr>
          <w:rFonts w:eastAsia="Times New Roman" w:cs="Times New Roman"/>
          <w:szCs w:val="24"/>
        </w:rPr>
      </w:pPr>
    </w:p>
    <w:p w:rsidR="002D1D6D" w:rsidRPr="00754194" w:rsidRDefault="002D1D6D" w:rsidP="003266D6">
      <w:pPr>
        <w:spacing w:after="0" w:line="240" w:lineRule="auto"/>
        <w:ind w:left="1440"/>
        <w:jc w:val="both"/>
        <w:rPr>
          <w:rFonts w:eastAsia="Times New Roman" w:cs="Times New Roman"/>
          <w:szCs w:val="24"/>
        </w:rPr>
      </w:pPr>
      <w:r>
        <w:rPr>
          <w:rFonts w:eastAsia="Times New Roman" w:cs="Times New Roman"/>
          <w:szCs w:val="24"/>
        </w:rPr>
        <w:t xml:space="preserve">(1) </w:t>
      </w:r>
      <w:r w:rsidRPr="00754194">
        <w:rPr>
          <w:rFonts w:eastAsia="Times New Roman" w:cs="Times New Roman"/>
          <w:szCs w:val="24"/>
        </w:rPr>
        <w:t>th</w:t>
      </w:r>
      <w:r>
        <w:rPr>
          <w:rFonts w:eastAsia="Times New Roman" w:cs="Times New Roman"/>
          <w:szCs w:val="24"/>
        </w:rPr>
        <w:t xml:space="preserve">e utility meets certain criteria, including being </w:t>
      </w:r>
      <w:r w:rsidRPr="00754194">
        <w:rPr>
          <w:rFonts w:eastAsia="Times New Roman" w:cs="Times New Roman"/>
          <w:szCs w:val="24"/>
        </w:rPr>
        <w:t>a water supply or sewer service corporation organized and operating under Chapter 67</w:t>
      </w:r>
      <w:r>
        <w:rPr>
          <w:rFonts w:eastAsia="Times New Roman" w:cs="Times New Roman"/>
          <w:szCs w:val="24"/>
        </w:rPr>
        <w:t xml:space="preserve"> (Nonprofit Water Supply or Sewer Service Corporations)</w:t>
      </w:r>
      <w:r w:rsidRPr="00754194">
        <w:rPr>
          <w:rFonts w:eastAsia="Times New Roman" w:cs="Times New Roman"/>
          <w:szCs w:val="24"/>
        </w:rPr>
        <w:t>, Water Code</w:t>
      </w:r>
      <w:r>
        <w:rPr>
          <w:rFonts w:eastAsia="Times New Roman" w:cs="Times New Roman"/>
          <w:szCs w:val="24"/>
        </w:rPr>
        <w:t>;</w:t>
      </w:r>
    </w:p>
    <w:p w:rsidR="002D1D6D" w:rsidRDefault="002D1D6D" w:rsidP="003266D6">
      <w:pPr>
        <w:spacing w:after="0" w:line="240" w:lineRule="auto"/>
        <w:ind w:left="1440"/>
        <w:jc w:val="both"/>
        <w:rPr>
          <w:rFonts w:eastAsia="Times New Roman" w:cs="Times New Roman"/>
          <w:szCs w:val="24"/>
        </w:rPr>
      </w:pPr>
    </w:p>
    <w:p w:rsidR="002D1D6D" w:rsidRPr="00754194" w:rsidRDefault="002D1D6D" w:rsidP="003266D6">
      <w:pPr>
        <w:spacing w:after="0" w:line="240" w:lineRule="auto"/>
        <w:ind w:left="1440"/>
        <w:jc w:val="both"/>
        <w:rPr>
          <w:rFonts w:eastAsia="Times New Roman" w:cs="Times New Roman"/>
          <w:szCs w:val="24"/>
        </w:rPr>
      </w:pPr>
      <w:r w:rsidRPr="00754194">
        <w:rPr>
          <w:rFonts w:eastAsia="Times New Roman" w:cs="Times New Roman"/>
          <w:szCs w:val="24"/>
        </w:rPr>
        <w:t>(2</w:t>
      </w:r>
      <w:r>
        <w:rPr>
          <w:rFonts w:eastAsia="Times New Roman" w:cs="Times New Roman"/>
          <w:szCs w:val="24"/>
        </w:rPr>
        <w:t>) makes no changes to this subdivision</w:t>
      </w:r>
      <w:r w:rsidRPr="00754194">
        <w:rPr>
          <w:rFonts w:eastAsia="Times New Roman" w:cs="Times New Roman"/>
          <w:szCs w:val="24"/>
        </w:rPr>
        <w:t>; and</w:t>
      </w:r>
    </w:p>
    <w:p w:rsidR="002D1D6D" w:rsidRDefault="002D1D6D" w:rsidP="003266D6">
      <w:pPr>
        <w:spacing w:after="0" w:line="240" w:lineRule="auto"/>
        <w:ind w:left="1440"/>
        <w:jc w:val="both"/>
        <w:rPr>
          <w:rFonts w:eastAsia="Times New Roman" w:cs="Times New Roman"/>
          <w:szCs w:val="24"/>
        </w:rPr>
      </w:pPr>
    </w:p>
    <w:p w:rsidR="002D1D6D" w:rsidRPr="00754194" w:rsidRDefault="002D1D6D" w:rsidP="003266D6">
      <w:pPr>
        <w:spacing w:after="0" w:line="240" w:lineRule="auto"/>
        <w:ind w:left="1440"/>
        <w:jc w:val="both"/>
        <w:rPr>
          <w:rFonts w:eastAsia="Times New Roman" w:cs="Times New Roman"/>
          <w:szCs w:val="24"/>
        </w:rPr>
      </w:pPr>
      <w:r w:rsidRPr="00754194">
        <w:rPr>
          <w:rFonts w:eastAsia="Times New Roman" w:cs="Times New Roman"/>
          <w:szCs w:val="24"/>
        </w:rPr>
        <w:t>(3) the utility</w:t>
      </w:r>
      <w:r>
        <w:rPr>
          <w:rFonts w:eastAsia="Times New Roman" w:cs="Times New Roman"/>
          <w:szCs w:val="24"/>
        </w:rPr>
        <w:t xml:space="preserve"> meets certain criteria, including, </w:t>
      </w:r>
      <w:r w:rsidRPr="00754194">
        <w:rPr>
          <w:rFonts w:eastAsia="Times New Roman" w:cs="Times New Roman"/>
          <w:szCs w:val="24"/>
        </w:rPr>
        <w:t xml:space="preserve">if the utility is a political subdivision or is owned or operated by a political subdivision, the political subdivision </w:t>
      </w:r>
      <w:r>
        <w:rPr>
          <w:rFonts w:eastAsia="Times New Roman" w:cs="Times New Roman"/>
          <w:szCs w:val="24"/>
        </w:rPr>
        <w:t>meets certain criteria.</w:t>
      </w:r>
    </w:p>
    <w:p w:rsidR="002D1D6D" w:rsidRDefault="002D1D6D" w:rsidP="003266D6">
      <w:pPr>
        <w:spacing w:after="0" w:line="240" w:lineRule="auto"/>
        <w:ind w:left="720"/>
        <w:jc w:val="both"/>
        <w:rPr>
          <w:rFonts w:eastAsia="Times New Roman" w:cs="Times New Roman"/>
          <w:szCs w:val="24"/>
        </w:rPr>
      </w:pPr>
    </w:p>
    <w:p w:rsidR="002D1D6D" w:rsidRPr="00754194" w:rsidRDefault="002D1D6D" w:rsidP="003266D6">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2D1D6D" w:rsidRDefault="002D1D6D" w:rsidP="003266D6">
      <w:pPr>
        <w:spacing w:after="0" w:line="240" w:lineRule="auto"/>
        <w:jc w:val="both"/>
        <w:rPr>
          <w:rFonts w:eastAsia="Times New Roman" w:cs="Times New Roman"/>
          <w:szCs w:val="24"/>
        </w:rPr>
      </w:pPr>
    </w:p>
    <w:p w:rsidR="002D1D6D" w:rsidRPr="00C8671F" w:rsidRDefault="002D1D6D" w:rsidP="003266D6">
      <w:pPr>
        <w:spacing w:after="0" w:line="240" w:lineRule="auto"/>
        <w:jc w:val="both"/>
        <w:rPr>
          <w:rFonts w:eastAsia="Times New Roman" w:cs="Times New Roman"/>
          <w:szCs w:val="24"/>
        </w:rPr>
      </w:pPr>
      <w:r w:rsidRPr="00754194">
        <w:rPr>
          <w:rFonts w:eastAsia="Times New Roman" w:cs="Times New Roman"/>
          <w:szCs w:val="24"/>
        </w:rPr>
        <w:t xml:space="preserve">SECTION 2. </w:t>
      </w:r>
      <w:r>
        <w:rPr>
          <w:rFonts w:eastAsia="Times New Roman" w:cs="Times New Roman"/>
          <w:szCs w:val="24"/>
        </w:rPr>
        <w:t xml:space="preserve">Effective date: upon passage or </w:t>
      </w:r>
      <w:r w:rsidRPr="00754194">
        <w:rPr>
          <w:rFonts w:eastAsia="Times New Roman" w:cs="Times New Roman"/>
          <w:szCs w:val="24"/>
        </w:rPr>
        <w:t>September 1, 2023.</w:t>
      </w:r>
    </w:p>
    <w:sectPr w:rsidR="002D1D6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C9D" w:rsidRDefault="003F3C9D" w:rsidP="000F1DF9">
      <w:pPr>
        <w:spacing w:after="0" w:line="240" w:lineRule="auto"/>
      </w:pPr>
      <w:r>
        <w:separator/>
      </w:r>
    </w:p>
  </w:endnote>
  <w:endnote w:type="continuationSeparator" w:id="0">
    <w:p w:rsidR="003F3C9D" w:rsidRDefault="003F3C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3C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1D6D">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D1D6D">
                <w:rPr>
                  <w:sz w:val="20"/>
                  <w:szCs w:val="20"/>
                </w:rPr>
                <w:t>S.B. 2601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D1D6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3C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C9D" w:rsidRDefault="003F3C9D" w:rsidP="000F1DF9">
      <w:pPr>
        <w:spacing w:after="0" w:line="240" w:lineRule="auto"/>
      </w:pPr>
      <w:r>
        <w:separator/>
      </w:r>
    </w:p>
  </w:footnote>
  <w:footnote w:type="continuationSeparator" w:id="0">
    <w:p w:rsidR="003F3C9D" w:rsidRDefault="003F3C9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D1D6D"/>
    <w:rsid w:val="00305C27"/>
    <w:rsid w:val="00330BDA"/>
    <w:rsid w:val="0034346C"/>
    <w:rsid w:val="00376DD2"/>
    <w:rsid w:val="00382704"/>
    <w:rsid w:val="003A2368"/>
    <w:rsid w:val="003D3676"/>
    <w:rsid w:val="003F3C9D"/>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FA609"/>
  <w15:docId w15:val="{B52A2761-0880-4C38-804C-D7037B97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1D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625B229649464E8342ED5FF3B46C94"/>
        <w:category>
          <w:name w:val="General"/>
          <w:gallery w:val="placeholder"/>
        </w:category>
        <w:types>
          <w:type w:val="bbPlcHdr"/>
        </w:types>
        <w:behaviors>
          <w:behavior w:val="content"/>
        </w:behaviors>
        <w:guid w:val="{5EA45C2E-B9C7-4C28-87FC-4D9E625DAEB2}"/>
      </w:docPartPr>
      <w:docPartBody>
        <w:p w:rsidR="00000000" w:rsidRDefault="00361B72"/>
      </w:docPartBody>
    </w:docPart>
    <w:docPart>
      <w:docPartPr>
        <w:name w:val="55CF8F1A090F4108ABBA764BC8FD5FE7"/>
        <w:category>
          <w:name w:val="General"/>
          <w:gallery w:val="placeholder"/>
        </w:category>
        <w:types>
          <w:type w:val="bbPlcHdr"/>
        </w:types>
        <w:behaviors>
          <w:behavior w:val="content"/>
        </w:behaviors>
        <w:guid w:val="{E2395479-D495-4F03-BE98-7AF36447219E}"/>
      </w:docPartPr>
      <w:docPartBody>
        <w:p w:rsidR="00000000" w:rsidRDefault="00361B72"/>
      </w:docPartBody>
    </w:docPart>
    <w:docPart>
      <w:docPartPr>
        <w:name w:val="E9443B8EF95649029C8ACCC957DBFB81"/>
        <w:category>
          <w:name w:val="General"/>
          <w:gallery w:val="placeholder"/>
        </w:category>
        <w:types>
          <w:type w:val="bbPlcHdr"/>
        </w:types>
        <w:behaviors>
          <w:behavior w:val="content"/>
        </w:behaviors>
        <w:guid w:val="{68C9F9A8-438C-4498-B073-EDA8A70E43FF}"/>
      </w:docPartPr>
      <w:docPartBody>
        <w:p w:rsidR="00000000" w:rsidRDefault="00361B72"/>
      </w:docPartBody>
    </w:docPart>
    <w:docPart>
      <w:docPartPr>
        <w:name w:val="5E66DFE1E8734761BB3AB17315463263"/>
        <w:category>
          <w:name w:val="General"/>
          <w:gallery w:val="placeholder"/>
        </w:category>
        <w:types>
          <w:type w:val="bbPlcHdr"/>
        </w:types>
        <w:behaviors>
          <w:behavior w:val="content"/>
        </w:behaviors>
        <w:guid w:val="{31FA77AC-C29B-48E5-9437-857E5EE6DFC3}"/>
      </w:docPartPr>
      <w:docPartBody>
        <w:p w:rsidR="00000000" w:rsidRDefault="00361B72"/>
      </w:docPartBody>
    </w:docPart>
    <w:docPart>
      <w:docPartPr>
        <w:name w:val="2299A7C7AABB47668DF7880213B4670F"/>
        <w:category>
          <w:name w:val="General"/>
          <w:gallery w:val="placeholder"/>
        </w:category>
        <w:types>
          <w:type w:val="bbPlcHdr"/>
        </w:types>
        <w:behaviors>
          <w:behavior w:val="content"/>
        </w:behaviors>
        <w:guid w:val="{3E8D378D-7FD0-4F62-8DDF-666F5873E393}"/>
      </w:docPartPr>
      <w:docPartBody>
        <w:p w:rsidR="00000000" w:rsidRDefault="00361B72"/>
      </w:docPartBody>
    </w:docPart>
    <w:docPart>
      <w:docPartPr>
        <w:name w:val="68E3208BA6FD4D2081739D7028ADE300"/>
        <w:category>
          <w:name w:val="General"/>
          <w:gallery w:val="placeholder"/>
        </w:category>
        <w:types>
          <w:type w:val="bbPlcHdr"/>
        </w:types>
        <w:behaviors>
          <w:behavior w:val="content"/>
        </w:behaviors>
        <w:guid w:val="{75C16C6D-5901-4E70-9407-995ADE4D365B}"/>
      </w:docPartPr>
      <w:docPartBody>
        <w:p w:rsidR="00000000" w:rsidRDefault="00361B72"/>
      </w:docPartBody>
    </w:docPart>
    <w:docPart>
      <w:docPartPr>
        <w:name w:val="25AB26B052214500AC8398C7C64E2325"/>
        <w:category>
          <w:name w:val="General"/>
          <w:gallery w:val="placeholder"/>
        </w:category>
        <w:types>
          <w:type w:val="bbPlcHdr"/>
        </w:types>
        <w:behaviors>
          <w:behavior w:val="content"/>
        </w:behaviors>
        <w:guid w:val="{16509D16-53B8-4EC4-AF7B-369AE4999634}"/>
      </w:docPartPr>
      <w:docPartBody>
        <w:p w:rsidR="00000000" w:rsidRDefault="00361B72"/>
      </w:docPartBody>
    </w:docPart>
    <w:docPart>
      <w:docPartPr>
        <w:name w:val="89E13B1DB5AE42F58BC88D192E9B67C7"/>
        <w:category>
          <w:name w:val="General"/>
          <w:gallery w:val="placeholder"/>
        </w:category>
        <w:types>
          <w:type w:val="bbPlcHdr"/>
        </w:types>
        <w:behaviors>
          <w:behavior w:val="content"/>
        </w:behaviors>
        <w:guid w:val="{22BE7E7F-B766-4219-B1D3-9ACA627CF41C}"/>
      </w:docPartPr>
      <w:docPartBody>
        <w:p w:rsidR="00000000" w:rsidRDefault="00361B72"/>
      </w:docPartBody>
    </w:docPart>
    <w:docPart>
      <w:docPartPr>
        <w:name w:val="5B091DBEDF794AD0946578DB84E3B5F6"/>
        <w:category>
          <w:name w:val="General"/>
          <w:gallery w:val="placeholder"/>
        </w:category>
        <w:types>
          <w:type w:val="bbPlcHdr"/>
        </w:types>
        <w:behaviors>
          <w:behavior w:val="content"/>
        </w:behaviors>
        <w:guid w:val="{3B66F460-3755-4FAE-9103-AE5BFC7F7F43}"/>
      </w:docPartPr>
      <w:docPartBody>
        <w:p w:rsidR="00000000" w:rsidRDefault="00361B72"/>
      </w:docPartBody>
    </w:docPart>
    <w:docPart>
      <w:docPartPr>
        <w:name w:val="C2A962B963CF4027BB9BA0056342DC32"/>
        <w:category>
          <w:name w:val="General"/>
          <w:gallery w:val="placeholder"/>
        </w:category>
        <w:types>
          <w:type w:val="bbPlcHdr"/>
        </w:types>
        <w:behaviors>
          <w:behavior w:val="content"/>
        </w:behaviors>
        <w:guid w:val="{85F0958A-8942-4036-98D1-5C6D4B7693F6}"/>
      </w:docPartPr>
      <w:docPartBody>
        <w:p w:rsidR="00000000" w:rsidRDefault="00EC4646" w:rsidP="00EC4646">
          <w:pPr>
            <w:pStyle w:val="C2A962B963CF4027BB9BA0056342DC32"/>
          </w:pPr>
          <w:r w:rsidRPr="00A30DD1">
            <w:rPr>
              <w:rStyle w:val="PlaceholderText"/>
            </w:rPr>
            <w:t>Click here to enter a date.</w:t>
          </w:r>
        </w:p>
      </w:docPartBody>
    </w:docPart>
    <w:docPart>
      <w:docPartPr>
        <w:name w:val="D9C3C94CD73B4BAB89594B608BC04AF0"/>
        <w:category>
          <w:name w:val="General"/>
          <w:gallery w:val="placeholder"/>
        </w:category>
        <w:types>
          <w:type w:val="bbPlcHdr"/>
        </w:types>
        <w:behaviors>
          <w:behavior w:val="content"/>
        </w:behaviors>
        <w:guid w:val="{4E6B9247-FF2C-4B46-AB18-74DDE7E163FC}"/>
      </w:docPartPr>
      <w:docPartBody>
        <w:p w:rsidR="00000000" w:rsidRDefault="00361B72"/>
      </w:docPartBody>
    </w:docPart>
    <w:docPart>
      <w:docPartPr>
        <w:name w:val="2C572073CB814586B7672D0DBAA2AEA9"/>
        <w:category>
          <w:name w:val="General"/>
          <w:gallery w:val="placeholder"/>
        </w:category>
        <w:types>
          <w:type w:val="bbPlcHdr"/>
        </w:types>
        <w:behaviors>
          <w:behavior w:val="content"/>
        </w:behaviors>
        <w:guid w:val="{667E4E4C-F420-4976-B249-170036CE9E6F}"/>
      </w:docPartPr>
      <w:docPartBody>
        <w:p w:rsidR="00000000" w:rsidRDefault="00361B72"/>
      </w:docPartBody>
    </w:docPart>
    <w:docPart>
      <w:docPartPr>
        <w:name w:val="F8131BCD21FD4517BAFB2500FEB4903D"/>
        <w:category>
          <w:name w:val="General"/>
          <w:gallery w:val="placeholder"/>
        </w:category>
        <w:types>
          <w:type w:val="bbPlcHdr"/>
        </w:types>
        <w:behaviors>
          <w:behavior w:val="content"/>
        </w:behaviors>
        <w:guid w:val="{919D87AB-7871-4BB9-8684-786A5AA015CF}"/>
      </w:docPartPr>
      <w:docPartBody>
        <w:p w:rsidR="00000000" w:rsidRDefault="00EC4646" w:rsidP="00EC4646">
          <w:pPr>
            <w:pStyle w:val="F8131BCD21FD4517BAFB2500FEB4903D"/>
          </w:pPr>
          <w:r>
            <w:rPr>
              <w:rFonts w:eastAsia="Times New Roman" w:cs="Times New Roman"/>
              <w:bCs/>
              <w:szCs w:val="24"/>
            </w:rPr>
            <w:t xml:space="preserve"> </w:t>
          </w:r>
        </w:p>
      </w:docPartBody>
    </w:docPart>
    <w:docPart>
      <w:docPartPr>
        <w:name w:val="C4501FCEBB9D4DC5B1BAE57E20B7C6B3"/>
        <w:category>
          <w:name w:val="General"/>
          <w:gallery w:val="placeholder"/>
        </w:category>
        <w:types>
          <w:type w:val="bbPlcHdr"/>
        </w:types>
        <w:behaviors>
          <w:behavior w:val="content"/>
        </w:behaviors>
        <w:guid w:val="{B53624F4-A2E1-4146-AE39-8FA679922019}"/>
      </w:docPartPr>
      <w:docPartBody>
        <w:p w:rsidR="00000000" w:rsidRDefault="00361B72"/>
      </w:docPartBody>
    </w:docPart>
    <w:docPart>
      <w:docPartPr>
        <w:name w:val="861DDE82015E40138420995B50564CFD"/>
        <w:category>
          <w:name w:val="General"/>
          <w:gallery w:val="placeholder"/>
        </w:category>
        <w:types>
          <w:type w:val="bbPlcHdr"/>
        </w:types>
        <w:behaviors>
          <w:behavior w:val="content"/>
        </w:behaviors>
        <w:guid w:val="{D8774E1E-7377-4F0B-927E-3EA2CAEC524E}"/>
      </w:docPartPr>
      <w:docPartBody>
        <w:p w:rsidR="00000000" w:rsidRDefault="00361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1B7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464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646"/>
    <w:rPr>
      <w:color w:val="808080"/>
    </w:rPr>
  </w:style>
  <w:style w:type="paragraph" w:customStyle="1" w:styleId="C2A962B963CF4027BB9BA0056342DC32">
    <w:name w:val="C2A962B963CF4027BB9BA0056342DC32"/>
    <w:rsid w:val="00EC4646"/>
    <w:pPr>
      <w:spacing w:after="160" w:line="259" w:lineRule="auto"/>
    </w:pPr>
  </w:style>
  <w:style w:type="paragraph" w:customStyle="1" w:styleId="F8131BCD21FD4517BAFB2500FEB4903D">
    <w:name w:val="F8131BCD21FD4517BAFB2500FEB4903D"/>
    <w:rsid w:val="00EC464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383</Words>
  <Characters>2186</Characters>
  <Application>Microsoft Office Word</Application>
  <DocSecurity>0</DocSecurity>
  <Lines>18</Lines>
  <Paragraphs>5</Paragraphs>
  <ScaleCrop>false</ScaleCrop>
  <Company>Texas Legislative Council</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2023-04-24T13:45:00Z</dcterms:modified>
</cp:coreProperties>
</file>

<file path=docProps/custom.xml><?xml version="1.0" encoding="utf-8"?>
<op:Properties xmlns:vt="http://schemas.openxmlformats.org/officeDocument/2006/docPropsVTypes" xmlns:op="http://schemas.openxmlformats.org/officeDocument/2006/custom-properties"/>
</file>