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DE70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DE70E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DE70E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41F0F">
                  <w:rPr>
                    <w:rFonts w:cs="Times New Roman"/>
                    <w:szCs w:val="24"/>
                  </w:rPr>
                  <w:t>S.C.R. 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DE70E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41F0F">
                  <w:rPr>
                    <w:rFonts w:cs="Times New Roman"/>
                    <w:szCs w:val="24"/>
                  </w:rPr>
                  <w:t>Eckhardt</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41F0F"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7-06T00:00:00Z">
              <w:dateFormat w:val="M/d/yyyy"/>
              <w:lid w:val="en-US"/>
              <w:storeMappedDataAs w:val="dateTime"/>
              <w:calendar w:val="gregorian"/>
            </w:date>
          </w:sdtPr>
          <w:sdtEndPr/>
          <w:sdtContent>
            <w:tc>
              <w:tcPr>
                <w:tcW w:w="6858" w:type="dxa"/>
              </w:tcPr>
              <w:p w:rsidR="00C43D01" w:rsidRPr="00FF6471" w:rsidRDefault="00E41F0F" w:rsidP="000F1DF9">
                <w:pPr>
                  <w:jc w:val="right"/>
                  <w:rPr>
                    <w:rFonts w:cs="Times New Roman"/>
                    <w:szCs w:val="24"/>
                  </w:rPr>
                </w:pPr>
                <w:r>
                  <w:rPr>
                    <w:rFonts w:cs="Times New Roman"/>
                    <w:szCs w:val="24"/>
                  </w:rPr>
                  <w:t>7/6/2023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41F0F"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41F0F" w:rsidRDefault="00E41F0F" w:rsidP="00E41F0F">
          <w:pPr>
            <w:pStyle w:val="NormalWeb"/>
            <w:shd w:val="clear" w:color="000000" w:fill="auto"/>
            <w:spacing w:before="0" w:beforeAutospacing="0" w:after="0" w:afterAutospacing="0"/>
            <w:jc w:val="both"/>
            <w:divId w:val="1896353273"/>
            <w:rPr>
              <w:rFonts w:eastAsia="Times New Roman"/>
              <w:bCs/>
            </w:rPr>
          </w:pPr>
        </w:p>
        <w:p w:rsidR="00E41F0F" w:rsidRPr="00E41F0F" w:rsidRDefault="00E41F0F" w:rsidP="00E41F0F">
          <w:pPr>
            <w:shd w:val="clear" w:color="000000" w:fill="auto"/>
            <w:spacing w:after="0" w:line="240" w:lineRule="auto"/>
            <w:jc w:val="both"/>
            <w:divId w:val="1896353273"/>
          </w:pPr>
          <w:r w:rsidRPr="00E41F0F">
            <w:t xml:space="preserve">S.C.R. 4 directs the Texas Facilities Commission to name the Capitol Complex Child Development Center "Emma's Garden" in honor of Emma Barrientos. </w:t>
          </w:r>
        </w:p>
        <w:p w:rsidR="00E41F0F" w:rsidRPr="00E41F0F" w:rsidRDefault="00E41F0F" w:rsidP="00E41F0F">
          <w:pPr>
            <w:pStyle w:val="NormalWeb"/>
            <w:shd w:val="clear" w:color="000000" w:fill="auto"/>
            <w:spacing w:before="0" w:beforeAutospacing="0" w:after="0" w:afterAutospacing="0"/>
            <w:jc w:val="both"/>
            <w:textAlignment w:val="baseline"/>
            <w:divId w:val="1896353273"/>
            <w:rPr>
              <w:color w:val="000000"/>
            </w:rPr>
          </w:pPr>
        </w:p>
        <w:p w:rsidR="00E41F0F" w:rsidRPr="00E41F0F" w:rsidRDefault="00E41F0F" w:rsidP="00E41F0F">
          <w:pPr>
            <w:pStyle w:val="NormalWeb"/>
            <w:shd w:val="clear" w:color="000000" w:fill="auto"/>
            <w:spacing w:before="0" w:beforeAutospacing="0" w:after="0" w:afterAutospacing="0"/>
            <w:jc w:val="both"/>
            <w:textAlignment w:val="baseline"/>
            <w:divId w:val="1896353273"/>
            <w:rPr>
              <w:color w:val="000000"/>
            </w:rPr>
          </w:pPr>
          <w:r w:rsidRPr="00E41F0F">
            <w:rPr>
              <w:color w:val="000000"/>
            </w:rPr>
            <w:t xml:space="preserve">Emma Barrientos was instrumental in the creation of the Capitol Complex Childcare Center in 1989. In the 71st Legislative Session, she encouraged her husband, Senator Gonzalo Barrientos, to file S.B. 1480 and helped him pass it, thus creating the Capitol Complex Childcare Center. The Capitol Complex Childcare Center currently serves approximately 100 children for a tiered fee based on family income and is operated by the U.T. Child Development Department. In 2022, the Childcare Center moved to a lovely two-level, 14,291-square-foot facility in the new office tower at 1601 Congress Avenue. The facility will be able to serve two times the number of children currently served and will include a library and three playgrounds. S.C.R. 4 would name the new center "Emma's Garden" to honor this work of the late Emma Barrientos. </w:t>
          </w:r>
        </w:p>
        <w:p w:rsidR="00E41F0F" w:rsidRPr="00E41F0F" w:rsidRDefault="00E41F0F" w:rsidP="00E41F0F">
          <w:pPr>
            <w:pStyle w:val="NormalWeb"/>
            <w:shd w:val="clear" w:color="000000" w:fill="auto"/>
            <w:spacing w:before="0" w:beforeAutospacing="0" w:after="0" w:afterAutospacing="0"/>
            <w:jc w:val="both"/>
            <w:textAlignment w:val="baseline"/>
            <w:divId w:val="1896353273"/>
            <w:rPr>
              <w:color w:val="000000"/>
            </w:rPr>
          </w:pPr>
        </w:p>
        <w:p w:rsidR="00E41F0F" w:rsidRPr="00E41F0F" w:rsidRDefault="00E41F0F" w:rsidP="00E41F0F">
          <w:pPr>
            <w:pStyle w:val="NormalWeb"/>
            <w:shd w:val="clear" w:color="000000" w:fill="auto"/>
            <w:spacing w:before="0" w:beforeAutospacing="0" w:after="0" w:afterAutospacing="0"/>
            <w:jc w:val="both"/>
            <w:divId w:val="1896353273"/>
          </w:pPr>
          <w:r w:rsidRPr="00E41F0F">
            <w:rPr>
              <w:color w:val="000000"/>
            </w:rPr>
            <w:t>Letters of support from the Texas State Employees Union and the Texas Public Employees Association are attached.</w:t>
          </w:r>
        </w:p>
        <w:p w:rsidR="00E41F0F" w:rsidRPr="00E41F0F" w:rsidRDefault="00E41F0F" w:rsidP="00E41F0F">
          <w:pPr>
            <w:shd w:val="clear" w:color="000000" w:fill="auto"/>
            <w:spacing w:after="0" w:line="240" w:lineRule="auto"/>
            <w:jc w:val="both"/>
            <w:divId w:val="1896353273"/>
          </w:pPr>
        </w:p>
        <w:p w:rsidR="00E41F0F" w:rsidRPr="00E41F0F" w:rsidRDefault="00E41F0F" w:rsidP="00E41F0F">
          <w:pPr>
            <w:shd w:val="clear" w:color="000000" w:fill="auto"/>
            <w:spacing w:after="0" w:line="240" w:lineRule="auto"/>
            <w:jc w:val="both"/>
            <w:divId w:val="1896353273"/>
          </w:pPr>
          <w:r w:rsidRPr="00E41F0F">
            <w:t>The Capitol Complex Child Development Center moved to a new facility in the Barbara Jordan State Office Building in August 2022, and this milestone provides a welcome opportunity to name the center "Emma's Garden" in honor of the late Emma Barrientos.</w:t>
          </w:r>
        </w:p>
        <w:p w:rsidR="00E41F0F" w:rsidRPr="00E41F0F" w:rsidRDefault="00E41F0F" w:rsidP="00E41F0F">
          <w:pPr>
            <w:shd w:val="clear" w:color="000000" w:fill="auto"/>
            <w:spacing w:after="0" w:line="240" w:lineRule="auto"/>
            <w:jc w:val="both"/>
            <w:divId w:val="1896353273"/>
          </w:pPr>
        </w:p>
        <w:p w:rsidR="00E41F0F" w:rsidRPr="00E41F0F" w:rsidRDefault="00E41F0F" w:rsidP="00E41F0F">
          <w:pPr>
            <w:shd w:val="clear" w:color="000000" w:fill="auto"/>
            <w:spacing w:after="0" w:line="240" w:lineRule="auto"/>
            <w:jc w:val="both"/>
            <w:divId w:val="1896353273"/>
          </w:pPr>
          <w:r w:rsidRPr="00E41F0F">
            <w:t>In 1989, the 71st Texas Legislature established the child development center by passing S.B.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w:t>
          </w:r>
        </w:p>
        <w:p w:rsidR="00E41F0F" w:rsidRPr="00E41F0F" w:rsidRDefault="00E41F0F" w:rsidP="00E41F0F">
          <w:pPr>
            <w:shd w:val="clear" w:color="000000" w:fill="auto"/>
            <w:spacing w:after="0" w:line="240" w:lineRule="auto"/>
            <w:jc w:val="both"/>
            <w:divId w:val="1896353273"/>
          </w:pPr>
        </w:p>
        <w:p w:rsidR="00E41F0F" w:rsidRPr="00E41F0F" w:rsidRDefault="00E41F0F" w:rsidP="00E41F0F">
          <w:pPr>
            <w:shd w:val="clear" w:color="000000" w:fill="auto"/>
            <w:spacing w:after="0" w:line="240" w:lineRule="auto"/>
            <w:jc w:val="both"/>
            <w:divId w:val="1896353273"/>
          </w:pPr>
          <w:r w:rsidRPr="00E41F0F">
            <w:t>A respected civic leader, Ms. 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w:t>
          </w:r>
        </w:p>
        <w:p w:rsidR="00E41F0F" w:rsidRPr="00E41F0F" w:rsidRDefault="00E41F0F" w:rsidP="00E41F0F">
          <w:pPr>
            <w:shd w:val="clear" w:color="000000" w:fill="auto"/>
            <w:spacing w:after="0" w:line="240" w:lineRule="auto"/>
            <w:jc w:val="both"/>
            <w:divId w:val="1896353273"/>
          </w:pPr>
        </w:p>
        <w:p w:rsidR="00E41F0F" w:rsidRPr="00E41F0F" w:rsidRDefault="00E41F0F" w:rsidP="00E41F0F">
          <w:pPr>
            <w:shd w:val="clear" w:color="000000" w:fill="auto"/>
            <w:spacing w:after="0" w:line="240" w:lineRule="auto"/>
            <w:jc w:val="both"/>
            <w:divId w:val="1896353273"/>
          </w:pPr>
          <w:r w:rsidRPr="00E41F0F">
            <w:t>Ms. 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w:t>
          </w:r>
        </w:p>
        <w:p w:rsidR="00E41F0F" w:rsidRPr="00E41F0F" w:rsidRDefault="00E41F0F" w:rsidP="00E41F0F">
          <w:pPr>
            <w:shd w:val="clear" w:color="000000" w:fill="auto"/>
            <w:spacing w:after="0" w:line="240" w:lineRule="auto"/>
            <w:jc w:val="both"/>
            <w:divId w:val="1896353273"/>
          </w:pPr>
        </w:p>
        <w:p w:rsidR="005320AA" w:rsidRPr="00D70925" w:rsidRDefault="00E41F0F" w:rsidP="00E41F0F">
          <w:pPr>
            <w:pStyle w:val="NormalWeb"/>
            <w:shd w:val="clear" w:color="000000" w:fill="auto"/>
            <w:spacing w:before="0" w:beforeAutospacing="0" w:after="0" w:afterAutospacing="0"/>
            <w:jc w:val="both"/>
            <w:divId w:val="1896353273"/>
            <w:rPr>
              <w:rFonts w:eastAsia="Times New Roman"/>
              <w:bCs/>
            </w:rPr>
          </w:pPr>
          <w:r w:rsidRPr="00E41F0F">
            <w:t>Emma Barrientos was a champion of the Capitol Complex Child Development Center, and naming the facility for her would be a fitting tribute to her tireless efforts to make the world a better place for all young Texans.</w:t>
          </w:r>
        </w:p>
      </w:sdtContent>
    </w:sdt>
    <w:p w:rsidR="00E41F0F" w:rsidRDefault="00FF6471"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E41F0F" w:rsidRDefault="00E41F0F" w:rsidP="00774EC7">
      <w:pPr>
        <w:spacing w:after="0" w:line="240" w:lineRule="auto"/>
        <w:jc w:val="both"/>
        <w:rPr>
          <w:rFonts w:eastAsia="Times New Roman" w:cs="Times New Roman"/>
          <w:szCs w:val="24"/>
        </w:rPr>
      </w:pPr>
    </w:p>
    <w:p w:rsidR="00E41F0F" w:rsidRDefault="00E41F0F" w:rsidP="00774EC7">
      <w:pPr>
        <w:spacing w:after="0" w:line="240" w:lineRule="auto"/>
        <w:jc w:val="both"/>
        <w:rPr>
          <w:rFonts w:eastAsia="Times New Roman" w:cs="Times New Roman"/>
          <w:szCs w:val="24"/>
        </w:rPr>
      </w:pPr>
    </w:p>
    <w:p w:rsidR="00E41F0F" w:rsidRDefault="00E41F0F" w:rsidP="00774EC7">
      <w:pPr>
        <w:spacing w:after="0" w:line="240" w:lineRule="auto"/>
        <w:jc w:val="both"/>
        <w:rPr>
          <w:rFonts w:eastAsia="Times New Roman" w:cs="Times New Roman"/>
          <w:szCs w:val="24"/>
        </w:rPr>
      </w:pPr>
    </w:p>
    <w:p w:rsidR="00E41F0F" w:rsidRPr="00E41F0F" w:rsidRDefault="00E41F0F" w:rsidP="00774EC7">
      <w:pPr>
        <w:spacing w:after="0" w:line="240" w:lineRule="auto"/>
        <w:jc w:val="both"/>
        <w:rPr>
          <w:rFonts w:eastAsia="Times New Roman" w:cs="Times New Roman"/>
          <w:szCs w:val="24"/>
        </w:rPr>
      </w:pPr>
    </w:p>
    <w:p w:rsidR="00C43D01" w:rsidRDefault="00DE70E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E41F0F">
            <w:rPr>
              <w:rFonts w:eastAsia="Times New Roman" w:cs="Times New Roman"/>
              <w:b/>
              <w:szCs w:val="24"/>
              <w:u w:val="single"/>
            </w:rPr>
            <w:t>RESOLVED</w:t>
          </w:r>
        </w:sdtContent>
      </w:sdt>
    </w:p>
    <w:p w:rsidR="00E41F0F" w:rsidRDefault="00E41F0F" w:rsidP="00774EC7">
      <w:pPr>
        <w:spacing w:after="0" w:line="240" w:lineRule="auto"/>
        <w:jc w:val="both"/>
        <w:rPr>
          <w:rFonts w:cs="Times New Roman"/>
          <w:szCs w:val="24"/>
        </w:rPr>
      </w:pPr>
    </w:p>
    <w:p w:rsidR="00E41F0F" w:rsidRDefault="00E41F0F" w:rsidP="00E41F0F">
      <w:pPr>
        <w:spacing w:after="0" w:line="240" w:lineRule="auto"/>
        <w:jc w:val="both"/>
        <w:rPr>
          <w:rFonts w:cs="Times New Roman"/>
          <w:szCs w:val="24"/>
        </w:rPr>
      </w:pPr>
      <w:r w:rsidRPr="00570678">
        <w:rPr>
          <w:rFonts w:cs="Times New Roman"/>
          <w:szCs w:val="24"/>
        </w:rPr>
        <w:t>That the 88th Legislature of the State of Texas hereby direct the Texas Facilities Commission to name the Capitol Complex Child Development Center "Emma's Garden" in honor of Emma Barrientos</w:t>
      </w:r>
      <w:r>
        <w:rPr>
          <w:rFonts w:cs="Times New Roman"/>
          <w:szCs w:val="24"/>
        </w:rPr>
        <w:t>.</w:t>
      </w:r>
    </w:p>
    <w:p w:rsidR="00E41F0F" w:rsidRDefault="00E41F0F" w:rsidP="00E41F0F">
      <w:pPr>
        <w:spacing w:after="0" w:line="240" w:lineRule="auto"/>
        <w:jc w:val="both"/>
        <w:rPr>
          <w:rFonts w:cs="Times New Roman"/>
          <w:szCs w:val="24"/>
        </w:rPr>
      </w:pPr>
    </w:p>
    <w:p w:rsidR="00E41F0F" w:rsidRDefault="00E41F0F" w:rsidP="00E41F0F">
      <w:pPr>
        <w:spacing w:after="0" w:line="240" w:lineRule="auto"/>
        <w:jc w:val="both"/>
        <w:rPr>
          <w:rFonts w:cs="Times New Roman"/>
          <w:szCs w:val="24"/>
        </w:rPr>
      </w:pPr>
      <w:r w:rsidRPr="00570678">
        <w:rPr>
          <w:rFonts w:cs="Times New Roman"/>
          <w:szCs w:val="24"/>
        </w:rPr>
        <w:t>That the secretary of state forward an official copy of this resolution to the chair and to the executive director of the Texas Facilities Commission.</w:t>
      </w: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Pr="00E41F0F" w:rsidRDefault="00E41F0F" w:rsidP="00E41F0F">
      <w:pPr>
        <w:rPr>
          <w:rFonts w:cs="Times New Roman"/>
          <w:szCs w:val="24"/>
        </w:rPr>
      </w:pPr>
    </w:p>
    <w:p w:rsidR="00E41F0F" w:rsidRDefault="00E41F0F" w:rsidP="00E41F0F">
      <w:pPr>
        <w:rPr>
          <w:rFonts w:cs="Times New Roman"/>
          <w:szCs w:val="24"/>
        </w:rPr>
      </w:pPr>
    </w:p>
    <w:p w:rsidR="00E41F0F" w:rsidRPr="00E41F0F" w:rsidRDefault="00E41F0F" w:rsidP="00E41F0F">
      <w:pPr>
        <w:rPr>
          <w:rFonts w:cs="Times New Roman"/>
          <w:szCs w:val="24"/>
        </w:rPr>
      </w:pPr>
    </w:p>
    <w:sectPr w:rsidR="00E41F0F" w:rsidRPr="00E41F0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0EB" w:rsidRDefault="00DE70EB" w:rsidP="000F1DF9">
      <w:pPr>
        <w:spacing w:after="0" w:line="240" w:lineRule="auto"/>
      </w:pPr>
      <w:r>
        <w:separator/>
      </w:r>
    </w:p>
  </w:endnote>
  <w:endnote w:type="continuationSeparator" w:id="0">
    <w:p w:rsidR="00DE70EB" w:rsidRDefault="00DE70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70E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1F0F">
                <w:rPr>
                  <w:sz w:val="20"/>
                  <w:szCs w:val="20"/>
                </w:rPr>
                <w:t>CAP</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41F0F">
                <w:rPr>
                  <w:sz w:val="20"/>
                  <w:szCs w:val="20"/>
                </w:rPr>
                <w:t>S.C.R. 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41F0F">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70E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0EB" w:rsidRDefault="00DE70EB" w:rsidP="000F1DF9">
      <w:pPr>
        <w:spacing w:after="0" w:line="240" w:lineRule="auto"/>
      </w:pPr>
      <w:r>
        <w:separator/>
      </w:r>
    </w:p>
  </w:footnote>
  <w:footnote w:type="continuationSeparator" w:id="0">
    <w:p w:rsidR="00DE70EB" w:rsidRDefault="00DE70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70EB"/>
    <w:rsid w:val="00E036F8"/>
    <w:rsid w:val="00E10F50"/>
    <w:rsid w:val="00E23091"/>
    <w:rsid w:val="00E32B14"/>
    <w:rsid w:val="00E41F0F"/>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5EB1"/>
  <w15:docId w15:val="{BFA590D1-19FD-4944-8FC2-183E3B8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1F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1E0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503</Words>
  <Characters>2872</Characters>
  <Application>Microsoft Office Word</Application>
  <DocSecurity>0</DocSecurity>
  <Lines>23</Lines>
  <Paragraphs>6</Paragraphs>
  <ScaleCrop>false</ScaleCrop>
  <Company>Texas Legislative Council</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2023-07-06T15:45:00Z</cp:lastPrinted>
  <dcterms:created xsi:type="dcterms:W3CDTF">2015-05-29T14:24:00Z</dcterms:created>
  <dcterms:modified xsi:type="dcterms:W3CDTF">2023-07-06T15:45:00Z</dcterms:modified>
</cp:coreProperties>
</file>

<file path=docProps/custom.xml><?xml version="1.0" encoding="utf-8"?>
<op:Properties xmlns:vt="http://schemas.openxmlformats.org/officeDocument/2006/docPropsVTypes" xmlns:op="http://schemas.openxmlformats.org/officeDocument/2006/custom-properties"/>
</file>