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698" w:rsidRDefault="0031269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C9135D4161540E98742C9C68BBAC95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12698" w:rsidRPr="00585C31" w:rsidRDefault="00312698" w:rsidP="000F1DF9">
      <w:pPr>
        <w:spacing w:after="0" w:line="240" w:lineRule="auto"/>
        <w:rPr>
          <w:rFonts w:cs="Times New Roman"/>
          <w:szCs w:val="24"/>
        </w:rPr>
      </w:pPr>
    </w:p>
    <w:p w:rsidR="00312698" w:rsidRPr="00585C31" w:rsidRDefault="0031269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12698" w:rsidTr="000F1DF9">
        <w:tc>
          <w:tcPr>
            <w:tcW w:w="2718" w:type="dxa"/>
          </w:tcPr>
          <w:p w:rsidR="00312698" w:rsidRPr="005C2A78" w:rsidRDefault="0031269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8D11A32EF71476C8140A1477438B47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12698" w:rsidRPr="00FF6471" w:rsidRDefault="0031269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C50A28531944B14AEE0ACC71436066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87</w:t>
                </w:r>
              </w:sdtContent>
            </w:sdt>
          </w:p>
        </w:tc>
      </w:tr>
      <w:tr w:rsidR="0031269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6116B7C94134970A7B96639B346DDE2"/>
            </w:placeholder>
          </w:sdtPr>
          <w:sdtContent>
            <w:tc>
              <w:tcPr>
                <w:tcW w:w="2718" w:type="dxa"/>
              </w:tcPr>
              <w:p w:rsidR="00312698" w:rsidRPr="000F1DF9" w:rsidRDefault="0031269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88R7059 DRS-F</w:t>
                </w:r>
              </w:p>
            </w:tc>
          </w:sdtContent>
        </w:sdt>
        <w:tc>
          <w:tcPr>
            <w:tcW w:w="6858" w:type="dxa"/>
          </w:tcPr>
          <w:p w:rsidR="00312698" w:rsidRPr="005C2A78" w:rsidRDefault="0031269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98F1FE5A4D44367AAE4CFA573BBC0E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A7011D0CD6A4ADDA11CE3A7ECEC3C4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5D5189870BA4D25B27992F12CA9E2EB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412FB6257CB421D8A7180E022D5E3E7"/>
                </w:placeholder>
                <w:showingPlcHdr/>
              </w:sdtPr>
              <w:sdtContent/>
            </w:sdt>
          </w:p>
        </w:tc>
      </w:tr>
      <w:tr w:rsidR="00312698" w:rsidTr="000F1DF9">
        <w:tc>
          <w:tcPr>
            <w:tcW w:w="2718" w:type="dxa"/>
          </w:tcPr>
          <w:p w:rsidR="00312698" w:rsidRPr="00BC7495" w:rsidRDefault="003126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D8B3DDBF64840EEBFD1FE90A5AB17FB"/>
            </w:placeholder>
          </w:sdtPr>
          <w:sdtContent>
            <w:tc>
              <w:tcPr>
                <w:tcW w:w="6858" w:type="dxa"/>
              </w:tcPr>
              <w:p w:rsidR="00312698" w:rsidRPr="00FF6471" w:rsidRDefault="003126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312698" w:rsidTr="000F1DF9">
        <w:tc>
          <w:tcPr>
            <w:tcW w:w="2718" w:type="dxa"/>
          </w:tcPr>
          <w:p w:rsidR="00312698" w:rsidRPr="00BC7495" w:rsidRDefault="003126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348A1734ADE43C5B1D0451A1DD27053"/>
            </w:placeholder>
            <w:date w:fullDate="2023-03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12698" w:rsidRPr="00FF6471" w:rsidRDefault="003126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3/16/2023</w:t>
                </w:r>
              </w:p>
            </w:tc>
          </w:sdtContent>
        </w:sdt>
      </w:tr>
      <w:tr w:rsidR="00312698" w:rsidTr="000F1DF9">
        <w:tc>
          <w:tcPr>
            <w:tcW w:w="2718" w:type="dxa"/>
          </w:tcPr>
          <w:p w:rsidR="00312698" w:rsidRPr="00BC7495" w:rsidRDefault="003126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5208D5EA4E44A56A2B6837B038A1F06"/>
            </w:placeholder>
          </w:sdtPr>
          <w:sdtContent>
            <w:tc>
              <w:tcPr>
                <w:tcW w:w="6858" w:type="dxa"/>
              </w:tcPr>
              <w:p w:rsidR="00312698" w:rsidRPr="00FF6471" w:rsidRDefault="003126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312698" w:rsidRPr="00FF6471" w:rsidRDefault="00312698" w:rsidP="000F1DF9">
      <w:pPr>
        <w:spacing w:after="0" w:line="240" w:lineRule="auto"/>
        <w:rPr>
          <w:rFonts w:cs="Times New Roman"/>
          <w:szCs w:val="24"/>
        </w:rPr>
      </w:pPr>
    </w:p>
    <w:p w:rsidR="00312698" w:rsidRPr="00FF6471" w:rsidRDefault="00312698" w:rsidP="000F1DF9">
      <w:pPr>
        <w:spacing w:after="0" w:line="240" w:lineRule="auto"/>
        <w:rPr>
          <w:rFonts w:cs="Times New Roman"/>
          <w:szCs w:val="24"/>
        </w:rPr>
      </w:pPr>
    </w:p>
    <w:p w:rsidR="00312698" w:rsidRPr="00FF6471" w:rsidRDefault="0031269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8112C7F88A64CB79CB4DAD9CAB5F288"/>
        </w:placeholder>
      </w:sdtPr>
      <w:sdtContent>
        <w:p w:rsidR="00312698" w:rsidRDefault="0031269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996C511648945E2A1BC2EADA300D6FC"/>
        </w:placeholder>
      </w:sdtPr>
      <w:sdtContent>
        <w:p w:rsidR="00312698" w:rsidRDefault="00312698" w:rsidP="00FA4DFA">
          <w:pPr>
            <w:pStyle w:val="NormalWeb"/>
            <w:spacing w:before="0" w:beforeAutospacing="0" w:after="0" w:afterAutospacing="0"/>
            <w:jc w:val="both"/>
            <w:divId w:val="602539160"/>
            <w:rPr>
              <w:rFonts w:eastAsia="Times New Roman"/>
              <w:bCs/>
            </w:rPr>
          </w:pPr>
        </w:p>
        <w:p w:rsidR="00312698" w:rsidRPr="00FA4DFA" w:rsidRDefault="00312698" w:rsidP="00FA4DFA">
          <w:pPr>
            <w:pStyle w:val="NormalWeb"/>
            <w:spacing w:before="0" w:beforeAutospacing="0" w:after="0" w:afterAutospacing="0"/>
            <w:jc w:val="both"/>
            <w:divId w:val="602539160"/>
          </w:pPr>
          <w:r w:rsidRPr="00FA4DFA">
            <w:t>S</w:t>
          </w:r>
          <w:r>
            <w:t>.</w:t>
          </w:r>
          <w:r w:rsidRPr="00FA4DFA">
            <w:t>J</w:t>
          </w:r>
          <w:r>
            <w:t>.</w:t>
          </w:r>
          <w:r w:rsidRPr="00FA4DFA">
            <w:t>R</w:t>
          </w:r>
          <w:r>
            <w:t>.</w:t>
          </w:r>
          <w:r w:rsidRPr="00FA4DFA">
            <w:t xml:space="preserve"> 87 proposes a constitutional amendment to exempt from ad valorem taxation tangible personal property that is used or produced by medical and biomedical manufacturers, such as medical devices, pharmaceuticals, and PPE.</w:t>
          </w:r>
        </w:p>
        <w:p w:rsidR="00312698" w:rsidRPr="00D70925" w:rsidRDefault="00312698" w:rsidP="00FA4DF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12698" w:rsidRDefault="0031269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87 </w:t>
      </w:r>
      <w:r w:rsidRPr="00FA4DFA">
        <w:rPr>
          <w:rFonts w:cs="Times New Roman"/>
          <w:szCs w:val="24"/>
        </w:rPr>
        <w:t>propos</w:t>
      </w:r>
      <w:r>
        <w:rPr>
          <w:rFonts w:cs="Times New Roman"/>
          <w:szCs w:val="24"/>
        </w:rPr>
        <w:t>es</w:t>
      </w:r>
      <w:r w:rsidRPr="00FA4DFA">
        <w:rPr>
          <w:rFonts w:cs="Times New Roman"/>
          <w:szCs w:val="24"/>
        </w:rPr>
        <w:t xml:space="preserve"> a constitutional amendment to authorize the legislature to exempt from ad valorem taxation certain tangible personal property held by a manufacturer of medical or biomedical products as a finished good or used in the manufacturing or processing of medical or biomedical products</w:t>
      </w:r>
      <w:bookmarkStart w:id="1" w:name="AmendsCurrentLaw"/>
      <w:bookmarkEnd w:id="1"/>
      <w:r>
        <w:rPr>
          <w:rFonts w:cs="Times New Roman"/>
          <w:szCs w:val="24"/>
        </w:rPr>
        <w:t>.</w:t>
      </w:r>
    </w:p>
    <w:p w:rsidR="00312698" w:rsidRPr="00FA4DFA" w:rsidRDefault="0031269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2698" w:rsidRPr="005C2A78" w:rsidRDefault="0031269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0264F5D533C427890ACD25892E3209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12698" w:rsidRPr="006529C4" w:rsidRDefault="003126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12698" w:rsidRPr="006529C4" w:rsidRDefault="0031269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12698" w:rsidRPr="006529C4" w:rsidRDefault="003126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12698" w:rsidRPr="005C2A78" w:rsidRDefault="0031269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2EE78CE3FB3491B83A1B650BA53F5E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12698" w:rsidRPr="005C2A78" w:rsidRDefault="0031269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2698" w:rsidRDefault="00312698" w:rsidP="00453FD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FA4DFA">
        <w:t xml:space="preserve"> </w:t>
      </w:r>
      <w:r>
        <w:t xml:space="preserve">Amends </w:t>
      </w:r>
      <w:r w:rsidRPr="00FA4DFA">
        <w:rPr>
          <w:rFonts w:eastAsia="Times New Roman" w:cs="Times New Roman"/>
          <w:szCs w:val="24"/>
        </w:rPr>
        <w:t>Article VIII, Texas Constitution, by adding Section 1-x</w:t>
      </w:r>
      <w:r>
        <w:rPr>
          <w:rFonts w:eastAsia="Times New Roman" w:cs="Times New Roman"/>
          <w:szCs w:val="24"/>
        </w:rPr>
        <w:t>,</w:t>
      </w:r>
      <w:r w:rsidRPr="00FA4DFA">
        <w:rPr>
          <w:rFonts w:eastAsia="Times New Roman" w:cs="Times New Roman"/>
          <w:szCs w:val="24"/>
        </w:rPr>
        <w:t xml:space="preserve"> as follows:</w:t>
      </w:r>
    </w:p>
    <w:p w:rsidR="00312698" w:rsidRPr="00FA4DFA" w:rsidRDefault="00312698" w:rsidP="00453FD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2698" w:rsidRPr="00FA4DFA" w:rsidRDefault="00312698" w:rsidP="00453FD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A4DFA">
        <w:rPr>
          <w:rFonts w:eastAsia="Times New Roman" w:cs="Times New Roman"/>
          <w:szCs w:val="24"/>
        </w:rPr>
        <w:t xml:space="preserve">Sec. 1-x. </w:t>
      </w:r>
      <w:r>
        <w:rPr>
          <w:rFonts w:eastAsia="Times New Roman" w:cs="Times New Roman"/>
          <w:szCs w:val="24"/>
        </w:rPr>
        <w:t xml:space="preserve">Authorizes the </w:t>
      </w:r>
      <w:r w:rsidRPr="00FA4DFA">
        <w:rPr>
          <w:rFonts w:eastAsia="Times New Roman" w:cs="Times New Roman"/>
          <w:szCs w:val="24"/>
        </w:rPr>
        <w:t xml:space="preserve">legislature by general law </w:t>
      </w:r>
      <w:r>
        <w:rPr>
          <w:rFonts w:eastAsia="Times New Roman" w:cs="Times New Roman"/>
          <w:szCs w:val="24"/>
        </w:rPr>
        <w:t>to</w:t>
      </w:r>
      <w:r w:rsidRPr="00FA4DFA">
        <w:rPr>
          <w:rFonts w:eastAsia="Times New Roman" w:cs="Times New Roman"/>
          <w:szCs w:val="24"/>
        </w:rPr>
        <w:t xml:space="preserve"> exempt from ad valorem taxation the tangible personal property held by a manufacturer of medical or biomedical products as a finished good or used in the manufacturing or processing of medical or biomedical products.</w:t>
      </w:r>
    </w:p>
    <w:p w:rsidR="00312698" w:rsidRDefault="00312698" w:rsidP="00453FD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2698" w:rsidRPr="00C8671F" w:rsidRDefault="00312698" w:rsidP="00453FD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A4DFA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Requires that the proposed constitutional amendment be submitted to the voters at an election to be held </w:t>
      </w:r>
      <w:r w:rsidRPr="00FA4DFA">
        <w:rPr>
          <w:rFonts w:eastAsia="Times New Roman" w:cs="Times New Roman"/>
          <w:szCs w:val="24"/>
        </w:rPr>
        <w:t>November 7, 2023</w:t>
      </w:r>
      <w:r>
        <w:rPr>
          <w:rFonts w:eastAsia="Times New Roman" w:cs="Times New Roman"/>
          <w:szCs w:val="24"/>
        </w:rPr>
        <w:t>. Sets forth the required language of the ballot.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31269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D48" w:rsidRDefault="00625D48" w:rsidP="000F1DF9">
      <w:pPr>
        <w:spacing w:after="0" w:line="240" w:lineRule="auto"/>
      </w:pPr>
      <w:r>
        <w:separator/>
      </w:r>
    </w:p>
  </w:endnote>
  <w:endnote w:type="continuationSeparator" w:id="0">
    <w:p w:rsidR="00625D48" w:rsidRDefault="00625D4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25D4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12698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12698">
                <w:rPr>
                  <w:sz w:val="20"/>
                  <w:szCs w:val="20"/>
                </w:rPr>
                <w:t>S.J.R. 87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1269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25D4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D48" w:rsidRDefault="00625D48" w:rsidP="000F1DF9">
      <w:pPr>
        <w:spacing w:after="0" w:line="240" w:lineRule="auto"/>
      </w:pPr>
      <w:r>
        <w:separator/>
      </w:r>
    </w:p>
  </w:footnote>
  <w:footnote w:type="continuationSeparator" w:id="0">
    <w:p w:rsidR="00625D48" w:rsidRDefault="00625D4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12698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25D48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462DF"/>
  <w15:docId w15:val="{386646F7-DF4A-4A59-B9A6-27C400B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269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C9135D4161540E98742C9C68BBA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4F94-0AA1-4525-9DD1-051556D9E361}"/>
      </w:docPartPr>
      <w:docPartBody>
        <w:p w:rsidR="00000000" w:rsidRDefault="00E11B0B"/>
      </w:docPartBody>
    </w:docPart>
    <w:docPart>
      <w:docPartPr>
        <w:name w:val="78D11A32EF71476C8140A1477438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C493-77F9-4C84-8D4E-8216541C4412}"/>
      </w:docPartPr>
      <w:docPartBody>
        <w:p w:rsidR="00000000" w:rsidRDefault="00E11B0B"/>
      </w:docPartBody>
    </w:docPart>
    <w:docPart>
      <w:docPartPr>
        <w:name w:val="FC50A28531944B14AEE0ACC71436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A465-7893-4C94-BC1D-D056ABB5FF2F}"/>
      </w:docPartPr>
      <w:docPartBody>
        <w:p w:rsidR="00000000" w:rsidRDefault="00E11B0B"/>
      </w:docPartBody>
    </w:docPart>
    <w:docPart>
      <w:docPartPr>
        <w:name w:val="B6116B7C94134970A7B96639B346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82A4-4F15-48AC-8B55-64EF99ACDB4E}"/>
      </w:docPartPr>
      <w:docPartBody>
        <w:p w:rsidR="00000000" w:rsidRDefault="00E11B0B"/>
      </w:docPartBody>
    </w:docPart>
    <w:docPart>
      <w:docPartPr>
        <w:name w:val="F98F1FE5A4D44367AAE4CFA573BB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54CA-085F-4B12-BBAC-A35722B4E5CA}"/>
      </w:docPartPr>
      <w:docPartBody>
        <w:p w:rsidR="00000000" w:rsidRDefault="00E11B0B"/>
      </w:docPartBody>
    </w:docPart>
    <w:docPart>
      <w:docPartPr>
        <w:name w:val="5A7011D0CD6A4ADDA11CE3A7ECEC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8323-444A-4ED1-B07F-67458264C731}"/>
      </w:docPartPr>
      <w:docPartBody>
        <w:p w:rsidR="00000000" w:rsidRDefault="00E11B0B"/>
      </w:docPartBody>
    </w:docPart>
    <w:docPart>
      <w:docPartPr>
        <w:name w:val="B5D5189870BA4D25B27992F12CA9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6BE6-D915-4FC3-941B-9A5F45DC88B3}"/>
      </w:docPartPr>
      <w:docPartBody>
        <w:p w:rsidR="00000000" w:rsidRDefault="00E11B0B"/>
      </w:docPartBody>
    </w:docPart>
    <w:docPart>
      <w:docPartPr>
        <w:name w:val="9412FB6257CB421D8A7180E022D5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7DFC-B6AC-4EB2-B77D-7E78DD7AC91A}"/>
      </w:docPartPr>
      <w:docPartBody>
        <w:p w:rsidR="00000000" w:rsidRDefault="00E11B0B"/>
      </w:docPartBody>
    </w:docPart>
    <w:docPart>
      <w:docPartPr>
        <w:name w:val="7D8B3DDBF64840EEBFD1FE90A5AB1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90A7-3BF3-43C5-9B91-CD1166D020D7}"/>
      </w:docPartPr>
      <w:docPartBody>
        <w:p w:rsidR="00000000" w:rsidRDefault="00E11B0B"/>
      </w:docPartBody>
    </w:docPart>
    <w:docPart>
      <w:docPartPr>
        <w:name w:val="F348A1734ADE43C5B1D0451A1DD2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9BD5-18D2-49F8-B556-EC0E546404CC}"/>
      </w:docPartPr>
      <w:docPartBody>
        <w:p w:rsidR="00000000" w:rsidRDefault="00B77918" w:rsidP="00B77918">
          <w:pPr>
            <w:pStyle w:val="F348A1734ADE43C5B1D0451A1DD2705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5208D5EA4E44A56A2B6837B038A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9BDD-36D7-4E47-8556-3C786A1F9267}"/>
      </w:docPartPr>
      <w:docPartBody>
        <w:p w:rsidR="00000000" w:rsidRDefault="00E11B0B"/>
      </w:docPartBody>
    </w:docPart>
    <w:docPart>
      <w:docPartPr>
        <w:name w:val="88112C7F88A64CB79CB4DAD9CAB5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7A64-2051-48F1-8B7A-27B852B9A29C}"/>
      </w:docPartPr>
      <w:docPartBody>
        <w:p w:rsidR="00000000" w:rsidRDefault="00E11B0B"/>
      </w:docPartBody>
    </w:docPart>
    <w:docPart>
      <w:docPartPr>
        <w:name w:val="9996C511648945E2A1BC2EADA300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98091-FF3B-4C3E-A475-0FCD2580C77A}"/>
      </w:docPartPr>
      <w:docPartBody>
        <w:p w:rsidR="00000000" w:rsidRDefault="00B77918" w:rsidP="00B77918">
          <w:pPr>
            <w:pStyle w:val="9996C511648945E2A1BC2EADA300D6F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0264F5D533C427890ACD25892E3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914A-8BB2-4E2A-9262-4975A666333F}"/>
      </w:docPartPr>
      <w:docPartBody>
        <w:p w:rsidR="00000000" w:rsidRDefault="00E11B0B"/>
      </w:docPartBody>
    </w:docPart>
    <w:docPart>
      <w:docPartPr>
        <w:name w:val="12EE78CE3FB3491B83A1B650BA53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C6787-DD91-4909-9A6F-DEF46A561E8E}"/>
      </w:docPartPr>
      <w:docPartBody>
        <w:p w:rsidR="00000000" w:rsidRDefault="00E11B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77918"/>
    <w:rsid w:val="00C129E8"/>
    <w:rsid w:val="00C968BA"/>
    <w:rsid w:val="00D63E87"/>
    <w:rsid w:val="00D705C9"/>
    <w:rsid w:val="00E11B0B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918"/>
    <w:rPr>
      <w:color w:val="808080"/>
    </w:rPr>
  </w:style>
  <w:style w:type="paragraph" w:customStyle="1" w:styleId="F348A1734ADE43C5B1D0451A1DD27053">
    <w:name w:val="F348A1734ADE43C5B1D0451A1DD27053"/>
    <w:rsid w:val="00B77918"/>
    <w:pPr>
      <w:spacing w:after="160" w:line="259" w:lineRule="auto"/>
    </w:pPr>
  </w:style>
  <w:style w:type="paragraph" w:customStyle="1" w:styleId="9996C511648945E2A1BC2EADA300D6FC">
    <w:name w:val="9996C511648945E2A1BC2EADA300D6FC"/>
    <w:rsid w:val="00B7791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212</Words>
  <Characters>1210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2023-03-20T13:31:00Z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