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88R2284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Ortega, 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safety requirements for amusement ride operators.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2151, Occupations Code, is amended by adding Section 2151.1013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2151.1013.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RIDE OPERATOR SAFETY REQUIREMENTS.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"Dispatcher" means a ride operator stationed at the top of an elevated waterslide amusement ride to maintain order and direct patrons to safely enter and depart the top of the slide.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"Ride operator" means a person who directly controls or has the duty to directly control the operation of an amusement ride.  The term does not include a certified lifeguard, other than a certified lifeguard working as a dispatcher.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ride operator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16 years of age;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trained in the proper use and operation of the amusement ride the person is operating.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ride operator may not simultaneously operate more than one amusement ride unless the operator is a dispatcher for adjacent or proximate elevated waterslide amusement rides.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ride operator may not operate an amusement ride if the operator's operation of the ride constitutes an offense under Section 49.065,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