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88R19616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291:</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occupational driver's licenses and to the renewal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521.001(a)(3),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  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w:t>
      </w:r>
      <w:r>
        <w:rPr>
          <w:u w:val="single"/>
        </w:rPr>
        <w:t xml:space="preserve">driver's</w:t>
      </w:r>
      <w:r>
        <w:t xml:space="preserv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521, Transportation Code, is amended to read as follows:</w:t>
      </w:r>
    </w:p>
    <w:p w:rsidR="003F3435" w:rsidRDefault="0032493E">
      <w:pPr>
        <w:spacing w:line="480" w:lineRule="auto"/>
        <w:jc w:val="center"/>
      </w:pPr>
      <w:r>
        <w:t xml:space="preserve">SUBCHAPTER L.  OCCUPATIONAL </w:t>
      </w:r>
      <w:r>
        <w:rPr>
          <w:u w:val="single"/>
        </w:rPr>
        <w:t xml:space="preserve">DRIVER'S</w:t>
      </w:r>
      <w:r>
        <w:t xml:space="preserve"> LICENSE</w:t>
      </w:r>
    </w:p>
    <w:p w:rsidR="003F3435" w:rsidRDefault="0032493E">
      <w:pPr>
        <w:spacing w:line="480" w:lineRule="auto"/>
        <w:ind w:firstLine="720"/>
        <w:jc w:val="both"/>
      </w:pPr>
      <w:r>
        <w:t xml:space="preserve">Sec.</w:t>
      </w:r>
      <w:r xml:space="preserve">
        <w:t> </w:t>
      </w:r>
      <w:r>
        <w:t xml:space="preserve">521.241.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w:t>
      </w:r>
      <w:r>
        <w:rPr>
          <w:u w:val="single"/>
        </w:rPr>
        <w:t xml:space="preserve">to operate</w:t>
      </w:r>
      <w:r>
        <w:t xml:space="preserve"> [</w:t>
      </w:r>
      <w:r>
        <w:rPr>
          <w:strike/>
        </w:rPr>
        <w:t xml:space="preserve">for the operation of</w:t>
      </w:r>
      <w:r>
        <w:t xml:space="preserv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rPr>
          <w:u w:val="single"/>
        </w:rPr>
        <w:t xml:space="preserve">in the pursuit of an occupation or trade;</w:t>
      </w:r>
    </w:p>
    <w:p w:rsidR="003F3435" w:rsidRDefault="0032493E">
      <w:pPr>
        <w:spacing w:line="480" w:lineRule="auto"/>
        <w:ind w:firstLine="2160"/>
        <w:jc w:val="both"/>
      </w:pPr>
      <w:r>
        <w:rPr>
          <w:u w:val="single"/>
        </w:rP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"Offense relating to the operating of a motor vehicle while intoxicated" has the meaning assigned by Section 49.09, Penal Code.</w:t>
      </w:r>
    </w:p>
    <w:p w:rsidR="003F3435" w:rsidRDefault="0032493E">
      <w:pPr>
        <w:spacing w:line="480" w:lineRule="auto"/>
        <w:ind w:firstLine="720"/>
        <w:jc w:val="both"/>
      </w:pPr>
      <w:r>
        <w:t xml:space="preserve">Sec.</w:t>
      </w:r>
      <w:r xml:space="preserve">
        <w:t> </w:t>
      </w:r>
      <w:r>
        <w:t xml:space="preserve">521.242.</w:t>
      </w:r>
      <w:r xml:space="preserve">
        <w:t> </w:t>
      </w:r>
      <w:r xml:space="preserve">
        <w:t> </w:t>
      </w:r>
      <w:r>
        <w:rPr>
          <w:u w:val="single"/>
        </w:rPr>
        <w:t xml:space="preserve">ELIGIBILITY</w:t>
      </w:r>
      <w:r>
        <w:t xml:space="preserve"> [</w:t>
      </w:r>
      <w:r>
        <w:rPr>
          <w:strike/>
        </w:rPr>
        <w:t xml:space="preserve">PETITION</w:t>
      </w:r>
      <w:r>
        <w:t xml:space="preserve">].  (a)  A person </w:t>
      </w:r>
      <w:r>
        <w:rPr>
          <w:u w:val="single"/>
        </w:rPr>
        <w:t xml:space="preserve">is eligible to apply for an occupational driver's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w:t>
      </w:r>
      <w:r>
        <w:t xml:space="preserve"> [</w:t>
      </w:r>
      <w:r>
        <w:rPr>
          <w:strike/>
        </w:rPr>
        <w:t xml:space="preserve">whose</w:t>
      </w:r>
      <w:r>
        <w:t xml:space="preserve">] license has been suspended</w:t>
      </w:r>
      <w:r>
        <w:rPr>
          <w:u w:val="single"/>
        </w:rPr>
        <w:t xml:space="preserve">, revoked, or canceled</w:t>
      </w:r>
      <w:r>
        <w:t xml:space="preserve"> for a cause other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physical or mental disability or impairment</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w:t>
      </w:r>
      <w:r>
        <w:rPr>
          <w:u w:val="single"/>
        </w:rPr>
        <w:t xml:space="preserve">determination by the department under Section 521.294 that the person is incapable of safely operating a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hold a driver's license and is ineligible to obtain a driver's license because of a suspension order, including an order due to a conviction or an order under Chapter 524 or 724;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ineligible to obtain a driver's license because the person holds a driver's license issued by another state or country that was suspended, revoked, or canceled for a cause other than a physical or mental disability or impairment.</w:t>
      </w:r>
      <w:r>
        <w:t xml:space="preserve"> [</w:t>
      </w:r>
      <w:r>
        <w:rPr>
          <w:strike/>
        </w:rPr>
        <w:t xml:space="preserve">conviction of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occupational driver's license does not authorize a person to operate a commercial motor vehicle to which Chapter 522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521.2421.</w:t>
      </w:r>
      <w:r>
        <w:rPr>
          <w:u w:val="single"/>
        </w:rPr>
        <w:t xml:space="preserve"> </w:t>
      </w:r>
      <w:r>
        <w:rPr>
          <w:u w:val="single"/>
        </w:rPr>
        <w:t xml:space="preserve"> </w:t>
      </w:r>
      <w:r>
        <w:rPr>
          <w:u w:val="single"/>
        </w:rPr>
        <w:t xml:space="preserve">PETITION.  (a)  Except as provided by Subsections (b) and (c)</w:t>
      </w:r>
      <w:r>
        <w:t xml:space="preserve">, </w:t>
      </w:r>
      <w:r>
        <w:rPr>
          <w:u w:val="single"/>
        </w:rPr>
        <w:t xml:space="preserve">a person</w:t>
      </w:r>
      <w:r>
        <w:t xml:space="preserve"> may apply for an occupational </w:t>
      </w:r>
      <w:r>
        <w:rPr>
          <w:u w:val="single"/>
        </w:rPr>
        <w:t xml:space="preserve">driver's</w:t>
      </w:r>
      <w:r>
        <w:t xml:space="preserve"> license by filing a verified petition with the clerk of a justice, county, or district court with jurisdiction that includes the [</w:t>
      </w:r>
      <w:r>
        <w:rPr>
          <w:strike/>
        </w:rPr>
        <w:t xml:space="preserve">precinct or</w:t>
      </w:r>
      <w:r>
        <w:t xml:space="preserv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incident</w:t>
      </w:r>
      <w:r>
        <w:t xml:space="preserve"> [</w:t>
      </w:r>
      <w:r>
        <w:rPr>
          <w:strike/>
        </w:rPr>
        <w:t xml:space="preserve">offense</w:t>
      </w:r>
      <w:r>
        <w:t xml:space="preserve">] occurred for which the license was suspended</w:t>
      </w:r>
      <w:r>
        <w:rPr>
          <w:u w:val="single"/>
        </w:rPr>
        <w:t xml:space="preserve">, revoked, or canceled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person's license has been automatically suspended, revoked, or canceled due to a conviction of an offense as provided by Subchapter O or P, the</w:t>
      </w:r>
      <w:r>
        <w:t xml:space="preserve"> [</w:t>
      </w:r>
      <w:r>
        <w:rPr>
          <w:strike/>
        </w:rPr>
        <w:t xml:space="preserve">A</w:t>
      </w:r>
      <w:r>
        <w:t xml:space="preserve">] person may apply for an occupational </w:t>
      </w:r>
      <w:r>
        <w:rPr>
          <w:u w:val="single"/>
        </w:rPr>
        <w:t xml:space="preserve">driver's</w:t>
      </w:r>
      <w:r>
        <w:t xml:space="preserve"> license by filing a verified petition only with the clerk of the court in which the person was convicted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person's license has been automatically suspended or canceled under this chapter for a conviction of an offense under the laws of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issued, in the 10 years preceding the date of the filing of the petition, more than one occupational license after a conviction under the laws of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petition filed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forth in detail the </w:t>
      </w:r>
      <w:r>
        <w:rPr>
          <w:u w:val="single"/>
        </w:rPr>
        <w:t xml:space="preserve">petitioner's</w:t>
      </w:r>
      <w:r>
        <w:t xml:space="preserve"> [</w:t>
      </w:r>
      <w:r>
        <w:rPr>
          <w:strike/>
        </w:rPr>
        <w:t xml:space="preserve">person's</w:t>
      </w:r>
      <w:r>
        <w:t xml:space="preserve">] essential need</w:t>
      </w:r>
      <w:r>
        <w:rPr>
          <w:u w:val="single"/>
        </w:rPr>
        <w:t xml:space="preserve">, including a description of the hours and location of essential travel;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reason for the petitioner's license suspension, revocation, or cancellation;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the petitioner's financial responsibility in accordance with Chapter 601;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certified abstract of the petitioner's complete driving record</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petition filed under Subsection (b) must state that the petitioner was convicted in that court for an offense under the laws of this state.</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clerk of the court shall file the petition as in any other matter.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a court lacks jurisdiction over a petition filed under this section, the court shall dismiss the application.  The court may hold a hearing to determine if the court has jurisdiction over the petition.  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521.2422.</w:t>
      </w:r>
      <w:r>
        <w:rPr>
          <w:u w:val="single"/>
        </w:rPr>
        <w:t xml:space="preserve"> </w:t>
      </w:r>
      <w:r>
        <w:rPr>
          <w:u w:val="single"/>
        </w:rPr>
        <w:t xml:space="preserve"> </w:t>
      </w:r>
      <w:r>
        <w:rPr>
          <w:u w:val="single"/>
        </w:rPr>
        <w:t xml:space="preserve">COURT COSTS.  (a)  A petitioner must pay the filing fee the court charges for filing a civil action or file a statement of inability to afford payment of court costs under the Texas Rules of Civil Procedure.  If a petition is dismissed under Section 521.2421(f), the court shall refund any filing fee paid by the petitioner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petitioner files a statement of inability to afford payment of court costs, the court may hold a hearing to determine the person's ability to afford the payment of the filing fee.  The hearing may be held at the time the statement of inability to afford payment of court costs is filed or at the time of the hearing to determine the petitioner's essential need.  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521.2423.</w:t>
      </w:r>
      <w:r>
        <w:rPr>
          <w:u w:val="single"/>
        </w:rPr>
        <w:t xml:space="preserve"> </w:t>
      </w:r>
      <w:r>
        <w:rPr>
          <w:u w:val="single"/>
        </w:rPr>
        <w:t xml:space="preserve"> </w:t>
      </w:r>
      <w:r>
        <w:rPr>
          <w:u w:val="single"/>
        </w:rPr>
        <w:t xml:space="preserve">FORMS.  A court shall make the forms required for petitioning for an occupational driver's license and for the statement of inability to afford payment of court costs available at no cost.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521.2424.</w:t>
      </w:r>
      <w:r>
        <w:rPr>
          <w:u w:val="single"/>
        </w:rPr>
        <w:t xml:space="preserve"> </w:t>
      </w:r>
      <w:r>
        <w:rPr>
          <w:u w:val="single"/>
        </w:rPr>
        <w:t xml:space="preserve"> </w:t>
      </w:r>
      <w:r>
        <w:rPr>
          <w:u w:val="single"/>
        </w:rPr>
        <w:t xml:space="preserve">COMMERCIAL MOTOR VEHICLES.</w:t>
      </w:r>
      <w:r>
        <w:t xml:space="preserve"> A  court may not grant an occupational </w:t>
      </w:r>
      <w:r>
        <w:rPr>
          <w:u w:val="single"/>
        </w:rPr>
        <w:t xml:space="preserve">driver's</w:t>
      </w:r>
      <w:r>
        <w:t xml:space="preserve"> license for the operation of a commercial motor vehicle to which Chapter 522 applies.  </w:t>
      </w:r>
      <w:r>
        <w:rPr>
          <w:u w:val="single"/>
        </w:rP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ind w:firstLine="720"/>
        <w:jc w:val="both"/>
      </w:pPr>
      <w:r>
        <w:t xml:space="preserve">Sec.</w:t>
      </w:r>
      <w:r xml:space="preserve">
        <w:t> </w:t>
      </w:r>
      <w:r>
        <w:t xml:space="preserve">521.243.</w:t>
      </w:r>
      <w:r xml:space="preserve">
        <w:t> </w:t>
      </w:r>
      <w:r xml:space="preserve">
        <w:t> </w:t>
      </w:r>
      <w:r>
        <w:t xml:space="preserve">NOTICE TO STATE;  PRESENTATION OF EVIDENCE.  (a)  </w:t>
      </w:r>
      <w:r>
        <w:rPr>
          <w:u w:val="single"/>
        </w:rPr>
        <w:t xml:space="preserve">Unless the petition is dismissed under Section 521.2421(f), the</w:t>
      </w:r>
      <w:r>
        <w:t xml:space="preserve"> [</w:t>
      </w:r>
      <w:r>
        <w:rPr>
          <w:strike/>
        </w:rPr>
        <w:t xml:space="preserve">The</w:t>
      </w:r>
      <w:r>
        <w:t xml:space="preserve">] clerk of the court shall send by certified mail to the attorney representing the state a copy of the petition and notice of the hearing if the petitioner's license was suspended</w:t>
      </w:r>
      <w:r>
        <w:rPr>
          <w:u w:val="single"/>
        </w:rPr>
        <w:t xml:space="preserve">, revoked, or canceled</w:t>
      </w:r>
      <w:r>
        <w:t xml:space="preserve">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(b)</w:t>
      </w:r>
      <w:r xml:space="preserve">
        <w:t> </w:t>
      </w:r>
      <w:r xml:space="preserve">
        <w:t> </w:t>
      </w:r>
      <w:r>
        <w:rPr>
          <w:u w:val="single"/>
        </w:rPr>
        <w:t xml:space="preserve">The court may notify the attorney representing the state of any other hearing on a petition for an occupational driver's license.</w:t>
      </w:r>
    </w:p>
    <w:p w:rsidR="003F3435" w:rsidRDefault="0032493E">
      <w:pPr>
        <w:spacing w:line="480" w:lineRule="auto"/>
        <w:ind w:firstLine="720"/>
        <w:jc w:val="both"/>
      </w:pPr>
      <w:r>
        <w:rPr>
          <w:u w:val="single"/>
        </w:rPr>
        <w:t xml:space="preserve">(c)</w:t>
      </w:r>
      <w:r xml:space="preserve">
        <w:t> </w:t>
      </w:r>
      <w:r xml:space="preserve">
        <w:t> </w:t>
      </w:r>
      <w:r>
        <w:t xml:space="preserve">A person who receives </w:t>
      </w:r>
      <w:r>
        <w:rPr>
          <w:u w:val="single"/>
        </w:rPr>
        <w:t xml:space="preserve">notice</w:t>
      </w:r>
      <w:r>
        <w:t xml:space="preserve"> [</w:t>
      </w:r>
      <w:r>
        <w:rPr>
          <w:strike/>
        </w:rPr>
        <w:t xml:space="preserve">a copy of a petition</w:t>
      </w:r>
      <w:r>
        <w:t xml:space="preserve">] under Subsection (a) </w:t>
      </w:r>
      <w:r>
        <w:rPr>
          <w:u w:val="single"/>
        </w:rPr>
        <w:t xml:space="preserve">or (b)</w:t>
      </w:r>
      <w:r>
        <w:t xml:space="preserve"> may attend the hearing and may present evidence at the hearing </w:t>
      </w:r>
      <w:r>
        <w:rPr>
          <w:u w:val="single"/>
        </w:rPr>
        <w:t xml:space="preserve">for or</w:t>
      </w:r>
      <w:r>
        <w:t xml:space="preserve"> against granting the petition.</w:t>
      </w:r>
    </w:p>
    <w:p w:rsidR="003F3435" w:rsidRDefault="0032493E">
      <w:pPr>
        <w:spacing w:line="480" w:lineRule="auto"/>
        <w:ind w:firstLine="720"/>
        <w:jc w:val="both"/>
      </w:pPr>
      <w:r>
        <w:t xml:space="preserve">Sec.</w:t>
      </w:r>
      <w:r xml:space="preserve">
        <w:t> </w:t>
      </w:r>
      <w:r>
        <w:t xml:space="preserve">521.244.</w:t>
      </w:r>
      <w:r xml:space="preserve">
        <w:t> </w:t>
      </w:r>
      <w:r xml:space="preserve">
        <w:t> </w:t>
      </w:r>
      <w:r>
        <w:t xml:space="preserve">[</w:t>
      </w:r>
      <w:r>
        <w:rPr>
          <w:strike/>
        </w:rPr>
        <w:t xml:space="preserve">HEARING; ORDER;</w:t>
      </w:r>
      <w:r>
        <w:t xml:space="preserve">] DETERMINATION OF ESSENTIAL NEED</w:t>
      </w:r>
      <w:r>
        <w:rPr>
          <w:u w:val="single"/>
        </w:rPr>
        <w:t xml:space="preserve">; HEARING AND ORDER</w:t>
      </w:r>
      <w:r>
        <w:t xml:space="preserve">.  (a)  </w:t>
      </w:r>
      <w:r>
        <w:rPr>
          <w:u w:val="single"/>
        </w:rP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19.05 or Sections 49.04-49.08,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to which Section 521.342 applies.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petitioner's license was suspended, revoked, or canceled for a reason other than a reason described by Subsection (a), the judge may hold a hearing on the petition or may make a determination of essential need based on the petition</w:t>
      </w:r>
      <w:r>
        <w:t xml:space="preserve"> [</w:t>
      </w:r>
      <w:r>
        <w:rPr>
          <w:strike/>
        </w:rPr>
        <w:t xml:space="preserve">The judge who hears the petition shall sign an order finding whether an essential need exists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determining whether an essential need exists, the judge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petitioner's driving record;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evidence presented by a person under Section 521.243(b).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judge finds that there is an essential need, the judge also, as part of the order,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determine the actual need of the petitioner to operate a motor vehicle;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petitioner to provide evidence of financial responsibility in accordance with Chapter 601.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rPr>
          <w:u w:val="single"/>
        </w:rPr>
        <w:t xml:space="preserve">521.243(c)</w:t>
      </w:r>
      <w:r>
        <w:t xml:space="preserve"> [</w:t>
      </w:r>
      <w:r>
        <w:rPr>
          <w:strike/>
        </w:rPr>
        <w:t xml:space="preserve">521.243(b)</w:t>
      </w:r>
      <w:r>
        <w:t xml:space="preserve">], the hearing on the petition may be ex parte.  </w:t>
      </w:r>
      <w:r>
        <w:rPr>
          <w:u w:val="single"/>
        </w:rP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rPr>
          <w:u w:val="single"/>
        </w:rPr>
        <w:t xml:space="preserve">Subject to Subsection (f), if the judge determines the person is eligible for an occupational driver's license and has an essential need, the judge shall enter an order granting the petition.  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enter an order denying the petition based on evidence presented at a hearing by the attorney representing the state.  The judge may also enter an order denying the petition if the petitioner: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present evidence of financial responsibility under Chapter 601;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a revocation order under Section 521.252 or 521.253</w:t>
      </w:r>
      <w:r>
        <w:t xml:space="preserve"> [</w:t>
      </w:r>
      <w:r>
        <w:rPr>
          <w:strike/>
        </w:rPr>
        <w:t xml:space="preserve">A person convicted of an offense under Sections 49.04-49.08, Penal Code, who is restricted to the operation of a motor vehicle equipped with an ignition interlock device is entitled to receive an occupational license without a finding that an essential need exists for that person, provided that the person shows: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evidence of financial responsibility under Chapter 601;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proof the person has had an ignition interlock device installed on each motor vehicle owned or operated by the person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granting or denying an application for an occupational driver's license may not be appealed.</w:t>
      </w:r>
    </w:p>
    <w:p w:rsidR="003F3435" w:rsidRDefault="0032493E">
      <w:pPr>
        <w:spacing w:line="480" w:lineRule="auto"/>
        <w:ind w:firstLine="720"/>
        <w:jc w:val="both"/>
      </w:pPr>
      <w:r>
        <w:t xml:space="preserve">Sec.</w:t>
      </w:r>
      <w:r xml:space="preserve">
        <w:t> </w:t>
      </w:r>
      <w:r>
        <w:t xml:space="preserve">521.245.</w:t>
      </w:r>
      <w:r xml:space="preserve">
        <w:t> </w:t>
      </w:r>
      <w:r xml:space="preserve">
        <w:t> </w:t>
      </w:r>
      <w:r>
        <w:t xml:space="preserve">REQUIRED </w:t>
      </w:r>
      <w:r>
        <w:rPr>
          <w:u w:val="single"/>
        </w:rPr>
        <w:t xml:space="preserve">ALCOHOL DEPENDENCE</w:t>
      </w:r>
      <w:r>
        <w:t xml:space="preserve"> COUNSELING.  (a)  If the petitioner's license has been suspended under Chapter 524 or 724, </w:t>
      </w:r>
      <w:r>
        <w:rPr>
          <w:u w:val="single"/>
        </w:rPr>
        <w:t xml:space="preserve">or as the result of a conviction for an offense relating to the operating of a motor vehicle while intoxicated,</w:t>
      </w:r>
      <w:r>
        <w:t xml:space="preserve"> the court shall require the petitioner to attend a program approved by the court that is designed to provide counseling and rehabilitation services to persons for alcohol dependence.  </w:t>
      </w:r>
      <w:r>
        <w:rPr>
          <w:u w:val="single"/>
        </w:rPr>
        <w:t xml:space="preserve">The court may waive the requirement on a showing of good cause</w:t>
      </w:r>
      <w:r>
        <w:t xml:space="preserve"> [</w:t>
      </w:r>
      <w:r>
        <w:rPr>
          <w:strike/>
        </w:rPr>
        <w:t xml:space="preserve">This requirement shall be stated in the order granting the occupational license</w:t>
      </w:r>
      <w:r>
        <w:t xml:space="preserv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521.344 or by Article 42A.403 or 42A.404,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revoke the order granting the occupational </w:t>
      </w:r>
      <w:r>
        <w:rPr>
          <w:u w:val="single"/>
        </w:rPr>
        <w:t xml:space="preserve">driver's</w:t>
      </w:r>
      <w:r>
        <w:t xml:space="preserve"> license</w:t>
      </w:r>
      <w:r>
        <w:rPr>
          <w:u w:val="single"/>
        </w:rPr>
        <w:t xml:space="preserve">, as provided by Section 521.252;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currently restricted to the operation of a motor vehicle with an ignition interlock device installed, modify the order to include that restriction, as provided by Section 521.246</w:t>
      </w:r>
      <w:r>
        <w:t xml:space="preserve">.  [</w:t>
      </w:r>
      <w:r>
        <w:rPr>
          <w:strike/>
        </w:rPr>
        <w:t xml:space="preserve">The court shall send a certified copy of the order revoking the license to the department.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On receipt of the copy under Subsection (d), the department shall suspend the person's occupational license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120 days, if the original driver's license suspension was under Chapter 724.</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suspension under Subsection (e):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takes effect on the date on which the court signs the order revoking the occupational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cumulative of the original suspension.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 person is not eligible for an occupational license during a period of suspension under Subsection (e).</w:t>
      </w:r>
      <w:r>
        <w:t xml:space="preserve">]</w:t>
      </w:r>
    </w:p>
    <w:p w:rsidR="003F3435" w:rsidRDefault="0032493E">
      <w:pPr>
        <w:spacing w:line="480" w:lineRule="auto"/>
        <w:ind w:firstLine="720"/>
        <w:jc w:val="both"/>
      </w:pPr>
      <w:r>
        <w:t xml:space="preserve">Sec.</w:t>
      </w:r>
      <w:r xml:space="preserve">
        <w:t> </w:t>
      </w:r>
      <w:r>
        <w:t xml:space="preserve">521.246.</w:t>
      </w:r>
      <w:r xml:space="preserve">
        <w:t> </w:t>
      </w:r>
      <w:r xml:space="preserve">
        <w:t> </w:t>
      </w:r>
      <w:r>
        <w:t xml:space="preserve">IGNITION INTERLOCK DEVICE REQUIREMENT.  (a)  </w:t>
      </w:r>
      <w:r>
        <w:rPr>
          <w:u w:val="single"/>
        </w:rPr>
        <w:t xml:space="preserve">Subject to Subsection (b-1), the</w:t>
      </w:r>
      <w:r>
        <w:t xml:space="preserve"> [</w:t>
      </w:r>
      <w:r>
        <w:rPr>
          <w:strike/>
        </w:rPr>
        <w:t xml:space="preserve">If the person's license has been suspended after a conviction of an offense under Sections 49.04-49.08, Penal Code, the</w:t>
      </w:r>
      <w:r>
        <w:t xml:space="preserve">] judge shall restrict the person to the operation of a motor vehicle equipped with an ignition interlock device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license has been suspended, revoked, or canceled after a conviction for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  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w:t>
      </w:r>
      <w:r>
        <w:rPr>
          <w:u w:val="single"/>
        </w:rPr>
        <w:t xml:space="preserve">, unless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 cause for the removal of the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is not necessary for the safety of the community</w:t>
      </w:r>
      <w:r>
        <w:t xml:space="preserve">.</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previous conviction may not be used for purposes of restricting a person to the operation of a motor vehicle equipped with an interlock ignition device under this section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previous conviction was a final conviction for an offense under Sections 49.04-49.08, Penal Code, and was for an offense committed more than 10 years before the instant offense for which the person was convicted;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convicted of an offense under Sections 49.04-49.08 of that code committed within 10 years before the date on which the instant offense for which the person was convicted.</w:t>
      </w:r>
      <w:r>
        <w:t xml:space="preserve">]</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  The court granting an occupational </w:t>
      </w:r>
      <w:r>
        <w:rPr>
          <w:u w:val="single"/>
        </w:rPr>
        <w:t xml:space="preserve">driver's</w:t>
      </w:r>
      <w:r>
        <w:t xml:space="preserve"> license under this subchapter may require as a condition of the license that the person submit to periodic testing for alcohol or controlled substances, to be conducted by an entity specified by the court, if the person's license has been suspended</w:t>
      </w:r>
      <w:r>
        <w:rPr>
          <w:u w:val="single"/>
        </w:rPr>
        <w:t xml:space="preserve">, revoked, or canceled</w:t>
      </w:r>
      <w:r>
        <w:t xml:space="preserve"> under Chapter 524 or 724 or as a result of the person's conviction </w:t>
      </w:r>
      <w:r>
        <w:rPr>
          <w:u w:val="single"/>
        </w:rPr>
        <w:t xml:space="preserve">for</w:t>
      </w:r>
      <w:r>
        <w:t xml:space="preserve"> [</w:t>
      </w:r>
      <w:r>
        <w:rPr>
          <w:strike/>
        </w:rPr>
        <w:t xml:space="preserve">of</w:t>
      </w:r>
      <w:r>
        <w:t xml:space="preserve">] an offense </w:t>
      </w:r>
      <w:r>
        <w:rPr>
          <w:u w:val="single"/>
        </w:rPr>
        <w:t xml:space="preserve">relating to the operating</w:t>
      </w:r>
      <w:r>
        <w:t xml:space="preserve"> [</w:t>
      </w:r>
      <w:r>
        <w:rPr>
          <w:strike/>
        </w:rPr>
        <w:t xml:space="preserve">involving the operation</w:t>
      </w:r>
      <w:r>
        <w:t xml:space="preserve">] of a motor vehicle while intoxicated.</w:t>
      </w:r>
    </w:p>
    <w:p w:rsidR="003F3435" w:rsidRDefault="0032493E">
      <w:pPr>
        <w:spacing w:line="480" w:lineRule="auto"/>
        <w:ind w:firstLine="720"/>
        <w:jc w:val="both"/>
      </w:pPr>
      <w:r>
        <w:t xml:space="preserve">Sec.</w:t>
      </w:r>
      <w:r xml:space="preserve">
        <w:t> </w:t>
      </w:r>
      <w:r>
        <w:t xml:space="preserve">521.2462.</w:t>
      </w:r>
      <w:r xml:space="preserve">
        <w:t> </w:t>
      </w:r>
      <w:r xml:space="preserve">
        <w:t> </w:t>
      </w:r>
      <w:r>
        <w:t xml:space="preserve">SUPERVISION OF PERSON ISSUED OCCUPATIONAL DRIVER'S LICENSE.  (a)  The court granting an occupational </w:t>
      </w:r>
      <w:r>
        <w:rPr>
          <w:u w:val="single"/>
        </w:rPr>
        <w:t xml:space="preserve">driver's</w:t>
      </w:r>
      <w:r>
        <w:t xml:space="preserve"> license under this subchapter may order the person receiving the license to submit to supervision for the purpose of verifying the person's compliance with the conditions specified by the order granting the license, including [</w:t>
      </w:r>
      <w:r>
        <w:rPr>
          <w:strike/>
        </w:rPr>
        <w:t xml:space="preserve">the</w:t>
      </w:r>
      <w:r>
        <w:t xml:space="preserve">] conditions specified in accordance with Section 521.248.</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17.42,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76.015,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w:t>
      </w:r>
      <w:r>
        <w:rPr>
          <w:u w:val="single"/>
        </w:rPr>
        <w:t xml:space="preserve">, revocation, or cancellation</w:t>
      </w:r>
      <w:r>
        <w:t xml:space="preserve">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w:t>
      </w:r>
      <w:r>
        <w:rPr>
          <w:u w:val="single"/>
        </w:rPr>
        <w:t xml:space="preserve">, revocation, or cancellation</w:t>
      </w:r>
      <w:r>
        <w:t xml:space="preserve">.</w:t>
      </w:r>
    </w:p>
    <w:p w:rsidR="003F3435" w:rsidRDefault="0032493E">
      <w:pPr>
        <w:spacing w:line="480" w:lineRule="auto"/>
        <w:ind w:firstLine="720"/>
        <w:jc w:val="both"/>
      </w:pPr>
      <w:r>
        <w:t xml:space="preserve">Sec.</w:t>
      </w:r>
      <w:r xml:space="preserve">
        <w:t> </w:t>
      </w:r>
      <w:r>
        <w:t xml:space="preserve">521.2465.</w:t>
      </w:r>
      <w:r xml:space="preserve">
        <w:t> </w:t>
      </w:r>
      <w:r xml:space="preserve">
        <w:t> </w:t>
      </w:r>
      <w:r>
        <w:t xml:space="preserve">RESTRICTED LICENSE.  (a)  On receipt of notice that a person has been restricted to the use of a motor vehicle equipped with an ignition interlock device, the department shall notify that person that the person's driver's license expires on the 30th day after the date of the notice.  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ind w:firstLine="720"/>
        <w:jc w:val="both"/>
      </w:pPr>
      <w:r>
        <w:t xml:space="preserve">Sec.</w:t>
      </w:r>
      <w:r xml:space="preserve">
        <w:t> </w:t>
      </w:r>
      <w:r>
        <w:t xml:space="preserve">521.247.</w:t>
      </w:r>
      <w:r xml:space="preserve">
        <w:t> </w:t>
      </w:r>
      <w:r xml:space="preserve">
        <w:t> </w:t>
      </w:r>
      <w:r>
        <w:t xml:space="preserve">APPROVAL OF IGNITION INTERLOCK DEVICES BY DEPARTMENT.  (a)  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  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  Written notice from the department to a manufacturer is admissible in a civil or criminal proceeding in this state.  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ind w:firstLine="720"/>
        <w:jc w:val="both"/>
      </w:pPr>
      <w:r>
        <w:t xml:space="preserve">Sec.</w:t>
      </w:r>
      <w:r xml:space="preserve">
        <w:t> </w:t>
      </w:r>
      <w:r>
        <w:t xml:space="preserve">521.2475.</w:t>
      </w:r>
      <w:r xml:space="preserve">
        <w:t> </w:t>
      </w:r>
      <w:r xml:space="preserve">
        <w:t> </w:t>
      </w:r>
      <w:r>
        <w:t xml:space="preserve">IGNITION INTERLOCK DEVICE EVALUATION.  (a)  On January 1 of each year, the department shall issue an evaluation of each ignition interlock device approved under Section 521.247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ind w:firstLine="720"/>
        <w:jc w:val="both"/>
      </w:pPr>
      <w:r>
        <w:t xml:space="preserve">Sec.</w:t>
      </w:r>
      <w:r xml:space="preserve">
        <w:t> </w:t>
      </w:r>
      <w:r>
        <w:t xml:space="preserve">521.2476.</w:t>
      </w:r>
      <w:r xml:space="preserve">
        <w:t> </w:t>
      </w:r>
      <w:r xml:space="preserve">
        <w:t> </w:t>
      </w:r>
      <w:r>
        <w:t xml:space="preserve">MINIMUM STANDARDS FOR VENDORS OF IGNITION INTERLOCK DEVICES.  (a)  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521.247;</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 this section, "offense relating to the operating of a motor vehicle while intoxicated" has the meaning assigned by Section 49.09, Penal Code.</w:t>
      </w:r>
      <w:r>
        <w:t xml:space="preserve">]</w:t>
      </w:r>
    </w:p>
    <w:p w:rsidR="003F3435" w:rsidRDefault="0032493E">
      <w:pPr>
        <w:spacing w:line="480" w:lineRule="auto"/>
        <w:ind w:firstLine="720"/>
        <w:jc w:val="both"/>
      </w:pPr>
      <w:r>
        <w:t xml:space="preserve">Sec.</w:t>
      </w:r>
      <w:r xml:space="preserve">
        <w:t> </w:t>
      </w:r>
      <w:r>
        <w:t xml:space="preserve">521.248.</w:t>
      </w:r>
      <w:r xml:space="preserve">
        <w:t> </w:t>
      </w:r>
      <w:r xml:space="preserve">
        <w:t> </w:t>
      </w:r>
      <w:r>
        <w:t xml:space="preserve">ORDER </w:t>
      </w:r>
      <w:r>
        <w:rPr>
          <w:u w:val="single"/>
        </w:rPr>
        <w:t xml:space="preserve">GRANTING LICENSE</w:t>
      </w:r>
      <w:r>
        <w:t xml:space="preserve"> [</w:t>
      </w:r>
      <w:r>
        <w:rPr>
          <w:strike/>
        </w:rPr>
        <w:t xml:space="preserve">REQUIREMENTS</w:t>
      </w:r>
      <w:r>
        <w:t xml:space="preserve">].  (a)  An order granting an occupational </w:t>
      </w:r>
      <w:r>
        <w:rPr>
          <w:u w:val="single"/>
        </w:rPr>
        <w:t xml:space="preserve">driver's</w:t>
      </w:r>
      <w:r>
        <w:t xml:space="preserve">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rPr>
          <w:u w:val="single"/>
        </w:rPr>
        <w:t xml:space="preserve">that the person may not operate a commercial motor vehicle;</w:t>
      </w:r>
    </w:p>
    <w:p w:rsidR="003F3435" w:rsidRDefault="0032493E">
      <w:pPr>
        <w:spacing w:line="480" w:lineRule="auto"/>
        <w:ind w:firstLine="1440"/>
        <w:jc w:val="both"/>
      </w:pPr>
      <w:r>
        <w:rPr>
          <w:u w:val="single"/>
        </w:rPr>
        <w:t xml:space="preserve">(5)</w:t>
      </w:r>
      <w:r xml:space="preserve">
        <w:t> </w:t>
      </w:r>
      <w:r xml:space="preserve">
        <w:t> </w:t>
      </w:r>
      <w:r>
        <w:t xml:space="preserve">that the person is restricted to the operation of a motor vehicle equipped with an ignition interlock device, if applicable;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that the person must submit to periodic testing for alcohol or controlled substances, if applicable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the person is required to attend alcohol dependence counseling, if applicable;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person is required to submit to supervision to ensure compliance with conditions of the order, if applicable</w:t>
      </w:r>
      <w:r>
        <w:t xml:space="preserv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w:t>
      </w:r>
      <w:r>
        <w:rPr>
          <w:u w:val="single"/>
        </w:rPr>
        <w:t xml:space="preserve">driver's</w:t>
      </w:r>
      <w:r>
        <w:t xml:space="preserve"> license remains valid until the end of the period of suspension</w:t>
      </w:r>
      <w:r>
        <w:rPr>
          <w:u w:val="single"/>
        </w:rPr>
        <w:t xml:space="preserve">, revocation, or cancellation</w:t>
      </w:r>
      <w:r>
        <w:t xml:space="preserve">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granting an occupational driver's license may require the person to keep a travel log showing the date, time, and location of travel. </w:t>
      </w:r>
      <w:r>
        <w:rPr>
          <w:u w:val="single"/>
        </w:rPr>
        <w:t xml:space="preserve"> </w:t>
      </w:r>
      <w:r>
        <w:rPr>
          <w:u w:val="single"/>
        </w:rPr>
        <w:t xml:space="preserve">The court may require the person to show the travel log to demonstrate compliance with the conditions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give a copy of the order to the person and inform the person that they must comply with any  requirements of the department for the issuance of an occupational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issued under this section may be modified at any time by the court without a hearing or payment of a filing fee. </w:t>
      </w:r>
      <w:r>
        <w:rPr>
          <w:u w:val="single"/>
        </w:rPr>
        <w:t xml:space="preserve"> </w:t>
      </w:r>
      <w:r>
        <w:rPr>
          <w:u w:val="single"/>
        </w:rPr>
        <w:t xml:space="preserve">The issuance date of the order is not changed by a modification. </w:t>
      </w:r>
      <w:r>
        <w:rPr>
          <w:u w:val="single"/>
        </w:rPr>
        <w:t xml:space="preserve"> </w:t>
      </w:r>
      <w:r>
        <w:rPr>
          <w:u w:val="single"/>
        </w:rPr>
        <w:t xml:space="preserve">If the order is modified, the court shall deliver a certified copy to the person and to the department.</w:t>
      </w:r>
    </w:p>
    <w:p w:rsidR="003F3435" w:rsidRDefault="0032493E">
      <w:pPr>
        <w:spacing w:line="480" w:lineRule="auto"/>
        <w:ind w:firstLine="720"/>
        <w:jc w:val="both"/>
      </w:pPr>
      <w:r>
        <w:t xml:space="preserve">Sec.</w:t>
      </w:r>
      <w:r xml:space="preserve">
        <w:t> </w:t>
      </w:r>
      <w:r>
        <w:t xml:space="preserve">521.249.</w:t>
      </w:r>
      <w:r xml:space="preserve">
        <w:t> </w:t>
      </w:r>
      <w:r xml:space="preserve">
        <w:t> </w:t>
      </w:r>
      <w:r>
        <w:t xml:space="preserve">NOTICE TO DEPARTMENT; ISSUANCE OF OCCUPATIONAL </w:t>
      </w:r>
      <w:r>
        <w:rPr>
          <w:u w:val="single"/>
        </w:rPr>
        <w:t xml:space="preserve">DRIVER'S</w:t>
      </w:r>
      <w:r>
        <w:t xml:space="preserve"> LICENSE.  (a)  The court shall send a certified copy of the petition and the court order setting out the judge's findings and restrictions to the department.  The person may use a copy of the order as a restricted license until the 45th day after the date on which the order takes effect.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affirmative defense to prosecution under Sections 521.025 and 521.457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601, the department shall issue an occupational </w:t>
      </w:r>
      <w:r>
        <w:rPr>
          <w:u w:val="single"/>
        </w:rPr>
        <w:t xml:space="preserve">driver's</w:t>
      </w:r>
      <w:r>
        <w:t xml:space="preserve"> license to the person.  The license must refer on its face to the court order.</w:t>
      </w:r>
    </w:p>
    <w:p w:rsidR="003F3435" w:rsidRDefault="0032493E">
      <w:pPr>
        <w:spacing w:line="480" w:lineRule="auto"/>
        <w:ind w:firstLine="720"/>
        <w:jc w:val="both"/>
      </w:pPr>
      <w:r>
        <w:t xml:space="preserve">Sec.</w:t>
      </w:r>
      <w:r xml:space="preserve">
        <w:t> </w:t>
      </w:r>
      <w:r>
        <w:t xml:space="preserve">521.250.</w:t>
      </w:r>
      <w:r xml:space="preserve">
        <w:t> </w:t>
      </w:r>
      <w:r xml:space="preserve">
        <w:t> </w:t>
      </w:r>
      <w:r>
        <w:t xml:space="preserve">COURT ORDER IN OPERATOR'S POSSESSION.  A person who is issued an occupational </w:t>
      </w:r>
      <w:r>
        <w:rPr>
          <w:u w:val="single"/>
        </w:rPr>
        <w:t xml:space="preserve">driver's</w:t>
      </w:r>
      <w:r>
        <w:t xml:space="preserve"> license shall have in the person's possession a certified copy of the court order granting the license while operating a motor vehicle.  The person shall allow a peace officer to examine the order on request.</w:t>
      </w:r>
    </w:p>
    <w:p w:rsidR="003F3435" w:rsidRDefault="0032493E">
      <w:pPr>
        <w:spacing w:line="480" w:lineRule="auto"/>
        <w:ind w:firstLine="720"/>
        <w:jc w:val="both"/>
      </w:pPr>
      <w:r>
        <w:t xml:space="preserve">[</w:t>
      </w:r>
      <w:r>
        <w:rPr>
          <w:strike/>
        </w:rPr>
        <w:t xml:space="preserve">Sec. 521.251.  EFFECTIVE DATE OF OCCUPATIONAL LICENSE.  (a)  If a person's license is suspended under Chapter 524 or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person's driver's license has been suspended as a result of an alcohol-related or drug-related enforcement contact during the five years preceding the date of the person's arrest, the order may not take effect before the 91st day after the effective date of the suspension.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person's driver's license has been suspended as a result of a conviction of an offense under Sections 49.04-49.08, Penal Code, during the five years preceding the date of the person's arrest, the order may not take effect before the 181st day after the effective date of the suspension.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Notwithstanding any other provision in this section, if the person's driver's license has been suspended as a result of a second or subsequent conviction under Sections 49.04-49.08, Penal Code, committed within five years of the date on which the most recent preceding offense was committed, an order granting the person an occupational license may not take effect before the first anniversary of the effective date of the suspension.</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Notwithstanding Subsections (b), (c), and (d), the court may issue an occupational license to a person if the person submits proof the person has an ignition interlock device installed on each motor vehicle owned or operated by the person.  If a person issued an occupational license under this subsection fails to maintain an installed ignition interlock device on each motor vehicle owned or operated by the person, the court shall revoke the occupational license under Section 521.252 and reinstate the suspension of the person's driver's license.  A person granted an occupational license under this subsection may not be ordered, under Section 521.2462, to submit to the supervision of the local community supervision and corrections department or a personal bond office established under Article 17.42, Code of Criminal Procedure, unless the order is entered by a court of record.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For the purposes of this section, "alcohol-related or drug-related enforcement contact" has the meaning assigned by Section 524.001.</w:t>
      </w:r>
      <w:r>
        <w:t xml:space="preserve">]</w:t>
      </w:r>
    </w:p>
    <w:p w:rsidR="003F3435" w:rsidRDefault="0032493E">
      <w:pPr>
        <w:spacing w:line="480" w:lineRule="auto"/>
        <w:ind w:firstLine="720"/>
        <w:jc w:val="both"/>
      </w:pPr>
      <w:r>
        <w:t xml:space="preserve">Sec.</w:t>
      </w:r>
      <w:r xml:space="preserve">
        <w:t> </w:t>
      </w:r>
      <w:r>
        <w:t xml:space="preserve">521.252.</w:t>
      </w:r>
      <w:r xml:space="preserve">
        <w:t> </w:t>
      </w:r>
      <w:r xml:space="preserve">
        <w:t> </w:t>
      </w:r>
      <w:r>
        <w:t xml:space="preserve">LICENSE REVOCATION.  (a)  The court that signs an order granting an occupational </w:t>
      </w:r>
      <w:r>
        <w:rPr>
          <w:u w:val="single"/>
        </w:rPr>
        <w:t xml:space="preserve">driver's</w:t>
      </w:r>
      <w:r>
        <w:t xml:space="preserve"> license may</w:t>
      </w:r>
      <w:r>
        <w:rPr>
          <w:u w:val="single"/>
        </w:rPr>
        <w:t xml:space="preserve">, at any time,</w:t>
      </w:r>
      <w:r>
        <w:t xml:space="preserve"> issue [</w:t>
      </w:r>
      <w:r>
        <w:rPr>
          <w:strike/>
        </w:rPr>
        <w:t xml:space="preserve">at any time</w:t>
      </w:r>
      <w:r>
        <w:t xml:space="preserve">] an order revoking the license for good cause.</w:t>
      </w:r>
    </w:p>
    <w:p w:rsidR="003F3435" w:rsidRDefault="0032493E">
      <w:pPr>
        <w:spacing w:line="480" w:lineRule="auto"/>
        <w:ind w:firstLine="720"/>
        <w:jc w:val="both"/>
      </w:pPr>
      <w:r>
        <w:t xml:space="preserve">(b)</w:t>
      </w:r>
      <w:r xml:space="preserve">
        <w:t> </w:t>
      </w:r>
      <w:r xml:space="preserve">
        <w:t> </w:t>
      </w:r>
      <w:r>
        <w:rPr>
          <w:u w:val="single"/>
        </w:rP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w:t>
      </w:r>
    </w:p>
    <w:p w:rsidR="003F3435" w:rsidRDefault="0032493E">
      <w:pPr>
        <w:spacing w:line="480" w:lineRule="auto"/>
        <w:ind w:firstLine="720"/>
        <w:jc w:val="both"/>
      </w:pPr>
      <w:r>
        <w:rPr>
          <w:u w:val="single"/>
        </w:rPr>
        <w:t xml:space="preserve">(c)</w:t>
      </w:r>
      <w:r xml:space="preserve">
        <w:t> </w:t>
      </w:r>
      <w:r xml:space="preserve">
        <w:t> </w:t>
      </w:r>
      <w:r>
        <w:t xml:space="preserve">The court shall send a certified copy of the order to </w:t>
      </w:r>
      <w:r>
        <w:rPr>
          <w:u w:val="single"/>
        </w:rPr>
        <w:t xml:space="preserve">the person and to</w:t>
      </w:r>
      <w:r>
        <w:t xml:space="preserve"> the department.</w:t>
      </w:r>
    </w:p>
    <w:p w:rsidR="003F3435" w:rsidRDefault="0032493E">
      <w:pPr>
        <w:spacing w:line="480" w:lineRule="auto"/>
        <w:ind w:firstLine="720"/>
        <w:jc w:val="both"/>
      </w:pPr>
      <w:r>
        <w:t xml:space="preserve">Sec.</w:t>
      </w:r>
      <w:r xml:space="preserve">
        <w:t> </w:t>
      </w:r>
      <w:r>
        <w:t xml:space="preserve">521.253.</w:t>
      </w:r>
      <w:r xml:space="preserve">
        <w:t> </w:t>
      </w:r>
      <w:r xml:space="preserve">
        <w:t> </w:t>
      </w:r>
      <w:r>
        <w:t xml:space="preserve">CRIMINAL </w:t>
      </w:r>
      <w:r>
        <w:rPr>
          <w:u w:val="single"/>
        </w:rPr>
        <w:t xml:space="preserve">OFFENSE;</w:t>
      </w:r>
      <w:r>
        <w:t xml:space="preserve"> PENALTY.  (a)  A person who holds an occupational </w:t>
      </w:r>
      <w:r>
        <w:rPr>
          <w:u w:val="single"/>
        </w:rPr>
        <w:t xml:space="preserve">driver's</w:t>
      </w:r>
      <w:r>
        <w:t xml:space="preserve">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521.250.</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w:t>
      </w:r>
      <w:r>
        <w:rPr>
          <w:u w:val="single"/>
        </w:rPr>
        <w:t xml:space="preserve">convicting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revoking the</w:t>
      </w:r>
      <w:r>
        <w:t xml:space="preserve"> occupational </w:t>
      </w:r>
      <w:r>
        <w:rPr>
          <w:u w:val="single"/>
        </w:rPr>
        <w:t xml:space="preserve">driver's</w:t>
      </w:r>
      <w:r>
        <w:t xml:space="preserve"> license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revocation order to the person, the court that issued the order granting the occupational driver's license, and the department</w:t>
      </w:r>
      <w:r>
        <w:t xml:space="preserve"> [</w:t>
      </w:r>
      <w:r>
        <w:rPr>
          <w:strike/>
        </w:rPr>
        <w:t xml:space="preserve">and the order granting that license are revoked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521.320(e),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w:t>
      </w:r>
      <w:r>
        <w:t xml:space="preserve"> </w:t>
      </w:r>
      <w:r>
        <w:t xml:space="preserve">Suspension under Subsection (a)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521.350(c),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except that an occupational </w:t>
      </w:r>
      <w:r>
        <w:rPr>
          <w:u w:val="single"/>
        </w:rPr>
        <w:t xml:space="preserve">driver's</w:t>
      </w:r>
      <w:r>
        <w:t xml:space="preserve">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521.377(b),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521.372 remains eligible to receive an occupational </w:t>
      </w:r>
      <w:r>
        <w:rPr>
          <w:u w:val="single"/>
        </w:rPr>
        <w:t xml:space="preserve">driver's</w:t>
      </w:r>
      <w:r>
        <w:t xml:space="preserve"> license under Subchapter L. </w:t>
      </w:r>
      <w:r>
        <w:t xml:space="preserve"> </w:t>
      </w:r>
      <w:r>
        <w:t xml:space="preserve">Suspension under Section 521.372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521.421(d),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w:t>
      </w:r>
      <w:r>
        <w:rPr>
          <w:u w:val="single"/>
        </w:rPr>
        <w:t xml:space="preserve">driver's</w:t>
      </w:r>
      <w:r>
        <w:t xml:space="preserve"> license is $10.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601.332,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suspended under Subsection (a) is eligible for an occupational driver's license under Subchapter L, Chapter 521.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706.005(a),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or</w:t>
      </w:r>
    </w:p>
    <w:p w:rsidR="003F3435" w:rsidRDefault="0032493E">
      <w:pPr>
        <w:spacing w:line="480" w:lineRule="auto"/>
        <w:ind w:firstLine="1440"/>
        <w:jc w:val="both"/>
      </w:pPr>
      <w:r>
        <w:t xml:space="preserve">(5)</w:t>
      </w:r>
      <w:r xml:space="preserve">
        <w:t> </w:t>
      </w:r>
      <w:r xml:space="preserve">
        <w:t> </w:t>
      </w:r>
      <w:r>
        <w:t xml:space="preserve">other suitable arrangement to </w:t>
      </w:r>
      <w:r>
        <w:rPr>
          <w:u w:val="single"/>
        </w:rPr>
        <w:t xml:space="preserve">satisfy</w:t>
      </w:r>
      <w:r>
        <w:t xml:space="preserve"> [</w:t>
      </w:r>
      <w:r>
        <w:rPr>
          <w:strike/>
        </w:rPr>
        <w:t xml:space="preserve">pay</w:t>
      </w:r>
      <w:r>
        <w:t xml:space="preserve">] the fine and cost within the court's discretion.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54.042(e), Family Code, is amended to read as follows:</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521, Transportation Code, apply for and receive an occupational </w:t>
      </w:r>
      <w:r>
        <w:rPr>
          <w:u w:val="single"/>
        </w:rPr>
        <w:t xml:space="preserve">driver's</w:t>
      </w:r>
      <w:r>
        <w:t xml:space="preserve"> license in accordance with the provisions of Subchapter L of that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w:t>
      </w:r>
      <w:r xml:space="preserve">
        <w:t> </w:t>
      </w:r>
      <w:r>
        <w:t xml:space="preserve">6 and No.</w:t>
      </w:r>
      <w:r xml:space="preserve">
        <w:t> </w:t>
      </w:r>
      <w:r>
        <w:t xml:space="preserve">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w:t>
      </w:r>
      <w:r>
        <w:rPr>
          <w:u w:val="single"/>
        </w:rPr>
        <w:t xml:space="preserve">521.2421</w:t>
      </w:r>
      <w:r>
        <w:t xml:space="preserve"> [</w:t>
      </w:r>
      <w:r>
        <w:rPr>
          <w:strike/>
        </w:rPr>
        <w:t xml:space="preserve">521.242</w:t>
      </w:r>
      <w:r>
        <w:t xml:space="preserve">], 521.302, or 524.041,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w:t>
      </w:r>
      <w:r>
        <w:t xml:space="preserve"> </w:t>
      </w:r>
      <w:r>
        <w:t xml:space="preserve">Notwithstanding Section </w:t>
      </w:r>
      <w:r>
        <w:rPr>
          <w:u w:val="single"/>
        </w:rPr>
        <w:t xml:space="preserve">521.2421</w:t>
      </w:r>
      <w:r>
        <w:t xml:space="preserve"> [</w:t>
      </w:r>
      <w:r>
        <w:rPr>
          <w:strike/>
        </w:rPr>
        <w:t xml:space="preserve">521.242</w:t>
      </w:r>
      <w:r>
        <w:t xml:space="preserve">], Transportation Code, if a participant's driver's license has been suspended as a result of an alcohol-related or drug-related enforcement contact, as defined by Section 524.001, Transportation Code, or as a result of a conviction under Section 49.04, 49.07, or 49.08, Penal Code, the judge or magistrate administering a drug court program under this chapter may order that an occupational </w:t>
      </w:r>
      <w:r>
        <w:rPr>
          <w:u w:val="single"/>
        </w:rPr>
        <w:t xml:space="preserve">driver's</w:t>
      </w:r>
      <w:r>
        <w:t xml:space="preserve"> license be issued to the participant. </w:t>
      </w:r>
      <w:r>
        <w:t xml:space="preserve"> </w:t>
      </w:r>
      <w:r>
        <w:t xml:space="preserve">An order issued under this section is subject to Sections </w:t>
      </w:r>
      <w:r>
        <w:rPr>
          <w:u w:val="single"/>
        </w:rPr>
        <w:t xml:space="preserve">521.248, 521.249, 521.250, 521.252, and 521.253</w:t>
      </w:r>
      <w:r>
        <w:t xml:space="preserve"> [</w:t>
      </w:r>
      <w:r>
        <w:rPr>
          <w:strike/>
        </w:rPr>
        <w:t xml:space="preserve">521.248-521.252</w:t>
      </w:r>
      <w:r>
        <w:t xml:space="preserve">], Transportation Code, except that any reference to a petition under Section </w:t>
      </w:r>
      <w:r>
        <w:rPr>
          <w:u w:val="single"/>
        </w:rPr>
        <w:t xml:space="preserve">521.2421</w:t>
      </w:r>
      <w:r>
        <w:t xml:space="preserve"> </w:t>
      </w:r>
      <w:r>
        <w:t xml:space="preserve">[</w:t>
      </w:r>
      <w:r>
        <w:rPr>
          <w:strike/>
        </w:rPr>
        <w:t xml:space="preserve">521.242</w:t>
      </w:r>
      <w:r>
        <w:t xml:space="preserve">] of that code does not apply.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524.022(d),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