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88R4319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products made by inmates of a correctional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497, Government Code, is amended by adding Section 497.0105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497.0105.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PRODUCT STICKER.  Any article or product manufactured wholly or partly by a work program participant must include a sticker or label with the following language in all capital letters: THIS ITEM WAS MADE BY AN INMATE OF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497, Government Code, is amended by adding Section 497.065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497.065.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PRODUCT STICKER.  Any article or product manufactured wholly or partly by a participant must include a sticker or label with the following language in all capital letters: THIS ITEM WAS MADE BY AN INMATE OF A CORRECTIONAL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