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88R2393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solicitation of pen pals by certain inmates of the Texas Department of Criminal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500, Government Code, is amended by adding Section 500.009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500.009.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PEN PAL SOLICITATION PROHIBITED.  (a)  This section applies only to an inmate confined in a facility operated by or under contract with the department who is serving a sentence for an offense for which registration as a sex offender is required under Chapter 62,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adopt a policy that prohibits an inmate described by Subsection (a) from placing an advertisement soliciting a pen pal on an Internet website operated for that purpose, regardless of whether another person submits or pays for the advertisement for the inmate.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Texas Department of Criminal Justice shall adopt the policy required by Section 500.009,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