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 Manuel, Plesa, Thierry, et al.</w:t>
      </w:r>
      <w:r xml:space="preserve">
        <w:tab wTab="150" tlc="none" cTlc="0"/>
      </w:r>
      <w:r>
        <w:t xml:space="preserve">H.B.</w:t>
      </w:r>
      <w:r xml:space="preserve">
        <w:t> </w:t>
      </w:r>
      <w:r>
        <w:t xml:space="preserve">No.</w:t>
      </w:r>
      <w:r xml:space="preserve">
        <w:t> </w:t>
      </w:r>
      <w:r>
        <w:t xml:space="preserve">687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enrollment period for newborns under certain employer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846.258(b), Insurance Code, is amended to read as follows:</w:t>
      </w:r>
    </w:p>
    <w:p w:rsidR="003F3435" w:rsidRDefault="0032493E">
      <w:pPr>
        <w:spacing w:line="480" w:lineRule="auto"/>
        <w:ind w:firstLine="720"/>
        <w:jc w:val="both"/>
      </w:pPr>
      <w:r>
        <w:t xml:space="preserve">(b)</w:t>
      </w:r>
      <w:r xml:space="preserve">
        <w:t> </w:t>
      </w:r>
      <w:r xml:space="preserve">
        <w:t> </w:t>
      </w:r>
      <w:r>
        <w:t xml:space="preserve">Coverage of a newborn child of a participating employee under this section ends on the </w:t>
      </w:r>
      <w:r>
        <w:rPr>
          <w:u w:val="single"/>
        </w:rPr>
        <w:t xml:space="preserve">61st</w:t>
      </w:r>
      <w:r>
        <w:t xml:space="preserve"> [</w:t>
      </w:r>
      <w:r>
        <w:rPr>
          <w:strike/>
        </w:rPr>
        <w:t xml:space="preserve">32nd</w:t>
      </w:r>
      <w:r>
        <w:t xml:space="preserve">] day after the date of the child's birth unless:</w:t>
      </w:r>
    </w:p>
    <w:p w:rsidR="003F3435" w:rsidRDefault="0032493E">
      <w:pPr>
        <w:spacing w:line="480" w:lineRule="auto"/>
        <w:ind w:firstLine="1440"/>
        <w:jc w:val="both"/>
      </w:pPr>
      <w:r>
        <w:t xml:space="preserve">(1)</w:t>
      </w:r>
      <w:r xml:space="preserve">
        <w:t> </w:t>
      </w:r>
      <w:r xml:space="preserve">
        <w:t> </w:t>
      </w:r>
      <w:r>
        <w:t xml:space="preserve">children are eligible for coverage under the multiple employer welfare arrangement's plan document; and</w:t>
      </w:r>
    </w:p>
    <w:p w:rsidR="003F3435" w:rsidRDefault="0032493E">
      <w:pPr>
        <w:spacing w:line="480" w:lineRule="auto"/>
        <w:ind w:firstLine="1440"/>
        <w:jc w:val="both"/>
      </w:pPr>
      <w:r>
        <w:t xml:space="preserve">(2)</w:t>
      </w:r>
      <w:r xml:space="preserve">
        <w:t> </w:t>
      </w:r>
      <w:r xml:space="preserve">
        <w:t> </w:t>
      </w:r>
      <w:r>
        <w:t xml:space="preserve">not later than the </w:t>
      </w:r>
      <w:r>
        <w:rPr>
          <w:u w:val="single"/>
        </w:rPr>
        <w:t xml:space="preserve">60th</w:t>
      </w:r>
      <w:r>
        <w:t xml:space="preserve"> [</w:t>
      </w:r>
      <w:r>
        <w:rPr>
          <w:strike/>
        </w:rPr>
        <w:t xml:space="preserve">31st</w:t>
      </w:r>
      <w:r>
        <w:t xml:space="preserve">] day after the date of birth, the arrangement receives:</w:t>
      </w:r>
    </w:p>
    <w:p w:rsidR="003F3435" w:rsidRDefault="0032493E">
      <w:pPr>
        <w:spacing w:line="480" w:lineRule="auto"/>
        <w:ind w:firstLine="2160"/>
        <w:jc w:val="both"/>
      </w:pPr>
      <w:r>
        <w:t xml:space="preserve">(A)</w:t>
      </w:r>
      <w:r xml:space="preserve">
        <w:t> </w:t>
      </w:r>
      <w:r xml:space="preserve">
        <w:t> </w:t>
      </w:r>
      <w:r>
        <w:t xml:space="preserve">notice of the birth; and</w:t>
      </w:r>
    </w:p>
    <w:p w:rsidR="003F3435" w:rsidRDefault="0032493E">
      <w:pPr>
        <w:spacing w:line="480" w:lineRule="auto"/>
        <w:ind w:firstLine="2160"/>
        <w:jc w:val="both"/>
      </w:pPr>
      <w:r>
        <w:t xml:space="preserve">(B)</w:t>
      </w:r>
      <w:r xml:space="preserve">
        <w:t> </w:t>
      </w:r>
      <w:r xml:space="preserve">
        <w:t> </w:t>
      </w:r>
      <w:r>
        <w:t xml:space="preserve">any required additional premium.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1501.157(b), Insurance Code, is amended to read as follows:</w:t>
      </w:r>
    </w:p>
    <w:p w:rsidR="003F3435" w:rsidRDefault="0032493E">
      <w:pPr>
        <w:spacing w:line="480" w:lineRule="auto"/>
        <w:ind w:firstLine="720"/>
        <w:jc w:val="both"/>
      </w:pPr>
      <w:r>
        <w:t xml:space="preserve">(b)</w:t>
      </w:r>
      <w:r xml:space="preserve">
        <w:t> </w:t>
      </w:r>
      <w:r xml:space="preserve">
        <w:t> </w:t>
      </w:r>
      <w:r>
        <w:t xml:space="preserve">Coverage of a newborn child of a covered employee under this section ends on the </w:t>
      </w:r>
      <w:r>
        <w:rPr>
          <w:u w:val="single"/>
        </w:rPr>
        <w:t xml:space="preserve">61st</w:t>
      </w:r>
      <w:r>
        <w:t xml:space="preserve"> [</w:t>
      </w:r>
      <w:r>
        <w:rPr>
          <w:strike/>
        </w:rPr>
        <w:t xml:space="preserve">32nd</w:t>
      </w:r>
      <w:r>
        <w:t xml:space="preserve">] day after the date of the child's birth unless, not later than the </w:t>
      </w:r>
      <w:r>
        <w:rPr>
          <w:u w:val="single"/>
        </w:rPr>
        <w:t xml:space="preserve">60th</w:t>
      </w:r>
      <w:r>
        <w:t xml:space="preserve"> [</w:t>
      </w:r>
      <w:r>
        <w:rPr>
          <w:strike/>
        </w:rPr>
        <w:t xml:space="preserve">31st</w:t>
      </w:r>
      <w:r>
        <w:t xml:space="preserve">] day after the date of birth, the small employer health benefit plan issuer receives:</w:t>
      </w:r>
    </w:p>
    <w:p w:rsidR="003F3435" w:rsidRDefault="0032493E">
      <w:pPr>
        <w:spacing w:line="480" w:lineRule="auto"/>
        <w:ind w:firstLine="1440"/>
        <w:jc w:val="both"/>
      </w:pPr>
      <w:r>
        <w:t xml:space="preserve">(1)</w:t>
      </w:r>
      <w:r xml:space="preserve">
        <w:t> </w:t>
      </w:r>
      <w:r xml:space="preserve">
        <w:t> </w:t>
      </w:r>
      <w:r>
        <w:t xml:space="preserve">notice of the birth; and</w:t>
      </w:r>
    </w:p>
    <w:p w:rsidR="003F3435" w:rsidRDefault="0032493E">
      <w:pPr>
        <w:spacing w:line="480" w:lineRule="auto"/>
        <w:ind w:firstLine="1440"/>
        <w:jc w:val="both"/>
      </w:pPr>
      <w:r>
        <w:t xml:space="preserve">(2)</w:t>
      </w:r>
      <w:r xml:space="preserve">
        <w:t> </w:t>
      </w:r>
      <w:r xml:space="preserve">
        <w:t> </w:t>
      </w:r>
      <w:r>
        <w:t xml:space="preserve">any required additional premium.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1501.607(b), Insurance Code, is amended to read as follows:</w:t>
      </w:r>
    </w:p>
    <w:p w:rsidR="003F3435" w:rsidRDefault="0032493E">
      <w:pPr>
        <w:spacing w:line="480" w:lineRule="auto"/>
        <w:ind w:firstLine="720"/>
        <w:jc w:val="both"/>
      </w:pPr>
      <w:r>
        <w:t xml:space="preserve">(b)</w:t>
      </w:r>
      <w:r xml:space="preserve">
        <w:t> </w:t>
      </w:r>
      <w:r xml:space="preserve">
        <w:t> </w:t>
      </w:r>
      <w:r>
        <w:t xml:space="preserve">Coverage of a newborn child of a covered employee under this section ends on the </w:t>
      </w:r>
      <w:r>
        <w:rPr>
          <w:u w:val="single"/>
        </w:rPr>
        <w:t xml:space="preserve">61st</w:t>
      </w:r>
      <w:r>
        <w:t xml:space="preserve"> [</w:t>
      </w:r>
      <w:r>
        <w:rPr>
          <w:strike/>
        </w:rPr>
        <w:t xml:space="preserve">32nd</w:t>
      </w:r>
      <w:r>
        <w:t xml:space="preserve">] day after the date of the child's birth unless:</w:t>
      </w:r>
    </w:p>
    <w:p w:rsidR="003F3435" w:rsidRDefault="0032493E">
      <w:pPr>
        <w:spacing w:line="480" w:lineRule="auto"/>
        <w:ind w:firstLine="1440"/>
        <w:jc w:val="both"/>
      </w:pPr>
      <w:r>
        <w:t xml:space="preserve">(1)</w:t>
      </w:r>
      <w:r xml:space="preserve">
        <w:t> </w:t>
      </w:r>
      <w:r xml:space="preserve">
        <w:t> </w:t>
      </w:r>
      <w:r>
        <w:t xml:space="preserve">children are eligible for coverage under the large employer health benefit plan; and</w:t>
      </w:r>
    </w:p>
    <w:p w:rsidR="003F3435" w:rsidRDefault="0032493E">
      <w:pPr>
        <w:spacing w:line="480" w:lineRule="auto"/>
        <w:ind w:firstLine="1440"/>
        <w:jc w:val="both"/>
      </w:pPr>
      <w:r>
        <w:t xml:space="preserve">(2)</w:t>
      </w:r>
      <w:r xml:space="preserve">
        <w:t> </w:t>
      </w:r>
      <w:r xml:space="preserve">
        <w:t> </w:t>
      </w:r>
      <w:r>
        <w:t xml:space="preserve">not later than the </w:t>
      </w:r>
      <w:r>
        <w:rPr>
          <w:u w:val="single"/>
        </w:rPr>
        <w:t xml:space="preserve">60th</w:t>
      </w:r>
      <w:r>
        <w:t xml:space="preserve"> [</w:t>
      </w:r>
      <w:r>
        <w:rPr>
          <w:strike/>
        </w:rPr>
        <w:t xml:space="preserve">31st</w:t>
      </w:r>
      <w:r>
        <w:t xml:space="preserve">] day after the date of birth, the large employer health benefit plan issuer receives:</w:t>
      </w:r>
    </w:p>
    <w:p w:rsidR="003F3435" w:rsidRDefault="0032493E">
      <w:pPr>
        <w:spacing w:line="480" w:lineRule="auto"/>
        <w:ind w:firstLine="2160"/>
        <w:jc w:val="both"/>
      </w:pPr>
      <w:r>
        <w:t xml:space="preserve">(A)</w:t>
      </w:r>
      <w:r xml:space="preserve">
        <w:t> </w:t>
      </w:r>
      <w:r xml:space="preserve">
        <w:t> </w:t>
      </w:r>
      <w:r>
        <w:t xml:space="preserve">notice of the birth; and</w:t>
      </w:r>
    </w:p>
    <w:p w:rsidR="003F3435" w:rsidRDefault="0032493E">
      <w:pPr>
        <w:spacing w:line="480" w:lineRule="auto"/>
        <w:ind w:firstLine="2160"/>
        <w:jc w:val="both"/>
      </w:pPr>
      <w:r>
        <w:t xml:space="preserve">(B)</w:t>
      </w:r>
      <w:r xml:space="preserve">
        <w:t> </w:t>
      </w:r>
      <w:r xml:space="preserve">
        <w:t> </w:t>
      </w:r>
      <w:r>
        <w:t xml:space="preserve">any required additional premium.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health benefit plan that is delivered, issued for delivery, or renewed on or after January 1, 2024. 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