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88R3613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H.B.</w:t>
      </w:r>
      <w:r xml:space="preserve">
        <w:t> </w:t>
      </w:r>
      <w:r>
        <w:t xml:space="preserve">No.</w:t>
      </w:r>
      <w:r xml:space="preserve">
        <w:t> </w:t>
      </w:r>
      <w:r>
        <w:t xml:space="preserve">736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cruelty to nonlivestock animals.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42.092(b), Penal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w:t>
      </w:r>
      <w:r>
        <w:rPr>
          <w:u w:val="single"/>
        </w:rPr>
        <w:t xml:space="preserve">with criminal negligence</w:t>
      </w:r>
      <w:r>
        <w:t xml:space="preserve"> [</w:t>
      </w:r>
      <w:r>
        <w:rPr>
          <w:strike/>
        </w:rPr>
        <w:t xml:space="preserve">intentionally, knowingly, or recklessly</w:t>
      </w:r>
      <w:r>
        <w:t xml:space="preserve">]:</w:t>
      </w:r>
    </w:p>
    <w:p w:rsidR="003F3435" w:rsidRDefault="0032493E">
      <w:pPr>
        <w:spacing w:line="480" w:lineRule="auto"/>
        <w:ind w:firstLine="1440"/>
        <w:jc w:val="both"/>
      </w:pPr>
      <w:r>
        <w:t xml:space="preserve">(1)</w:t>
      </w:r>
      <w:r xml:space="preserve">
        <w:t> </w:t>
      </w:r>
      <w:r xml:space="preserve">
        <w:t> </w:t>
      </w:r>
      <w:r>
        <w:t xml:space="preserve">tortures an animal or in a cruel manner kills or causes serious bodily injury to an animal;</w:t>
      </w:r>
    </w:p>
    <w:p w:rsidR="003F3435" w:rsidRDefault="0032493E">
      <w:pPr>
        <w:spacing w:line="480" w:lineRule="auto"/>
        <w:ind w:firstLine="1440"/>
        <w:jc w:val="both"/>
      </w:pPr>
      <w:r>
        <w:t xml:space="preserve">(2)</w:t>
      </w:r>
      <w:r xml:space="preserve">
        <w:t> </w:t>
      </w:r>
      <w:r xml:space="preserve">
        <w:t> </w:t>
      </w:r>
      <w:r>
        <w:t xml:space="preserve">without the owner's effective consent, kills, administers poison to, or causes serious bodily injury to an animal;</w:t>
      </w:r>
    </w:p>
    <w:p w:rsidR="003F3435" w:rsidRDefault="0032493E">
      <w:pPr>
        <w:spacing w:line="480" w:lineRule="auto"/>
        <w:ind w:firstLine="1440"/>
        <w:jc w:val="both"/>
      </w:pPr>
      <w:r>
        <w:t xml:space="preserve">(3)</w:t>
      </w:r>
      <w:r xml:space="preserve">
        <w:t> </w:t>
      </w:r>
      <w:r xml:space="preserve">
        <w:t> </w:t>
      </w:r>
      <w:r>
        <w:t xml:space="preserve">fails unreasonably to provide necessary food, water, care, or shelter for an animal in the person's custody;</w:t>
      </w:r>
    </w:p>
    <w:p w:rsidR="003F3435" w:rsidRDefault="0032493E">
      <w:pPr>
        <w:spacing w:line="480" w:lineRule="auto"/>
        <w:ind w:firstLine="1440"/>
        <w:jc w:val="both"/>
      </w:pPr>
      <w:r>
        <w:t xml:space="preserve">(4)</w:t>
      </w:r>
      <w:r xml:space="preserve">
        <w:t> </w:t>
      </w:r>
      <w:r xml:space="preserve">
        <w:t> </w:t>
      </w:r>
      <w:r>
        <w:t xml:space="preserve">abandons unreasonably an animal in the person's custody;</w:t>
      </w:r>
    </w:p>
    <w:p w:rsidR="003F3435" w:rsidRDefault="0032493E">
      <w:pPr>
        <w:spacing w:line="480" w:lineRule="auto"/>
        <w:ind w:firstLine="1440"/>
        <w:jc w:val="both"/>
      </w:pPr>
      <w:r>
        <w:t xml:space="preserve">(5)</w:t>
      </w:r>
      <w:r xml:space="preserve">
        <w:t> </w:t>
      </w:r>
      <w:r xml:space="preserve">
        <w:t> </w:t>
      </w:r>
      <w:r>
        <w:t xml:space="preserve">transports or confines an animal in a cruel manner;</w:t>
      </w:r>
    </w:p>
    <w:p w:rsidR="003F3435" w:rsidRDefault="0032493E">
      <w:pPr>
        <w:spacing w:line="480" w:lineRule="auto"/>
        <w:ind w:firstLine="1440"/>
        <w:jc w:val="both"/>
      </w:pPr>
      <w:r>
        <w:t xml:space="preserve">(6)</w:t>
      </w:r>
      <w:r xml:space="preserve">
        <w:t> </w:t>
      </w:r>
      <w:r xml:space="preserve">
        <w:t> </w:t>
      </w:r>
      <w:r>
        <w:t xml:space="preserve">without the owner's effective consent, causes bodily injury to an animal;</w:t>
      </w:r>
    </w:p>
    <w:p w:rsidR="003F3435" w:rsidRDefault="0032493E">
      <w:pPr>
        <w:spacing w:line="480" w:lineRule="auto"/>
        <w:ind w:firstLine="1440"/>
        <w:jc w:val="both"/>
      </w:pPr>
      <w:r>
        <w:t xml:space="preserve">(7)</w:t>
      </w:r>
      <w:r xml:space="preserve">
        <w:t> </w:t>
      </w:r>
      <w:r xml:space="preserve">
        <w:t> </w:t>
      </w:r>
      <w:r>
        <w:t xml:space="preserve">causes one animal to fight with another animal, if either animal is not a dog;</w:t>
      </w:r>
    </w:p>
    <w:p w:rsidR="003F3435" w:rsidRDefault="0032493E">
      <w:pPr>
        <w:spacing w:line="480" w:lineRule="auto"/>
        <w:ind w:firstLine="1440"/>
        <w:jc w:val="both"/>
      </w:pPr>
      <w:r>
        <w:t xml:space="preserve">(8)</w:t>
      </w:r>
      <w:r xml:space="preserve">
        <w:t> </w:t>
      </w:r>
      <w:r xml:space="preserve">
        <w:t> </w:t>
      </w:r>
      <w:r>
        <w:t xml:space="preserve">uses a live animal as a lure in dog race training or in dog coursing on a racetrack; or</w:t>
      </w:r>
    </w:p>
    <w:p w:rsidR="003F3435" w:rsidRDefault="0032493E">
      <w:pPr>
        <w:spacing w:line="480" w:lineRule="auto"/>
        <w:ind w:firstLine="1440"/>
        <w:jc w:val="both"/>
      </w:pPr>
      <w:r>
        <w:t xml:space="preserve">(9)</w:t>
      </w:r>
      <w:r xml:space="preserve">
        <w:t> </w:t>
      </w:r>
      <w:r xml:space="preserve">
        <w:t> </w:t>
      </w:r>
      <w:r>
        <w:t xml:space="preserve">seriously overworks an animal.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