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88R20578 LHC-D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 Thompson of Harris</w:t>
      </w:r>
      <w:r xml:space="preserve">
        <w:tab wTab="150" tlc="none" cTlc="0"/>
      </w:r>
      <w:r>
        <w:t xml:space="preserve">H.B.</w:t>
      </w:r>
      <w:r xml:space="preserve">
        <w:t> </w:t>
      </w:r>
      <w:r>
        <w:t xml:space="preserve">No.</w:t>
      </w:r>
      <w:r xml:space="preserve">
        <w:t> </w:t>
      </w:r>
      <w:r>
        <w:t xml:space="preserve">939</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939:</w:t>
      </w: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C.S.H.B.</w:t>
      </w:r>
      <w:r xml:space="preserve">
        <w:t> </w:t>
      </w:r>
      <w:r>
        <w:t xml:space="preserve">No.</w:t>
      </w:r>
      <w:r xml:space="preserve">
        <w:t> </w:t>
      </w:r>
      <w:r>
        <w:t xml:space="preserve">939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penalty for certain offenders for possession of a small amount of certain controlled substances.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481.115, Health and Safety Code, is amended by amending Subsections (b) and (g) and adding Subsections (b-1) and (b-2)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(b-1), an</w:t>
      </w:r>
      <w:r>
        <w:t xml:space="preserve"> [</w:t>
      </w:r>
      <w:r>
        <w:rPr>
          <w:strike/>
        </w:rPr>
        <w:t xml:space="preserve">An</w:t>
      </w:r>
      <w:r>
        <w:t xml:space="preserve">] offense under Subsection (a) is a </w:t>
      </w:r>
      <w:r>
        <w:rPr>
          <w:u w:val="single"/>
        </w:rPr>
        <w:t xml:space="preserve">Class A misdemeanor with a minimum term of confinement of 180 days</w:t>
      </w:r>
      <w:r>
        <w:t xml:space="preserve"> [</w:t>
      </w:r>
      <w:r>
        <w:rPr>
          <w:strike/>
        </w:rPr>
        <w:t xml:space="preserve">state jail felony</w:t>
      </w:r>
      <w:r>
        <w:t xml:space="preserve">] if the </w:t>
      </w:r>
      <w:r>
        <w:rPr>
          <w:u w:val="single"/>
        </w:rPr>
        <w:t xml:space="preserve">controlled substance is listed in Penalty Group 1 and the</w:t>
      </w:r>
      <w:r>
        <w:t xml:space="preserve"> </w:t>
      </w:r>
      <w:r>
        <w:t xml:space="preserve">amount of the controlled substance possessed is, by aggregate weight, including adulterants or dilutants, less than one gram.</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An offense punishable under Subsection (b) is a state jail felony if the person has been previously convicted of an offense under this section or Section 481.1151, 481.116, 481.1161, 481.117, 481.118, or 481.121.</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An offense under Subsection (a) is a state jail felony if the controlled substance is listed in Penalty Group 1-B and the amount of the controlled substance possessed is, by aggregate weight, including adulterants or dilutants, less than one gram.</w:t>
      </w:r>
    </w:p>
    <w:p w:rsidR="003F3435" w:rsidRDefault="0032493E">
      <w:pPr>
        <w:spacing w:line="480" w:lineRule="auto"/>
        <w:ind w:firstLine="720"/>
        <w:jc w:val="both"/>
      </w:pPr>
      <w:r>
        <w:t xml:space="preserve">(g)</w:t>
      </w:r>
      <w:r xml:space="preserve">
        <w:t> </w:t>
      </w:r>
      <w:r xml:space="preserve">
        <w:t> </w:t>
      </w:r>
      <w:r>
        <w:t xml:space="preserve">It is a defense to prosecution for an offense punishable under Subsection (b) </w:t>
      </w:r>
      <w:r>
        <w:rPr>
          <w:u w:val="single"/>
        </w:rPr>
        <w:t xml:space="preserve">or (b-2)</w:t>
      </w:r>
      <w:r>
        <w:t xml:space="preserve"> that the actor:</w:t>
      </w:r>
    </w:p>
    <w:p w:rsidR="003F3435" w:rsidRDefault="0032493E">
      <w:pPr>
        <w:spacing w:line="480" w:lineRule="auto"/>
        <w:ind w:firstLine="1440"/>
        <w:jc w:val="both"/>
      </w:pPr>
      <w:r>
        <w:t xml:space="preserve">(1)</w:t>
      </w:r>
      <w:r xml:space="preserve">
        <w:t> </w:t>
      </w:r>
      <w:r xml:space="preserve">
        <w:t> </w:t>
      </w:r>
      <w:r>
        <w:t xml:space="preserve">was the first person to request emergency medical assistance in response to the possible overdose of another person and:</w:t>
      </w:r>
    </w:p>
    <w:p w:rsidR="003F3435" w:rsidRDefault="0032493E">
      <w:pPr>
        <w:spacing w:line="480" w:lineRule="auto"/>
        <w:ind w:firstLine="2160"/>
        <w:jc w:val="both"/>
      </w:pPr>
      <w:r>
        <w:t xml:space="preserve">(A)</w:t>
      </w:r>
      <w:r xml:space="preserve">
        <w:t> </w:t>
      </w:r>
      <w:r xml:space="preserve">
        <w:t> </w:t>
      </w:r>
      <w:r>
        <w:t xml:space="preserve">made the request for medical assistance during an ongoing medical emergency;</w:t>
      </w:r>
    </w:p>
    <w:p w:rsidR="003F3435" w:rsidRDefault="0032493E">
      <w:pPr>
        <w:spacing w:line="480" w:lineRule="auto"/>
        <w:ind w:firstLine="2160"/>
        <w:jc w:val="both"/>
      </w:pPr>
      <w:r>
        <w:t xml:space="preserve">(B)</w:t>
      </w:r>
      <w:r xml:space="preserve">
        <w:t> </w:t>
      </w:r>
      <w:r xml:space="preserve">
        <w:t> </w:t>
      </w:r>
      <w:r>
        <w:t xml:space="preserve">remained on the scene until the medical assistance arrived; and</w:t>
      </w:r>
    </w:p>
    <w:p w:rsidR="003F3435" w:rsidRDefault="0032493E">
      <w:pPr>
        <w:spacing w:line="480" w:lineRule="auto"/>
        <w:ind w:firstLine="2160"/>
        <w:jc w:val="both"/>
      </w:pPr>
      <w:r>
        <w:t xml:space="preserve">(C)</w:t>
      </w:r>
      <w:r xml:space="preserve">
        <w:t> </w:t>
      </w:r>
      <w:r xml:space="preserve">
        <w:t> </w:t>
      </w:r>
      <w:r>
        <w:t xml:space="preserve">cooperated with medical assistance and law enforcement personnel; or</w:t>
      </w:r>
    </w:p>
    <w:p w:rsidR="003F3435" w:rsidRDefault="0032493E">
      <w:pPr>
        <w:spacing w:line="480" w:lineRule="auto"/>
        <w:ind w:firstLine="1440"/>
        <w:jc w:val="both"/>
      </w:pPr>
      <w:r>
        <w:t xml:space="preserve">(2)</w:t>
      </w:r>
      <w:r xml:space="preserve">
        <w:t> </w:t>
      </w:r>
      <w:r xml:space="preserve">
        <w:t> </w:t>
      </w:r>
      <w:r>
        <w:t xml:space="preserve">was the victim of a possible overdose for which emergency medical assistance was requested, by the actor or by another person, during an ongoing medical emergency.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481.1151, Health and Safety Code, is amended by amending Subsections (b) and (d) and adding Subsection (b-1)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w:t>
      </w:r>
    </w:p>
    <w:p w:rsidR="003F3435" w:rsidRDefault="0032493E">
      <w:pPr>
        <w:spacing w:line="480" w:lineRule="auto"/>
        <w:ind w:firstLine="1440"/>
        <w:jc w:val="both"/>
      </w:pPr>
      <w:r>
        <w:t xml:space="preserve">(1)</w:t>
      </w:r>
      <w:r xml:space="preserve">
        <w:t> </w:t>
      </w:r>
      <w:r xml:space="preserve">
        <w:t> </w:t>
      </w:r>
      <w:r>
        <w:t xml:space="preserve">a </w:t>
      </w:r>
      <w:r>
        <w:rPr>
          <w:u w:val="single"/>
        </w:rPr>
        <w:t xml:space="preserve">Class A misdemeanor with a minimum term of confinement of 180 days</w:t>
      </w:r>
      <w:r>
        <w:t xml:space="preserve"> [</w:t>
      </w:r>
      <w:r>
        <w:rPr>
          <w:strike/>
        </w:rPr>
        <w:t xml:space="preserve">state jail felony</w:t>
      </w:r>
      <w:r>
        <w:t xml:space="preserve">] if the number of abuse units of the controlled substance is fewer than 20</w:t>
      </w:r>
      <w:r>
        <w:rPr>
          <w:u w:val="single"/>
        </w:rPr>
        <w:t xml:space="preserve">, except as provided by Subsection (b-1)</w:t>
      </w:r>
      <w:r>
        <w:t xml:space="preserve">;</w:t>
      </w:r>
    </w:p>
    <w:p w:rsidR="003F3435" w:rsidRDefault="0032493E">
      <w:pPr>
        <w:spacing w:line="480" w:lineRule="auto"/>
        <w:ind w:firstLine="1440"/>
        <w:jc w:val="both"/>
      </w:pPr>
      <w:r>
        <w:t xml:space="preserve">(2)</w:t>
      </w:r>
      <w:r xml:space="preserve">
        <w:t> </w:t>
      </w:r>
      <w:r xml:space="preserve">
        <w:t> </w:t>
      </w:r>
      <w:r>
        <w:t xml:space="preserve">a felony of the third degree if the number of abuse units of the controlled substance is 20 or more but fewer than 80;</w:t>
      </w:r>
    </w:p>
    <w:p w:rsidR="003F3435" w:rsidRDefault="0032493E">
      <w:pPr>
        <w:spacing w:line="480" w:lineRule="auto"/>
        <w:ind w:firstLine="1440"/>
        <w:jc w:val="both"/>
      </w:pPr>
      <w:r>
        <w:t xml:space="preserve">(3)</w:t>
      </w:r>
      <w:r xml:space="preserve">
        <w:t> </w:t>
      </w:r>
      <w:r xml:space="preserve">
        <w:t> </w:t>
      </w:r>
      <w:r>
        <w:t xml:space="preserve">a felony of the second degree if the number of abuse units of the controlled substance is 80 or more but fewer than 4,000;</w:t>
      </w:r>
    </w:p>
    <w:p w:rsidR="003F3435" w:rsidRDefault="0032493E">
      <w:pPr>
        <w:spacing w:line="480" w:lineRule="auto"/>
        <w:ind w:firstLine="1440"/>
        <w:jc w:val="both"/>
      </w:pPr>
      <w:r>
        <w:t xml:space="preserve">(4)</w:t>
      </w:r>
      <w:r xml:space="preserve">
        <w:t> </w:t>
      </w:r>
      <w:r xml:space="preserve">
        <w:t> </w:t>
      </w:r>
      <w:r>
        <w:t xml:space="preserve">a felony of the first degree if the number of abuse units of the controlled substance is 4,000 or more but fewer than 8,000; and</w:t>
      </w:r>
    </w:p>
    <w:p w:rsidR="003F3435" w:rsidRDefault="0032493E">
      <w:pPr>
        <w:spacing w:line="480" w:lineRule="auto"/>
        <w:ind w:firstLine="1440"/>
        <w:jc w:val="both"/>
      </w:pPr>
      <w:r>
        <w:t xml:space="preserve">(5)</w:t>
      </w:r>
      <w:r xml:space="preserve">
        <w:t> </w:t>
      </w:r>
      <w:r xml:space="preserve">
        <w:t> </w:t>
      </w:r>
      <w:r>
        <w:t xml:space="preserve">punishable by imprisonment in the Texas Department of Criminal Justice for life or for a term of not more than 99 years or less than 15 years and a fine not to exceed $250,000, if the number of abuse units of the controlled substance is 8,000 or more.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An offense punishable under Subsection (b)(1) is a state jail felony if the person has been previously convicted of an offense under this section or Section 481.115, 481.116, 481.1161, 481.117, 481.118, or 481.121.</w:t>
      </w:r>
    </w:p>
    <w:p w:rsidR="003F3435" w:rsidRDefault="0032493E">
      <w:pPr>
        <w:spacing w:line="480" w:lineRule="auto"/>
        <w:ind w:firstLine="720"/>
        <w:jc w:val="both"/>
      </w:pPr>
      <w:r>
        <w:t xml:space="preserve">(d)</w:t>
      </w:r>
      <w:r xml:space="preserve">
        <w:t> </w:t>
      </w:r>
      <w:r xml:space="preserve">
        <w:t> </w:t>
      </w:r>
      <w:r>
        <w:t xml:space="preserve">The defense to prosecution provided by Subsection (c)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481.115(b) </w:t>
      </w:r>
      <w:r>
        <w:rPr>
          <w:u w:val="single"/>
        </w:rPr>
        <w:t xml:space="preserve">or (b-2)</w:t>
      </w:r>
      <w:r>
        <w:t xml:space="preserve">, 481.116(b), 481.1161(b)(1) or (2), 481.117(b), 481.118(b), or 481.121(b)(1) or (2), or an offense under Section 481.119(b), 481.125(a), 483.041(a), or 485.031(a);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481.115(g), 481.116(f), 481.1161(c), 481.117(f), 481.118(f), 481.119(c), 481.121(c), 481.125(g), 483.041(e), or 485.031(c); or</w:t>
      </w:r>
    </w:p>
    <w:p w:rsidR="003F3435" w:rsidRDefault="0032493E">
      <w:pPr>
        <w:spacing w:line="480" w:lineRule="auto"/>
        <w:ind w:firstLine="1440"/>
        <w:jc w:val="both"/>
      </w:pPr>
      <w:r>
        <w:t xml:space="preserve">(4)</w:t>
      </w:r>
      <w:r xml:space="preserve">
        <w:t> </w:t>
      </w:r>
      <w:r xml:space="preserve">
        <w:t> </w:t>
      </w:r>
      <w:r>
        <w:t xml:space="preserve">at any time during the 18-month period preceding the date of the commission of the instant offense, the actor requested emergency medical assistance in response to the possible overdose of the actor or another person.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481.116, Health and Safety Code, is amended by amending Subsections (b) and (g) and adding Subsection (b-1)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(b-1), an</w:t>
      </w:r>
      <w:r>
        <w:t xml:space="preserve"> [</w:t>
      </w:r>
      <w:r>
        <w:rPr>
          <w:strike/>
        </w:rPr>
        <w:t xml:space="preserve">An</w:t>
      </w:r>
      <w:r>
        <w:t xml:space="preserve">] offense under Subsection (a) is a </w:t>
      </w:r>
      <w:r>
        <w:rPr>
          <w:u w:val="single"/>
        </w:rPr>
        <w:t xml:space="preserve">Class A misdemeanor with a minimum term of confinement of 180 days</w:t>
      </w:r>
      <w:r>
        <w:t xml:space="preserve"> [</w:t>
      </w:r>
      <w:r>
        <w:rPr>
          <w:strike/>
        </w:rPr>
        <w:t xml:space="preserve">state jail felony</w:t>
      </w:r>
      <w:r>
        <w:t xml:space="preserve">] if the amount of the controlled substance possessed is, by aggregate weight, including adulterants or dilutants, less than one gram.</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An offense punishable under Subsection (b) is a state jail felony if the person has been previously convicted of an offense under this section or Section 481.115, 481.1151, 481.1161, 481.117, 481.118, or 481.121.</w:t>
      </w:r>
    </w:p>
    <w:p w:rsidR="003F3435" w:rsidRDefault="0032493E">
      <w:pPr>
        <w:spacing w:line="480" w:lineRule="auto"/>
        <w:ind w:firstLine="720"/>
        <w:jc w:val="both"/>
      </w:pPr>
      <w:r>
        <w:t xml:space="preserve">(g)</w:t>
      </w:r>
      <w:r xml:space="preserve">
        <w:t> </w:t>
      </w:r>
      <w:r xml:space="preserve">
        <w:t> </w:t>
      </w:r>
      <w:r>
        <w:t xml:space="preserve">The defense to prosecution provided by Subsection (f)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481.115(b) </w:t>
      </w:r>
      <w:r>
        <w:rPr>
          <w:u w:val="single"/>
        </w:rPr>
        <w:t xml:space="preserve">or (b-2)</w:t>
      </w:r>
      <w:r>
        <w:t xml:space="preserve">, 481.1151(b)(1), 481.1161(b)(1) or (2), 481.117(b), 481.118(b), or 481.121(b)(1) or (2), or an offense under Section 481.119(b), 481.125(a), 483.041(a), or 485.031(a);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481.115(g), 481.1151(c), 481.1161(c), 481.117(f), 481.118(f), 481.119(c), 481.121(c), 481.125(g), 483.041(e), or 485.031(c); or</w:t>
      </w:r>
    </w:p>
    <w:p w:rsidR="003F3435" w:rsidRDefault="0032493E">
      <w:pPr>
        <w:spacing w:line="480" w:lineRule="auto"/>
        <w:ind w:firstLine="1440"/>
        <w:jc w:val="both"/>
      </w:pPr>
      <w:r>
        <w:t xml:space="preserve">(4)</w:t>
      </w:r>
      <w:r xml:space="preserve">
        <w:t> </w:t>
      </w:r>
      <w:r xml:space="preserve">
        <w:t> </w:t>
      </w:r>
      <w:r>
        <w:t xml:space="preserve">at any time during the 18-month period preceding the date of the commission of the instant offense, the actor requested emergency medical assistance in response to the possible overdose of the actor or another person.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481.1161(d),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The defense to prosecution provided by Subsection (c)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481.115(b) </w:t>
      </w:r>
      <w:r>
        <w:rPr>
          <w:u w:val="single"/>
        </w:rPr>
        <w:t xml:space="preserve">or (b-2)</w:t>
      </w:r>
      <w:r>
        <w:t xml:space="preserve">, 481.1151(b)(1), 481.116(b), 481.117(b), 481.118(b), or 481.121(b)(1) or (2), or an offense under Section 481.119(b), 481.125(a), 483.041(a), or 485.031(a);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481.115(g), 481.1151(c), 481.116(f), 481.117(f), 481.118(f), 481.119(c), 481.121(c), 481.125(g), 483.041(e), or 485.031(c); or</w:t>
      </w:r>
    </w:p>
    <w:p w:rsidR="003F3435" w:rsidRDefault="0032493E">
      <w:pPr>
        <w:spacing w:line="480" w:lineRule="auto"/>
        <w:ind w:firstLine="1440"/>
        <w:jc w:val="both"/>
      </w:pPr>
      <w:r>
        <w:t xml:space="preserve">(4)</w:t>
      </w:r>
      <w:r xml:space="preserve">
        <w:t> </w:t>
      </w:r>
      <w:r xml:space="preserve">
        <w:t> </w:t>
      </w:r>
      <w:r>
        <w:t xml:space="preserve">at any time during the 18-month period preceding the date of the commission of the instant offense, the actor requested emergency medical assistance in response to the</w:t>
      </w:r>
      <w:r xml:space="preserve">
        <w:t> </w:t>
      </w:r>
      <w:r xml:space="preserve">
        <w:t> </w:t>
      </w:r>
      <w:r>
        <w:t xml:space="preserve">possible overdose of the actor or another person.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481.117(g), Health and Safety Code, is amended to read as follows:</w:t>
      </w:r>
    </w:p>
    <w:p w:rsidR="003F3435" w:rsidRDefault="0032493E">
      <w:pPr>
        <w:spacing w:line="480" w:lineRule="auto"/>
        <w:ind w:firstLine="720"/>
        <w:jc w:val="both"/>
      </w:pPr>
      <w:r>
        <w:t xml:space="preserve">(g)</w:t>
      </w:r>
      <w:r xml:space="preserve">
        <w:t> </w:t>
      </w:r>
      <w:r xml:space="preserve">
        <w:t> </w:t>
      </w:r>
      <w:r>
        <w:t xml:space="preserve">The defense to prosecution provided by Subsection (f)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481.115(b) </w:t>
      </w:r>
      <w:r>
        <w:rPr>
          <w:u w:val="single"/>
        </w:rPr>
        <w:t xml:space="preserve">or (b-2)</w:t>
      </w:r>
      <w:r>
        <w:t xml:space="preserve">, 481.1151(b)(1), 481.116(b), 481.1161(b)(1) or (2), 481.118(b), or 481.121(b)(1) or (2), or an offense under Section 481.119(b), 481.125(a), 483.041(a), or 485.031(a);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481.115(g), 481.1151(c), 481.116(f), 481.1161(c), 481.118(f), 481.119(c), 481.121(c), 481.125(g), 483.041(e), or 485.031(c); or</w:t>
      </w:r>
    </w:p>
    <w:p w:rsidR="003F3435" w:rsidRDefault="0032493E">
      <w:pPr>
        <w:spacing w:line="480" w:lineRule="auto"/>
        <w:ind w:firstLine="1440"/>
        <w:jc w:val="both"/>
      </w:pPr>
      <w:r>
        <w:t xml:space="preserve">(4)</w:t>
      </w:r>
      <w:r xml:space="preserve">
        <w:t> </w:t>
      </w:r>
      <w:r xml:space="preserve">
        <w:t> </w:t>
      </w:r>
      <w:r>
        <w:t xml:space="preserve">at any time during the 18-month period preceding the date of the commission of the instant offense, the actor requested emergency medical assistance in response to the possible overdose of the actor or another person.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481.118(g), Health and Safety Code, is amended to read as follows:</w:t>
      </w:r>
    </w:p>
    <w:p w:rsidR="003F3435" w:rsidRDefault="0032493E">
      <w:pPr>
        <w:spacing w:line="480" w:lineRule="auto"/>
        <w:ind w:firstLine="720"/>
        <w:jc w:val="both"/>
      </w:pPr>
      <w:r>
        <w:t xml:space="preserve">(g)</w:t>
      </w:r>
      <w:r xml:space="preserve">
        <w:t> </w:t>
      </w:r>
      <w:r xml:space="preserve">
        <w:t> </w:t>
      </w:r>
      <w:r>
        <w:t xml:space="preserve">The defense to prosecution provided by Subsection (f)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481.115(b) </w:t>
      </w:r>
      <w:r>
        <w:rPr>
          <w:u w:val="single"/>
        </w:rPr>
        <w:t xml:space="preserve">or (b-2)</w:t>
      </w:r>
      <w:r>
        <w:t xml:space="preserve">, 481.1151(b)(1), 481.116(b), 481.1161(b)(1) or (2), 481.117(b), or 481.121(b)(1) or (2), or an offense under Section 481.119(b), 481.125(a), 483.041(a), or 485.031(a);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481.115(g), 481.1151(c), 481.116(f), 481.1161(c), 481.117(f), 481.119(c), 481.121(c), 481.125(g), 483.041(e), or 485.031(c); or</w:t>
      </w:r>
    </w:p>
    <w:p w:rsidR="003F3435" w:rsidRDefault="0032493E">
      <w:pPr>
        <w:spacing w:line="480" w:lineRule="auto"/>
        <w:ind w:firstLine="1440"/>
        <w:jc w:val="both"/>
      </w:pPr>
      <w:r>
        <w:t xml:space="preserve">(4)</w:t>
      </w:r>
      <w:r xml:space="preserve">
        <w:t> </w:t>
      </w:r>
      <w:r xml:space="preserve">
        <w:t> </w:t>
      </w:r>
      <w:r>
        <w:t xml:space="preserve">at any time during the 18-month period preceding the date of the commission of the instant offense, the actor requested emergency medical assistance in response to the possible overdose of the actor or another person.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481.119(d),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The defense to prosecution provided by Subsection (c)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481.115(b) </w:t>
      </w:r>
      <w:r>
        <w:rPr>
          <w:u w:val="single"/>
        </w:rPr>
        <w:t xml:space="preserve">or (b-2)</w:t>
      </w:r>
      <w:r>
        <w:t xml:space="preserve">, 481.1151(b)(1), 481.116(b), 481.1161(b)(1) or (2), 481.117(b), 481.118(b), or 481.121(b)(1) or (2), or an offense under Section 481.125(a), 483.041(a), or 485.031(a);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481.115(g), 481.1151(c), 481.116(f), 481.1161(c), 481.117(f), 481.118(f), 481.121(c), 481.125(g), 483.041(e), or 485.031(c); or</w:t>
      </w:r>
    </w:p>
    <w:p w:rsidR="003F3435" w:rsidRDefault="0032493E">
      <w:pPr>
        <w:spacing w:line="480" w:lineRule="auto"/>
        <w:ind w:firstLine="1440"/>
        <w:jc w:val="both"/>
      </w:pPr>
      <w:r>
        <w:t xml:space="preserve">(4)</w:t>
      </w:r>
      <w:r xml:space="preserve">
        <w:t> </w:t>
      </w:r>
      <w:r xml:space="preserve">
        <w:t> </w:t>
      </w:r>
      <w:r>
        <w:t xml:space="preserve">at any time during</w:t>
      </w:r>
      <w:r xml:space="preserve">
        <w:t> </w:t>
      </w:r>
      <w:r xml:space="preserve">
        <w:t> </w:t>
      </w:r>
      <w:r>
        <w:t xml:space="preserve">the 18-month period preceding the date of the commission of the instant offense, the actor requested emergency medical assistance in response to the possible overdose of the actor or another person.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481.121(d),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The defense to prosecution provided by Subsection (c)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481.115(b) </w:t>
      </w:r>
      <w:r>
        <w:rPr>
          <w:u w:val="single"/>
        </w:rPr>
        <w:t xml:space="preserve">or (b-2)</w:t>
      </w:r>
      <w:r>
        <w:t xml:space="preserve">, 481.1151(b)(1), 481.116(b), 481.1161(b)(1) or (2), 481.117(b), or 481.118(b), or an offense under Section 481.119(b), 481.125(a), 483.041(a), or 485.031(a);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481.115(g), 481.1151(c), 481.116(f), 481.1161(c), 481.117(f), 481.118(f), 481.119(c), 481.125(g), 483.041(e), or 485.031(c); or</w:t>
      </w:r>
    </w:p>
    <w:p w:rsidR="003F3435" w:rsidRDefault="0032493E">
      <w:pPr>
        <w:spacing w:line="480" w:lineRule="auto"/>
        <w:ind w:firstLine="1440"/>
        <w:jc w:val="both"/>
      </w:pPr>
      <w:r>
        <w:t xml:space="preserve">(4)</w:t>
      </w:r>
      <w:r xml:space="preserve">
        <w:t> </w:t>
      </w:r>
      <w:r xml:space="preserve">
        <w:t> </w:t>
      </w:r>
      <w:r>
        <w:t xml:space="preserve">at any time during </w:t>
      </w:r>
      <w:r>
        <w:t xml:space="preserve"> </w:t>
      </w:r>
      <w:r>
        <w:t xml:space="preserve">the 18-month period preceding the date of the commission of the instant offense, the actor requested emergency medical assistance in response to the possible overdose of the actor or another person.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481.125(h), Health and Safety Code, is amended to read as follows:</w:t>
      </w:r>
    </w:p>
    <w:p w:rsidR="003F3435" w:rsidRDefault="0032493E">
      <w:pPr>
        <w:spacing w:line="480" w:lineRule="auto"/>
        <w:ind w:firstLine="720"/>
        <w:jc w:val="both"/>
      </w:pPr>
      <w:r>
        <w:t xml:space="preserve">(h)</w:t>
      </w:r>
      <w:r xml:space="preserve">
        <w:t> </w:t>
      </w:r>
      <w:r xml:space="preserve">
        <w:t> </w:t>
      </w:r>
      <w:r>
        <w:t xml:space="preserve">The defense to prosecution provided by Subsection (g)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481.115(b) </w:t>
      </w:r>
      <w:r>
        <w:rPr>
          <w:u w:val="single"/>
        </w:rPr>
        <w:t xml:space="preserve">or (b-2)</w:t>
      </w:r>
      <w:r>
        <w:t xml:space="preserve">, 481.1151(b)(1), 481.116(b), 481.1161(b)(1) or (2), 481.117(b), 481.118(b), or 481.121(b)(1) or (2), or an offense under Section 481.119(b), 483.041(a), or 485.031(a);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481.115(g), 481.1151(c), 481.116(f), 481.1161(c), 481.117(f), 481.118(f), 481.119(c), 481.121(c), 483.041(e), or 485.031(c); or</w:t>
      </w:r>
    </w:p>
    <w:p w:rsidR="003F3435" w:rsidRDefault="0032493E">
      <w:pPr>
        <w:spacing w:line="480" w:lineRule="auto"/>
        <w:ind w:firstLine="1440"/>
        <w:jc w:val="both"/>
      </w:pPr>
      <w:r>
        <w:t xml:space="preserve">(4)</w:t>
      </w:r>
      <w:r xml:space="preserve">
        <w:t> </w:t>
      </w:r>
      <w:r xml:space="preserve">
        <w:t> </w:t>
      </w:r>
      <w:r>
        <w:t xml:space="preserve">at any time during the 18-month period preceding the date of the commission of the instant offense, the actor requested emergency medical assistance in response to the possible overdose of the actor or another person.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481.134(d) and (e), Health and Safety Code, are amended to read as follows:</w:t>
      </w:r>
    </w:p>
    <w:p w:rsidR="003F3435" w:rsidRDefault="0032493E">
      <w:pPr>
        <w:spacing w:line="480" w:lineRule="auto"/>
        <w:ind w:firstLine="720"/>
        <w:jc w:val="both"/>
      </w:pPr>
      <w:r>
        <w:t xml:space="preserve">(d)</w:t>
      </w:r>
      <w:r xml:space="preserve">
        <w:t> </w:t>
      </w:r>
      <w:r xml:space="preserve">
        <w:t> </w:t>
      </w:r>
      <w:r>
        <w:t xml:space="preserve">An offense otherwise punishable under Section 481.112(b), 481.1121(b)(1), 481.113(b), 481.114(b), </w:t>
      </w:r>
      <w:r>
        <w:rPr>
          <w:u w:val="single"/>
        </w:rPr>
        <w:t xml:space="preserve">481.115(b-1) or (b-2)</w:t>
      </w:r>
      <w:r>
        <w:t xml:space="preserve"> [</w:t>
      </w:r>
      <w:r>
        <w:rPr>
          <w:strike/>
        </w:rPr>
        <w:t xml:space="preserve">481.115(b)</w:t>
      </w:r>
      <w:r>
        <w:t xml:space="preserve">], </w:t>
      </w:r>
      <w:r>
        <w:rPr>
          <w:u w:val="single"/>
        </w:rPr>
        <w:t xml:space="preserve">481.1151(b-1)</w:t>
      </w:r>
      <w:r>
        <w:t xml:space="preserve"> [</w:t>
      </w:r>
      <w:r>
        <w:rPr>
          <w:strike/>
        </w:rPr>
        <w:t xml:space="preserve">481.1151(b)(1)</w:t>
      </w:r>
      <w:r>
        <w:t xml:space="preserve">], </w:t>
      </w:r>
      <w:r>
        <w:rPr>
          <w:u w:val="single"/>
        </w:rPr>
        <w:t xml:space="preserve">481.116(b-1)</w:t>
      </w:r>
      <w:r>
        <w:t xml:space="preserve"> [</w:t>
      </w:r>
      <w:r>
        <w:rPr>
          <w:strike/>
        </w:rPr>
        <w:t xml:space="preserve">481.116(b)</w:t>
      </w:r>
      <w:r>
        <w:t xml:space="preserve">], 481.1161(b)(3), 481.120(b)(3), or 481.121(b)(3) is a felony of the third degree if it is shown on the trial of the offense that the offense was committed:</w:t>
      </w:r>
    </w:p>
    <w:p w:rsidR="003F3435" w:rsidRDefault="0032493E">
      <w:pPr>
        <w:spacing w:line="480" w:lineRule="auto"/>
        <w:ind w:firstLine="1440"/>
        <w:jc w:val="both"/>
      </w:pPr>
      <w:r>
        <w:t xml:space="preserve">(1)</w:t>
      </w:r>
      <w:r xml:space="preserve">
        <w:t> </w:t>
      </w:r>
      <w:r xml:space="preserve">
        <w:t> </w:t>
      </w:r>
      <w:r>
        <w:t xml:space="preserve">in, on, or within 1,000 feet of any real property that is owned, rented, or leased to a school or school board, the premises of a public or private youth center, or a playground;</w:t>
      </w:r>
    </w:p>
    <w:p w:rsidR="003F3435" w:rsidRDefault="0032493E">
      <w:pPr>
        <w:spacing w:line="480" w:lineRule="auto"/>
        <w:ind w:firstLine="1440"/>
        <w:jc w:val="both"/>
      </w:pPr>
      <w:r>
        <w:t xml:space="preserve">(2)</w:t>
      </w:r>
      <w:r xml:space="preserve">
        <w:t> </w:t>
      </w:r>
      <w:r xml:space="preserve">
        <w:t> </w:t>
      </w:r>
      <w:r>
        <w:t xml:space="preserve">on a school bus; or</w:t>
      </w:r>
    </w:p>
    <w:p w:rsidR="003F3435" w:rsidRDefault="0032493E">
      <w:pPr>
        <w:spacing w:line="480" w:lineRule="auto"/>
        <w:ind w:firstLine="1440"/>
        <w:jc w:val="both"/>
      </w:pPr>
      <w:r>
        <w:t xml:space="preserve">(3)</w:t>
      </w:r>
      <w:r xml:space="preserve">
        <w:t> </w:t>
      </w:r>
      <w:r xml:space="preserve">
        <w:t> </w:t>
      </w:r>
      <w:r>
        <w:t xml:space="preserve">by any unauthorized person 18 years of age or older, in, on, or within 1,000 feet of premises owned, rented, or leased by a general residential operation operating as a residential treatment center.</w:t>
      </w:r>
    </w:p>
    <w:p w:rsidR="003F3435" w:rsidRDefault="0032493E">
      <w:pPr>
        <w:spacing w:line="480" w:lineRule="auto"/>
        <w:ind w:firstLine="720"/>
        <w:jc w:val="both"/>
      </w:pPr>
      <w:r>
        <w:t xml:space="preserve">(e)</w:t>
      </w:r>
      <w:r xml:space="preserve">
        <w:t> </w:t>
      </w:r>
      <w:r xml:space="preserve">
        <w:t> </w:t>
      </w:r>
      <w:r>
        <w:t xml:space="preserve">An offense otherwise punishable under Section </w:t>
      </w:r>
      <w:r>
        <w:rPr>
          <w:u w:val="single"/>
        </w:rPr>
        <w:t xml:space="preserve">481.115(b), 481.1151(b)(1), 481.116(b),</w:t>
      </w:r>
      <w:r>
        <w:t xml:space="preserve"> 481.117(b), 481.119(a), 481.120(b)(2), or 481.121(b)(2) is a state jail felony if it is shown on the trial of the offense that the offense was committed:</w:t>
      </w:r>
    </w:p>
    <w:p w:rsidR="003F3435" w:rsidRDefault="0032493E">
      <w:pPr>
        <w:spacing w:line="480" w:lineRule="auto"/>
        <w:ind w:firstLine="1440"/>
        <w:jc w:val="both"/>
      </w:pPr>
      <w:r>
        <w:t xml:space="preserve">(1)</w:t>
      </w:r>
      <w:r xml:space="preserve">
        <w:t> </w:t>
      </w:r>
      <w:r xml:space="preserve">
        <w:t> </w:t>
      </w:r>
      <w:r>
        <w:t xml:space="preserve">in, on, or within 1,000 feet of any real property that is owned, rented, or leased to a school or school board, the premises of a public or private youth center, or a playground;</w:t>
      </w:r>
    </w:p>
    <w:p w:rsidR="003F3435" w:rsidRDefault="0032493E">
      <w:pPr>
        <w:spacing w:line="480" w:lineRule="auto"/>
        <w:ind w:firstLine="1440"/>
        <w:jc w:val="both"/>
      </w:pPr>
      <w:r>
        <w:t xml:space="preserve">(2)</w:t>
      </w:r>
      <w:r xml:space="preserve">
        <w:t> </w:t>
      </w:r>
      <w:r xml:space="preserve">
        <w:t> </w:t>
      </w:r>
      <w:r>
        <w:t xml:space="preserve">on a school bus; or</w:t>
      </w:r>
    </w:p>
    <w:p w:rsidR="003F3435" w:rsidRDefault="0032493E">
      <w:pPr>
        <w:spacing w:line="480" w:lineRule="auto"/>
        <w:ind w:firstLine="1440"/>
        <w:jc w:val="both"/>
      </w:pPr>
      <w:r>
        <w:t xml:space="preserve">(3)</w:t>
      </w:r>
      <w:r xml:space="preserve">
        <w:t> </w:t>
      </w:r>
      <w:r xml:space="preserve">
        <w:t> </w:t>
      </w:r>
      <w:r>
        <w:t xml:space="preserve">by any unauthorized person 18 years of age or older, in, on, or within 1,000 feet of premises owned, rented, or leased by a general residential operation operating as a residential treatment center.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483.041(f), Health and Safety Code, is amended to read as follows:</w:t>
      </w:r>
    </w:p>
    <w:p w:rsidR="003F3435" w:rsidRDefault="0032493E">
      <w:pPr>
        <w:spacing w:line="480" w:lineRule="auto"/>
        <w:ind w:firstLine="720"/>
        <w:jc w:val="both"/>
      </w:pPr>
      <w:r>
        <w:t xml:space="preserve">(f)</w:t>
      </w:r>
      <w:r xml:space="preserve">
        <w:t> </w:t>
      </w:r>
      <w:r xml:space="preserve">
        <w:t> </w:t>
      </w:r>
      <w:r>
        <w:t xml:space="preserve">The defense to prosecution provided by Subsection (e)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481.115(b) </w:t>
      </w:r>
      <w:r>
        <w:rPr>
          <w:u w:val="single"/>
        </w:rPr>
        <w:t xml:space="preserve">or (b-2)</w:t>
      </w:r>
      <w:r>
        <w:t xml:space="preserve">, 481.1151(b)(1), 481.116(b), 481.1161(b)(1) or (2), 481.117(b), 481.118(b), or 481.121(b)(1) or (2), or an offense under Section 481.119(b), 481.125(a), or 485.031(a);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481 or 485;</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481.115(g), 481.1151(c), 481.116(f), 481.1161(c), 481.117(f), 481.118(f), 481.119(c), 481.121(c), 481.125(g), or 485.031(c); or</w:t>
      </w:r>
    </w:p>
    <w:p w:rsidR="003F3435" w:rsidRDefault="0032493E">
      <w:pPr>
        <w:spacing w:line="480" w:lineRule="auto"/>
        <w:ind w:firstLine="1440"/>
        <w:jc w:val="both"/>
      </w:pPr>
      <w:r>
        <w:t xml:space="preserve">(4)</w:t>
      </w:r>
      <w:r xml:space="preserve">
        <w:t> </w:t>
      </w:r>
      <w:r xml:space="preserve">
        <w:t> </w:t>
      </w:r>
      <w:r>
        <w:t xml:space="preserve">at any time during the 18-month period preceding the date of the commission of the instant offense, the actor requested emergency medical assistance in response to the possible overdose of the actor or another person.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485.031(d),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The defense to prosecution provided by Subsection (c)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481.115(b) </w:t>
      </w:r>
      <w:r>
        <w:rPr>
          <w:u w:val="single"/>
        </w:rPr>
        <w:t xml:space="preserve">or (b-2)</w:t>
      </w:r>
      <w:r>
        <w:t xml:space="preserve">, 481.1151(b)(1), 481.116(b), 481.1161(b)(1) or (2), 481.117(b), 481.118(b), or 481.121(b)(1) or (2), or an offense under Section 481.119(b), 481.125(a), or 483.041(a);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481 or 483;</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481.115(g), 481.1151(c), 481.116(f), 481.1161(c), 481.117(f), 481.118(f), 481.119(c), 481.121(c), 481.125(g), or 483.041(e); or</w:t>
      </w:r>
    </w:p>
    <w:p w:rsidR="003F3435" w:rsidRDefault="0032493E">
      <w:pPr>
        <w:spacing w:line="480" w:lineRule="auto"/>
        <w:ind w:firstLine="1440"/>
        <w:jc w:val="both"/>
      </w:pPr>
      <w:r>
        <w:t xml:space="preserve">(4)</w:t>
      </w:r>
      <w:r xml:space="preserve">
        <w:t> </w:t>
      </w:r>
      <w:r xml:space="preserve">
        <w:t> </w:t>
      </w:r>
      <w:r>
        <w:t xml:space="preserve">at any time during the 18-month period preceding the date of the commission of the instant offense, the actor requested emergency medical assistance in response to the possible overdose of the actor or another person.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Subchapter K, Chapter 42A, Code of Criminal Procedure, is amended by adding Article 42A.518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42A.518.</w:t>
      </w:r>
      <w:r>
        <w:rPr>
          <w:u w:val="single"/>
        </w:rPr>
        <w:t xml:space="preserve"> </w:t>
      </w:r>
      <w:r>
        <w:rPr>
          <w:u w:val="single"/>
        </w:rPr>
        <w:t xml:space="preserve"> </w:t>
      </w:r>
      <w:r>
        <w:rPr>
          <w:u w:val="single"/>
        </w:rPr>
        <w:t xml:space="preserve">COMMUNITY SUPERVISION FOR CERTAIN DRUG OFFENSES; EDUCATIONAL PROGRAM. </w:t>
      </w:r>
      <w:r>
        <w:rPr>
          <w:u w:val="single"/>
        </w:rPr>
        <w:t xml:space="preserve"> </w:t>
      </w:r>
      <w:r>
        <w:rPr>
          <w:u w:val="single"/>
        </w:rPr>
        <w:t xml:space="preserve">A judge who grants community supervision to a person convicted of a Class A misdemeanor under Section 481.115(b), 481.1151(b)(1), 481.116(b), or 481.1161(b)(2), Health and Safety Code, may require, as a condition of community supervision, that the person successfully complete an educational program on substance abuse awareness approved by the Texas Department of Licensing and Regulation.</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Articles 42A.551(a) and (c),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Except as otherwise provided by Subsection (b) or (c), on conviction of a state jail felony under Section </w:t>
      </w:r>
      <w:r>
        <w:rPr>
          <w:u w:val="single"/>
        </w:rPr>
        <w:t xml:space="preserve">481.115(b-1) or (b-2)</w:t>
      </w:r>
      <w:r>
        <w:t xml:space="preserve"> </w:t>
      </w:r>
      <w:r>
        <w:t xml:space="preserve">[</w:t>
      </w:r>
      <w:r>
        <w:rPr>
          <w:strike/>
        </w:rPr>
        <w:t xml:space="preserve">481.115(b)</w:t>
      </w:r>
      <w:r>
        <w:t xml:space="preserve">], </w:t>
      </w:r>
      <w:r>
        <w:rPr>
          <w:u w:val="single"/>
        </w:rPr>
        <w:t xml:space="preserve">481.1151(b-1)</w:t>
      </w:r>
      <w:r>
        <w:t xml:space="preserve"> </w:t>
      </w:r>
      <w:r>
        <w:t xml:space="preserve">[</w:t>
      </w:r>
      <w:r>
        <w:rPr>
          <w:strike/>
        </w:rPr>
        <w:t xml:space="preserve">481.1151(b)(1)</w:t>
      </w:r>
      <w:r>
        <w:t xml:space="preserve">], </w:t>
      </w:r>
      <w:r>
        <w:rPr>
          <w:u w:val="single"/>
        </w:rPr>
        <w:t xml:space="preserve">481.116(b-1)</w:t>
      </w:r>
      <w:r>
        <w:t xml:space="preserve"> </w:t>
      </w:r>
      <w:r>
        <w:t xml:space="preserve">[</w:t>
      </w:r>
      <w:r>
        <w:rPr>
          <w:strike/>
        </w:rPr>
        <w:t xml:space="preserve">481.116(b)</w:t>
      </w:r>
      <w:r>
        <w:t xml:space="preserve">], 481.1161(b)(3), 481.121(b)(3), or 481.129(g)(1), Health and Safety Code, that is punished under Section 12.35(a), Penal Code, the judge shall suspend the imposition of the sentence and place the defendant on community supervision.</w:t>
      </w:r>
    </w:p>
    <w:p w:rsidR="003F3435" w:rsidRDefault="0032493E">
      <w:pPr>
        <w:spacing w:line="480" w:lineRule="auto"/>
        <w:ind w:firstLine="720"/>
        <w:jc w:val="both"/>
      </w:pPr>
      <w:r>
        <w:t xml:space="preserve">(c)</w:t>
      </w:r>
      <w:r xml:space="preserve">
        <w:t> </w:t>
      </w:r>
      <w:r xml:space="preserve">
        <w:t> </w:t>
      </w:r>
      <w:r>
        <w:t xml:space="preserve">Subsection (a) does not apply to a defendant who:</w:t>
      </w:r>
    </w:p>
    <w:p w:rsidR="003F3435" w:rsidRDefault="0032493E">
      <w:pPr>
        <w:spacing w:line="480" w:lineRule="auto"/>
        <w:ind w:firstLine="1440"/>
        <w:jc w:val="both"/>
      </w:pPr>
      <w:r>
        <w:t xml:space="preserve">(1)</w:t>
      </w:r>
      <w:r xml:space="preserve">
        <w:t> </w:t>
      </w:r>
      <w:r xml:space="preserve">
        <w:t> </w:t>
      </w:r>
      <w:r>
        <w:t xml:space="preserve">under Section </w:t>
      </w:r>
      <w:r>
        <w:rPr>
          <w:u w:val="single"/>
        </w:rPr>
        <w:t xml:space="preserve">481.1151(b-1)</w:t>
      </w:r>
      <w:r>
        <w:t xml:space="preserve"> </w:t>
      </w:r>
      <w:r>
        <w:t xml:space="preserve">[</w:t>
      </w:r>
      <w:r>
        <w:rPr>
          <w:strike/>
        </w:rPr>
        <w:t xml:space="preserve">481.1151(b)(1)</w:t>
      </w:r>
      <w:r>
        <w:t xml:space="preserve">], Health and Safety Code, possessed more than five abuse units of the controlled substance;</w:t>
      </w:r>
    </w:p>
    <w:p w:rsidR="003F3435" w:rsidRDefault="0032493E">
      <w:pPr>
        <w:spacing w:line="480" w:lineRule="auto"/>
        <w:ind w:firstLine="1440"/>
        <w:jc w:val="both"/>
      </w:pPr>
      <w:r>
        <w:t xml:space="preserve">(2)</w:t>
      </w:r>
      <w:r xml:space="preserve">
        <w:t> </w:t>
      </w:r>
      <w:r xml:space="preserve">
        <w:t> </w:t>
      </w:r>
      <w:r>
        <w:t xml:space="preserve">under Section 481.1161(b)(3), Health and Safety Code, possessed more than one pound, by aggregate weight, including adulterants or dilutants, of the controlled substance; or</w:t>
      </w:r>
    </w:p>
    <w:p w:rsidR="003F3435" w:rsidRDefault="0032493E">
      <w:pPr>
        <w:spacing w:line="480" w:lineRule="auto"/>
        <w:ind w:firstLine="1440"/>
        <w:jc w:val="both"/>
      </w:pPr>
      <w:r>
        <w:t xml:space="preserve">(3)</w:t>
      </w:r>
      <w:r xml:space="preserve">
        <w:t> </w:t>
      </w:r>
      <w:r xml:space="preserve">
        <w:t> </w:t>
      </w:r>
      <w:r>
        <w:t xml:space="preserve">under Section 481.121(b)(3), Health and Safety Code, possessed more than one pound of marihuana.</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939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