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88R2430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Harrison</w:t>
      </w:r>
      <w:r xml:space="preserve">
        <w:tab wTab="150" tlc="none" cTlc="0"/>
      </w:r>
      <w:r>
        <w:t xml:space="preserve">H.B.</w:t>
      </w:r>
      <w:r xml:space="preserve">
        <w:t> </w:t>
      </w:r>
      <w:r>
        <w:t xml:space="preserve">No.</w:t>
      </w:r>
      <w:r xml:space="preserve">
        <w:t> </w:t>
      </w:r>
      <w:r>
        <w:t xml:space="preserve">1183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coursework in economics for an associate or baccalaureate degree program at a public institution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F, Chapter 51, Education Code, is amended by adding Section 51.311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51.311.</w:t>
      </w:r>
      <w:r>
        <w:rPr>
          <w:u w:val="single"/>
        </w:rPr>
        <w:t xml:space="preserve"> </w:t>
      </w:r>
      <w:r>
        <w:rPr>
          <w:u w:val="single"/>
        </w:rPr>
        <w:t xml:space="preserve"> </w:t>
      </w:r>
      <w:r>
        <w:rPr>
          <w:u w:val="single"/>
        </w:rPr>
        <w:t xml:space="preserve">ECONOMICS.  (a)  In this section, "institution of higher education" has the meaning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institution of higher education may not award an associate or baccalaureate degree to any person unless the person has credit for at least three semester credit hours or the equivalent for a course in economics that dedicates equal time to macroeconomics and microeconomics.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51.311, Education Code, as added by this Act, applies only to a student who enrolls in an associate or baccalaureate degree program at a public institution of higher education on or after January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