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88R3497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1201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cost-of-living adjustment applicable to certain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ADDITIONAL COST-OF-LIVING ADJUSTMENT.  (a)</w:t>
      </w:r>
      <w:r>
        <w:rPr>
          <w:u w:val="single"/>
        </w:rPr>
        <w:t xml:space="preserve"> </w:t>
      </w:r>
      <w:r>
        <w:rPr>
          <w:u w:val="single"/>
        </w:rPr>
        <w:t xml:space="preserve"> </w:t>
      </w:r>
      <w:r>
        <w:rPr>
          <w:u w:val="single"/>
        </w:rPr>
        <w:t xml:space="preserve">Notwithstanding Section 824.702 and subject to Section 821.006, the retirement system shall make a one-time cost-of-living adjustment payable to annuitants receiving a monthly death or retirement benefit annuity,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(c) and (d), to be eligible for the adjustment, a person must be, on the effective date of the adjustment and disregarding any forfeiture of benefits under Section 824.601, an annuitant eligible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service or disability retirement annuity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service or disability retirement annuity payment as either a retiree or beneficiary;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annuity payment under Section 824.402(a)(3) or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annuity payment under Section 824.502;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alternate payee annuity payment under Section 804.005.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annuitant: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retiree or is a beneficiary under an optional retirement payment plan, to be eligible for the adjustment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effective date of the retirement of the member of the retirement system must have been on or before August 31, 2022;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beneficiary under Section 824.402(a)(3) or (4) or 824.502, to be eligible for the adjustment: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of death of the member of the retirement system must have been on or before August 31, 2022;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alternate payee under Section 804.005, the annuitant is eligible for the adjustment only if the effective date of the election to receive the annuity payment was on or before August 31, 2022.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adjustment made under this section does not apply to payments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824.203(d), relating to retirees who receive a standard service retirement annuity in an amount fixed by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824.304(a), relating to disability retirees with less than 10 years of service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824.304(b)(2), relating to disability retirees who receive a disability annuity in an amount fixed by statute;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824.404(a), relating to active member survivor beneficiaries who receive a survivor annuity in an amount fixed by statute;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824.501(a), relating to retiree survivor beneficiaries who receive a survivor annuity in an amount fixed by statute;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824.804(b), relating to participants in the deferred retirement option plan with regard to payments from their deferred retirement option plan accounts.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adjustment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made beginning with an annuity payable for the month of September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limited to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amount equal to three percent of the monthly benefit subject to the increase;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 a month.</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of trustees shall determine the eligibility for and the amount of any adjustment in monthly annuities in accordance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