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88R4069 JXC-F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entities that provide video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66.002(10), Utilities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"Video service" means video programming services provided </w:t>
      </w:r>
      <w:r>
        <w:rPr>
          <w:u w:val="single"/>
        </w:rPr>
        <w:t xml:space="preserve">by a video service provider</w:t>
      </w:r>
      <w:r>
        <w:t xml:space="preserve"> through wireline facilities located at least in part in the public right-of-way without regard to delivery technology, including Internet protocol technology.  </w:t>
      </w:r>
      <w:r>
        <w:rPr>
          <w:u w:val="single"/>
        </w:rPr>
        <w:t xml:space="preserve">The term</w:t>
      </w:r>
      <w:r>
        <w:t xml:space="preserve"> [</w:t>
      </w:r>
      <w:r>
        <w:rPr>
          <w:strike/>
        </w:rPr>
        <w:t xml:space="preserve">This definition</w:t>
      </w:r>
      <w:r>
        <w:t xml:space="preserve">] does not include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any</w:t>
      </w:r>
      <w:r>
        <w:t xml:space="preserve">] video service provided by a commercial mobile service provider as defined in 47 U.S.C. Section 332(d)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direct-to-home satellite services, as defined in 47 U.S.C. Section 303(v);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video programming accessed via a service that enables users to access content, information, electronic mail, or other services offered over the Internet, including streaming content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