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1315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open burn pit registry fund and the issuance of specialty license plates to honor members of the United States armed forces exposed to open burn pits.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Le Roy and Rosie Torres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99, Health and Safety Code, is amended by adding Section 99.008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99.008.</w:t>
      </w:r>
      <w:r>
        <w:rPr>
          <w:u w:val="single"/>
        </w:rPr>
        <w:t xml:space="preserve"> </w:t>
      </w:r>
      <w:r>
        <w:rPr>
          <w:u w:val="single"/>
        </w:rPr>
        <w:t xml:space="preserve"> </w:t>
      </w:r>
      <w:r>
        <w:rPr>
          <w:u w:val="single"/>
        </w:rPr>
        <w:t xml:space="preserve">OPEN BURN PIT REGISTRY FUND.  (a) </w:t>
      </w:r>
      <w:r>
        <w:rPr>
          <w:u w:val="single"/>
        </w:rPr>
        <w:t xml:space="preserve"> </w:t>
      </w:r>
      <w:r>
        <w:rPr>
          <w:u w:val="single"/>
        </w:rPr>
        <w:t xml:space="preserve">The open burn pit registry fund is a special fund in the state treasury outside the general revenue fund.  The fund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to the fund at the direction of 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gifts and grants contributed to the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earnings of the fund;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money deposited to the credit of the fund under Section 504.679, Transportation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in the fund may be appropriated only to the department. </w:t>
      </w:r>
      <w:r>
        <w:rPr>
          <w:u w:val="single"/>
        </w:rPr>
        <w:t xml:space="preserve"> </w:t>
      </w:r>
      <w:r>
        <w:rPr>
          <w:u w:val="single"/>
        </w:rPr>
        <w:t xml:space="preserve">The department may use the money only for the creation and maintenance of the open burn pit registry established under Section 99.003, except that the department may use the money for any other purpose of the department consistent with legislative appropriation of the money if the department finds that the registry is adequately funded and contributions to the fund exceed the amount necessary for the registry to be adequately funded.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G, Chapter 504, Transportation Code, is amended by adding Section 504.679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504.679.</w:t>
      </w:r>
      <w:r>
        <w:rPr>
          <w:u w:val="single"/>
        </w:rPr>
        <w:t xml:space="preserve"> </w:t>
      </w:r>
      <w:r>
        <w:rPr>
          <w:u w:val="single"/>
        </w:rPr>
        <w:t xml:space="preserve"> </w:t>
      </w:r>
      <w:r>
        <w:rPr>
          <w:u w:val="single"/>
        </w:rPr>
        <w:t xml:space="preserve">VETERANS EXPOSED TO OPEN BURN PITS.  (a) </w:t>
      </w:r>
      <w:r>
        <w:rPr>
          <w:u w:val="single"/>
        </w:rPr>
        <w:t xml:space="preserve"> </w:t>
      </w:r>
      <w:r>
        <w:rPr>
          <w:u w:val="single"/>
        </w:rPr>
        <w:t xml:space="preserve">The department shall issue specialty license plates to honor members of the United States armed forces who were exposed to open burn pits during their military service.  The license plates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words "Burn Pits 360 Veterans Organization";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depiction of the Burn Pits 360 nonprofit organization logo.</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deduction of the department's administrative costs, the remainder of the fee for issuance of the license plates shall be deposited to the credit of the open burn pit registry fund established under Section 99.008, Health and Safety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504.702 does not apply to a specialty license plate issued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1315 was passed by the House on April 5, 2023, by the following vote:</w:t>
      </w:r>
      <w:r xml:space="preserve">
        <w:t> </w:t>
      </w:r>
      <w:r xml:space="preserve">
        <w:t> </w:t>
      </w:r>
      <w:r>
        <w:t xml:space="preserve">Yeas 138, Nays 9, 1 present, not voting; and that the House concurred in Senate amendments to H.B. No. 1315 on May 10, 2023, by the following vote:</w:t>
      </w:r>
      <w:r xml:space="preserve">
        <w:t> </w:t>
      </w:r>
      <w:r xml:space="preserve">
        <w:t> </w:t>
      </w:r>
      <w:r>
        <w:t xml:space="preserve">Yeas 128, Nays 11,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1315 was passed by the Senate, with amendments, on May 4,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