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88R6387 LRM-D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Ramos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1456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designating April 16 as Selena Quintanilla Pérez Day.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662, Government Code, is amended by adding Section 662.082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662.082.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SELENA QUINTANILLA PÉREZ DAY.  (a) April 16 is Selena Quintanilla Pérez Day in memory of the contributions to Tejano music of Selena Quintanilla Pérez, an award-winning singer and recording artist.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Selena Quintanilla Pérez Day may be regularly observed by appropriate ceremonies and activities.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1456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