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88R7351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devices by a person near a voting station;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61.014, Election Code, is amended by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person, with knowledge that such activity is illegal, knowingly violates Subsection (a) or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(e)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