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88R20175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prescription drug administered in a hospital, hospital facility-based practice setting, or hospital outpatient infusion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Subject to Subsection (b),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physician or health care provider participating in the health benefit plan issuer's network to bill for or be reimbursed for the delivery and administration of clinician-administered drugs under the pharmacy benefit instead of the medical benefit without: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informed written consent of the patient;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attestation by the patient's physician or health care provider that a delay in the drug's administration will not place the patient at an increased health risk;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only if the patient's physician or health care provider determines that: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delay of care would make disease progression probable;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pharmacy within the health benefit plan issuer's network would: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death or patient harm probable;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potentially cause a barrier to the patient's adherence to or compliance with the patient's plan of care;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the timeliness of the delivery or dosage requirements, necessitate delivery by a different pharmacy.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