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88R23344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1775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oversight and election of board members for certain emergency services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775.024(c) and (h), Health and Safety Code, are amended to read as follows:</w:t>
      </w:r>
    </w:p>
    <w:p w:rsidR="003F3435" w:rsidRDefault="0032493E">
      <w:pPr>
        <w:spacing w:line="480" w:lineRule="auto"/>
        <w:ind w:firstLine="720"/>
        <w:jc w:val="both"/>
      </w:pPr>
      <w:r>
        <w:t xml:space="preserve">(c)</w:t>
      </w:r>
      <w:r xml:space="preserve">
        <w:t> </w:t>
      </w:r>
      <w:r xml:space="preserve">
        <w:t> </w:t>
      </w:r>
      <w:r>
        <w:t xml:space="preserve">If the boards do not make the appointments before the 31st day after the date the boards adopted the joint order:</w:t>
      </w:r>
    </w:p>
    <w:p w:rsidR="003F3435" w:rsidRDefault="0032493E">
      <w:pPr>
        <w:spacing w:line="480" w:lineRule="auto"/>
        <w:ind w:firstLine="1440"/>
        <w:jc w:val="both"/>
      </w:pPr>
      <w:r>
        <w:t xml:space="preserve">(1)</w:t>
      </w:r>
      <w:r xml:space="preserve">
        <w:t> </w:t>
      </w:r>
      <w:r xml:space="preserve">
        <w:t> </w:t>
      </w:r>
      <w:r>
        <w:t xml:space="preserve">for a consolidated district to which Section 775.0345</w:t>
      </w:r>
      <w:r>
        <w:rPr>
          <w:u w:val="single"/>
        </w:rPr>
        <w:t xml:space="preserve">,</w:t>
      </w:r>
      <w:r>
        <w:t xml:space="preserve"> [</w:t>
      </w:r>
      <w:r>
        <w:rPr>
          <w:strike/>
        </w:rPr>
        <w:t xml:space="preserve">or</w:t>
      </w:r>
      <w:r>
        <w:t xml:space="preserve">] 775.035</w:t>
      </w:r>
      <w:r>
        <w:rPr>
          <w:u w:val="single"/>
        </w:rPr>
        <w:t xml:space="preserve">, or 775.353</w:t>
      </w:r>
      <w:r>
        <w:t xml:space="preserve"> </w:t>
      </w:r>
      <w:r>
        <w:t xml:space="preserve">does not apply, the commissioners court shall appoint five commissioners to the board of the consolidated district; or</w:t>
      </w:r>
    </w:p>
    <w:p w:rsidR="003F3435" w:rsidRDefault="0032493E">
      <w:pPr>
        <w:spacing w:line="480" w:lineRule="auto"/>
        <w:ind w:firstLine="1440"/>
        <w:jc w:val="both"/>
      </w:pPr>
      <w:r>
        <w:t xml:space="preserve">(2)</w:t>
      </w:r>
      <w:r xml:space="preserve">
        <w:t> </w:t>
      </w:r>
      <w:r xml:space="preserve">
        <w:t> </w:t>
      </w:r>
      <w:r>
        <w:t xml:space="preserve">for a consolidated district to which Section 775.0345</w:t>
      </w:r>
      <w:r>
        <w:rPr>
          <w:u w:val="single"/>
        </w:rPr>
        <w:t xml:space="preserve">,</w:t>
      </w:r>
      <w:r>
        <w:t xml:space="preserve"> [</w:t>
      </w:r>
      <w:r>
        <w:rPr>
          <w:strike/>
        </w:rPr>
        <w:t xml:space="preserve">or</w:t>
      </w:r>
      <w:r>
        <w:t xml:space="preserve">] 775.035</w:t>
      </w:r>
      <w:r>
        <w:rPr>
          <w:u w:val="single"/>
        </w:rPr>
        <w:t xml:space="preserve">, or 775.353</w:t>
      </w:r>
      <w:r>
        <w:t xml:space="preserve"> does apply, the board of the consolidated district is initially composed of the two commissioners from each existing board who have served the longest terms.</w:t>
      </w:r>
    </w:p>
    <w:p w:rsidR="003F3435" w:rsidRDefault="0032493E">
      <w:pPr>
        <w:spacing w:line="480" w:lineRule="auto"/>
        <w:ind w:firstLine="720"/>
        <w:jc w:val="both"/>
      </w:pPr>
      <w:r>
        <w:t xml:space="preserve">(h)</w:t>
      </w:r>
      <w:r xml:space="preserve">
        <w:t> </w:t>
      </w:r>
      <w:r xml:space="preserve">
        <w:t> </w:t>
      </w:r>
      <w:r>
        <w:t xml:space="preserve">For a consolidated district to which Section 775.0345</w:t>
      </w:r>
      <w:r>
        <w:rPr>
          <w:u w:val="single"/>
        </w:rPr>
        <w:t xml:space="preserve">,</w:t>
      </w:r>
      <w:r>
        <w:t xml:space="preserve"> [</w:t>
      </w:r>
      <w:r>
        <w:rPr>
          <w:strike/>
        </w:rPr>
        <w:t xml:space="preserve">or</w:t>
      </w:r>
      <w:r>
        <w:t xml:space="preserve">] 775.035</w:t>
      </w:r>
      <w:r>
        <w:rPr>
          <w:u w:val="single"/>
        </w:rPr>
        <w:t xml:space="preserve">, or 775.353</w:t>
      </w:r>
      <w:r>
        <w:t xml:space="preserve"> applies, the initial commissioners of the consolidated district serve until the next available uniform election date after the date the joint order is adopted and that allows sufficient time to comply with other requirements of law.  After an election is held under Section 775.0345</w:t>
      </w:r>
      <w:r>
        <w:rPr>
          <w:u w:val="single"/>
        </w:rPr>
        <w:t xml:space="preserve">,</w:t>
      </w:r>
      <w:r>
        <w:t xml:space="preserve"> [</w:t>
      </w:r>
      <w:r>
        <w:rPr>
          <w:strike/>
        </w:rPr>
        <w:t xml:space="preserve">or</w:t>
      </w:r>
      <w:r>
        <w:t xml:space="preserve">] 775.035</w:t>
      </w:r>
      <w:r>
        <w:rPr>
          <w:u w:val="single"/>
        </w:rPr>
        <w:t xml:space="preserve">, or 775.353</w:t>
      </w:r>
      <w:r>
        <w:t xml:space="preserve">:</w:t>
      </w:r>
    </w:p>
    <w:p w:rsidR="003F3435" w:rsidRDefault="0032493E">
      <w:pPr>
        <w:spacing w:line="480" w:lineRule="auto"/>
        <w:ind w:firstLine="1440"/>
        <w:jc w:val="both"/>
      </w:pPr>
      <w:r>
        <w:t xml:space="preserve">(1)</w:t>
      </w:r>
      <w:r xml:space="preserve">
        <w:t> </w:t>
      </w:r>
      <w:r xml:space="preserve">
        <w:t> </w:t>
      </w:r>
      <w:r>
        <w:t xml:space="preserve">the two commissioners who receive the fewest votes of the elected commissioners serve terms ending on December 31 of the second year following the year in which the election is held; and</w:t>
      </w:r>
    </w:p>
    <w:p w:rsidR="003F3435" w:rsidRDefault="0032493E">
      <w:pPr>
        <w:spacing w:line="480" w:lineRule="auto"/>
        <w:ind w:firstLine="1440"/>
        <w:jc w:val="both"/>
      </w:pPr>
      <w:r>
        <w:t xml:space="preserve">(2)</w:t>
      </w:r>
      <w:r xml:space="preserve">
        <w:t> </w:t>
      </w:r>
      <w:r xml:space="preserve">
        <w:t> </w:t>
      </w:r>
      <w:r>
        <w:t xml:space="preserve">the remaining elected commissioners serve terms ending on December 31 of the fourth year following the year in which the election is held.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775.034, Health and Safety Code, is amended to read as follows:</w:t>
      </w:r>
    </w:p>
    <w:p w:rsidR="003F3435" w:rsidRDefault="0032493E">
      <w:pPr>
        <w:spacing w:line="480" w:lineRule="auto"/>
        <w:ind w:firstLine="720"/>
        <w:jc w:val="both"/>
      </w:pPr>
      <w:r>
        <w:t xml:space="preserve">Sec.</w:t>
      </w:r>
      <w:r xml:space="preserve">
        <w:t> </w:t>
      </w:r>
      <w:r>
        <w:t xml:space="preserve">775.034.</w:t>
      </w:r>
      <w:r xml:space="preserve">
        <w:t> </w:t>
      </w:r>
      <w:r xml:space="preserve">
        <w:t> </w:t>
      </w:r>
      <w:r>
        <w:t xml:space="preserve">APPOINTMENT OF BOARD IN </w:t>
      </w:r>
      <w:r>
        <w:rPr>
          <w:u w:val="single"/>
        </w:rPr>
        <w:t xml:space="preserve">CERTAIN DISTRICTS</w:t>
      </w:r>
      <w:r>
        <w:t xml:space="preserve"> [</w:t>
      </w:r>
      <w:r>
        <w:rPr>
          <w:strike/>
        </w:rPr>
        <w:t xml:space="preserve">DISTRICT</w:t>
      </w:r>
      <w:r>
        <w:t xml:space="preserve">] LOCATED WHOLLY IN ONE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775.034(h),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This section does not apply to a district </w:t>
      </w:r>
      <w:r>
        <w:rPr>
          <w:u w:val="single"/>
        </w:rPr>
        <w:t xml:space="preserve">to which Section 775.353 applies or to a district</w:t>
      </w:r>
      <w:r>
        <w:t xml:space="preserve"> </w:t>
      </w:r>
      <w:r>
        <w:t xml:space="preserve">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more than three million;</w:t>
      </w:r>
    </w:p>
    <w:p w:rsidR="003F3435" w:rsidRDefault="0032493E">
      <w:pPr>
        <w:spacing w:line="480" w:lineRule="auto"/>
        <w:ind w:firstLine="1440"/>
        <w:jc w:val="both"/>
      </w:pPr>
      <w:r>
        <w:t xml:space="preserve">(2)</w:t>
      </w:r>
      <w:r xml:space="preserve">
        <w:t> </w:t>
      </w:r>
      <w:r xml:space="preserve">
        <w:t> </w:t>
      </w:r>
      <w:r>
        <w:t xml:space="preserve">with a population of more than 200,000 that borders Lake Palestine; or</w:t>
      </w:r>
    </w:p>
    <w:p w:rsidR="003F3435" w:rsidRDefault="0032493E">
      <w:pPr>
        <w:spacing w:line="480" w:lineRule="auto"/>
        <w:ind w:firstLine="1440"/>
        <w:jc w:val="both"/>
      </w:pPr>
      <w:r>
        <w:t xml:space="preserve">(3)</w:t>
      </w:r>
      <w:r xml:space="preserve">
        <w:t> </w:t>
      </w:r>
      <w:r xml:space="preserve">
        <w:t> </w:t>
      </w:r>
      <w:r>
        <w:t xml:space="preserve">with a population of less than 200,000 that borders another state and the Gulf Intracoastal Waterway.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775.0445(b) and (d),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district </w:t>
      </w:r>
      <w:r>
        <w:rPr>
          <w:u w:val="single"/>
        </w:rPr>
        <w:t xml:space="preserve">to which Section 775.353 applies or to a district</w:t>
      </w:r>
      <w:r>
        <w:t xml:space="preserve"> 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more than three million;</w:t>
      </w:r>
    </w:p>
    <w:p w:rsidR="003F3435" w:rsidRDefault="0032493E">
      <w:pPr>
        <w:spacing w:line="480" w:lineRule="auto"/>
        <w:ind w:firstLine="1440"/>
        <w:jc w:val="both"/>
      </w:pPr>
      <w:r>
        <w:t xml:space="preserve">(2)</w:t>
      </w:r>
      <w:r xml:space="preserve">
        <w:t> </w:t>
      </w:r>
      <w:r xml:space="preserve">
        <w:t> </w:t>
      </w:r>
      <w:r>
        <w:t xml:space="preserve">with a population of more than 200,000 that borders Lake Palestine; or</w:t>
      </w:r>
    </w:p>
    <w:p w:rsidR="003F3435" w:rsidRDefault="0032493E">
      <w:pPr>
        <w:spacing w:line="480" w:lineRule="auto"/>
        <w:ind w:firstLine="1440"/>
        <w:jc w:val="both"/>
      </w:pPr>
      <w:r>
        <w:t xml:space="preserve">(3)</w:t>
      </w:r>
      <w:r xml:space="preserve">
        <w:t> </w:t>
      </w:r>
      <w:r xml:space="preserve">
        <w:t> </w:t>
      </w:r>
      <w:r>
        <w:t xml:space="preserve">with a population of less than 200,000 that borders another state and the Gulf Intracoastal Waterway.</w:t>
      </w:r>
    </w:p>
    <w:p w:rsidR="003F3435" w:rsidRDefault="0032493E">
      <w:pPr>
        <w:spacing w:line="480" w:lineRule="auto"/>
        <w:ind w:firstLine="720"/>
        <w:jc w:val="both"/>
      </w:pPr>
      <w:r>
        <w:t xml:space="preserve">(d)</w:t>
      </w:r>
      <w:r xml:space="preserve">
        <w:t> </w:t>
      </w:r>
      <w:r xml:space="preserve">
        <w:t> </w:t>
      </w:r>
      <w:r>
        <w:t xml:space="preserve">A person appointed under this section must be eligible to serve under Section 775.0345 </w:t>
      </w:r>
      <w:r>
        <w:rPr>
          <w:u w:val="single"/>
        </w:rPr>
        <w:t xml:space="preserve">or 775.353, as applicable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775, Health and Safety Code, is amended by adding Subchapter L to read as follows:</w:t>
      </w:r>
    </w:p>
    <w:p w:rsidR="003F3435" w:rsidRDefault="0032493E">
      <w:pPr>
        <w:spacing w:line="480" w:lineRule="auto"/>
        <w:jc w:val="center"/>
      </w:pPr>
      <w:r>
        <w:rPr>
          <w:u w:val="single"/>
        </w:rPr>
        <w:t xml:space="preserve">SUBCHAPTER L. </w:t>
      </w:r>
      <w:r>
        <w:rPr>
          <w:u w:val="single"/>
        </w:rPr>
        <w:t xml:space="preserve"> </w:t>
      </w:r>
      <w:r>
        <w:rPr>
          <w:u w:val="single"/>
        </w:rPr>
        <w:t xml:space="preserve">COMMISSIONERS COURT OVERSIGHT AND ELECTION OF BOARD IN CERTAIN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775.351.</w:t>
      </w:r>
      <w:r>
        <w:rPr>
          <w:u w:val="single"/>
        </w:rPr>
        <w:t xml:space="preserve"> </w:t>
      </w:r>
      <w:r>
        <w:rPr>
          <w:u w:val="single"/>
        </w:rPr>
        <w:t xml:space="preserve"> </w:t>
      </w:r>
      <w:r>
        <w:rPr>
          <w:u w:val="single"/>
        </w:rPr>
        <w:t xml:space="preserve">APPLICABILITY.  This subchapter applies only to a district that is located wholly in one county with a population of more than 200,000. </w:t>
      </w:r>
      <w:r>
        <w:rPr>
          <w:u w:val="single"/>
        </w:rPr>
        <w:t xml:space="preserve"> </w:t>
      </w:r>
      <w:r>
        <w:rPr>
          <w:u w:val="single"/>
        </w:rPr>
        <w:t xml:space="preserve">This subchapter does not apply to a district described by Section 775.0345(a) or 775.302(a).</w:t>
      </w:r>
    </w:p>
    <w:p w:rsidR="003F3435" w:rsidRDefault="0032493E">
      <w:pPr>
        <w:spacing w:line="480" w:lineRule="auto"/>
        <w:ind w:firstLine="720"/>
        <w:jc w:val="both"/>
      </w:pPr>
      <w:r>
        <w:rPr>
          <w:u w:val="single"/>
        </w:rPr>
        <w:t xml:space="preserve">Sec.</w:t>
      </w:r>
      <w:r>
        <w:rPr>
          <w:u w:val="single"/>
        </w:rPr>
        <w:t xml:space="preserve"> </w:t>
      </w:r>
      <w:r>
        <w:rPr>
          <w:u w:val="single"/>
        </w:rPr>
        <w:t xml:space="preserve">775.352.</w:t>
      </w:r>
      <w:r>
        <w:rPr>
          <w:u w:val="single"/>
        </w:rPr>
        <w:t xml:space="preserve"> </w:t>
      </w:r>
      <w:r>
        <w:rPr>
          <w:u w:val="single"/>
        </w:rPr>
        <w:t xml:space="preserve"> </w:t>
      </w:r>
      <w:r>
        <w:rPr>
          <w:u w:val="single"/>
        </w:rPr>
        <w:t xml:space="preserve">CHOICE OF OVERSIGHT OPTION.  (a) </w:t>
      </w:r>
      <w:r>
        <w:rPr>
          <w:u w:val="single"/>
        </w:rPr>
        <w:t xml:space="preserve"> </w:t>
      </w:r>
      <w:r>
        <w:rPr>
          <w:u w:val="single"/>
        </w:rPr>
        <w:t xml:space="preserve">After a district is created and initial emergency services commissioners are appointed under Section 775.034, the commissioners court of the county in which the district is located shall choose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will be elected in the manner provided by Section 775.353;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commissioners court will approve the annual budget and tax rate of the district in the manner provided by Section 775.354.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commissioners court that initially chooses to approve district budgets and tax rates under Subsection (a)(2) may at any time instead choose to require that the board of the district be elected under Subsection (a)(1). </w:t>
      </w:r>
      <w:r>
        <w:rPr>
          <w:u w:val="single"/>
        </w:rPr>
        <w:t xml:space="preserve"> </w:t>
      </w:r>
      <w:r>
        <w:rPr>
          <w:u w:val="single"/>
        </w:rPr>
        <w:t xml:space="preserve">A commissioners court that chooses to require that a district's board be elected under Subsection (a)(1) may not approve the district's budgets and tax rates under Subsection (a)(2).</w:t>
      </w:r>
    </w:p>
    <w:p w:rsidR="003F3435" w:rsidRDefault="0032493E">
      <w:pPr>
        <w:spacing w:line="480" w:lineRule="auto"/>
        <w:ind w:firstLine="720"/>
        <w:jc w:val="both"/>
      </w:pPr>
      <w:r>
        <w:rPr>
          <w:u w:val="single"/>
        </w:rPr>
        <w:t xml:space="preserve">Sec.</w:t>
      </w:r>
      <w:r>
        <w:rPr>
          <w:u w:val="single"/>
        </w:rPr>
        <w:t xml:space="preserve"> </w:t>
      </w:r>
      <w:r>
        <w:rPr>
          <w:u w:val="single"/>
        </w:rPr>
        <w:t xml:space="preserve">775.353.</w:t>
      </w:r>
      <w:r>
        <w:rPr>
          <w:u w:val="single"/>
        </w:rPr>
        <w:t xml:space="preserve"> </w:t>
      </w:r>
      <w:r>
        <w:rPr>
          <w:u w:val="single"/>
        </w:rPr>
        <w:t xml:space="preserve"> </w:t>
      </w:r>
      <w:r>
        <w:rPr>
          <w:u w:val="single"/>
        </w:rPr>
        <w:t xml:space="preserve">ELECTION OF BOARD.  (a) </w:t>
      </w:r>
      <w:r>
        <w:rPr>
          <w:u w:val="single"/>
        </w:rPr>
        <w:t xml:space="preserve"> </w:t>
      </w:r>
      <w:r>
        <w:rPr>
          <w:u w:val="single"/>
        </w:rPr>
        <w:t xml:space="preserve">This section applies only to a district required to have an elected board under Section 775.352.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district consists of a five-person board of emergency services commissioners elected at large from the district as prescribed by this section. </w:t>
      </w:r>
      <w:r>
        <w:rPr>
          <w:u w:val="single"/>
        </w:rPr>
        <w:t xml:space="preserve"> </w:t>
      </w:r>
      <w:r>
        <w:rPr>
          <w:u w:val="single"/>
        </w:rPr>
        <w:t xml:space="preserve">Emergency services commissioners serve staggered four-year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to be a candidate for emergency services commissioner, a person must be at least 18 years of age and a resident of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candidate for emergency services commissioner on an initial elected board must give the voter registrar of the county a sworn notice of the candidate's intention to run for office.  The notice must state the person's name, age, and address and state that the person is serving notice of intent to run for emergency services commissioner. On receipt of the notice, the voter registrar of the county shall have the candidate's name placed on the ballot.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voter registrar of the county shall appoint an election judge to certify the results of the election.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After the election is held, the voter registrar or deputy registrar of the county shall prepare a sworn statement of the election costs incurred by the county.  The statement shall be given to the newly elected board, which shall order the appropriate official to reimburse the county for the county's election costs.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initial emergency services commissioners' terms of office begin 30 days after canvassing of the election results. </w:t>
      </w:r>
      <w:r>
        <w:rPr>
          <w:u w:val="single"/>
        </w:rPr>
        <w:t xml:space="preserve"> </w:t>
      </w:r>
      <w:r>
        <w:rPr>
          <w:u w:val="single"/>
        </w:rPr>
        <w:t xml:space="preserve">The two commissioners who received the fewest votes serve a term that expires on January 1 of the third year following the year in which the election was held.  The other emergency services commissioners serve terms that expire on January 1 of the fifth year following the year in which the election was held.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After the commissioners court requires the district's board to be elected under Section 775.352, the county judge shall order an election to be held in the district to elect the initial emergency services commissioners on the next November uniform election date under Section 41.001, Election Code, held in an even-numbered year. </w:t>
      </w:r>
      <w:r>
        <w:rPr>
          <w:u w:val="single"/>
        </w:rPr>
        <w:t xml:space="preserve"> </w:t>
      </w:r>
      <w:r>
        <w:rPr>
          <w:u w:val="single"/>
        </w:rPr>
        <w:t xml:space="preserve">After the initial election, the board shall hold the general election for the appropriate number of commissioners in each even-numbered year on the November uniform election date under Section 41.001, Election Code. </w:t>
      </w:r>
      <w:r>
        <w:rPr>
          <w:u w:val="single"/>
        </w:rPr>
        <w:t xml:space="preserve"> </w:t>
      </w:r>
      <w:r>
        <w:rPr>
          <w:u w:val="single"/>
        </w:rPr>
        <w:t xml:space="preserve">An election under this subsection shall be held jointly with the county under Chapter 271, Election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Subchapter C, Chapter 146, Election Code, applies to a write-in candidate for emergency services commissioner under this section in the same manner it applies to a write-in candidate for a city office under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775.354.</w:t>
      </w:r>
      <w:r>
        <w:rPr>
          <w:u w:val="single"/>
        </w:rPr>
        <w:t xml:space="preserve"> </w:t>
      </w:r>
      <w:r>
        <w:rPr>
          <w:u w:val="single"/>
        </w:rPr>
        <w:t xml:space="preserve"> </w:t>
      </w:r>
      <w:r>
        <w:rPr>
          <w:u w:val="single"/>
        </w:rPr>
        <w:t xml:space="preserve">BUDGET AND TAX RATE APPROVAL. </w:t>
      </w:r>
      <w:r>
        <w:rPr>
          <w:u w:val="single"/>
        </w:rPr>
        <w:t xml:space="preserve"> </w:t>
      </w:r>
      <w:r>
        <w:rPr>
          <w:u w:val="single"/>
        </w:rPr>
        <w:t xml:space="preserve">(a) </w:t>
      </w:r>
      <w:r>
        <w:rPr>
          <w:u w:val="single"/>
        </w:rPr>
        <w:t xml:space="preserve"> </w:t>
      </w:r>
      <w:r>
        <w:rPr>
          <w:u w:val="single"/>
        </w:rPr>
        <w:t xml:space="preserve">This section applies only to a district the annual budget and tax rate of which are required to be approved by the commissioners court of the county in which the district is located under Section 775.352.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shall adopt a schedule for the district to submit to the county for final approval the district's annual budget, tax rate calculations and notices, and recommended tax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schedule must take into account requirements of this chapter, Chapter 26, Tax Code, and Section 21, Article VIII, Texas Constitution, applicable to adopting a district tax rate, and must provide a reasonable amount of time for the commissioners court to review the submissions required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the schedule adopted under this section, the board shall submit to the commissioners court the district's annual budget, tax rate calculations and notices, and recommended tax rate.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commissioners court does not approve or deny a budget submitted under this section before the 31st day after the date the budget is submitted, the commissioners court is considered to have approved the budget.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commissioners court does not approve or deny a tax rate recommended under this section before the 31st day after the date the recommended tax rate is submitted, the commissioners court is considered to have approved the recommended tax rate.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commissioners court denies the annual budget submitted under Subsection (d), the district may not make expenditures under that budget except for an obligation incurred before the beginning of the fiscal year for which the budget was submitted.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commissioners court denies the tax rate submitted under Subsection (d), the district may not impose the tax at a rate greater than that imposed in the fiscal year preceding the one for which the tax rate was submitted.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but not later than January 1, 2024, the commissioners court of a county in which an emergency services district created before the effective date of this Act and to which Section 775.352, Health and Safety Code, as added by this Act, applies is located shall choose whether the board of emergency services commissioners will be elected or the commissioners court will approve the annual budget and tax rate as required by Section 775.352, Health and Safety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does not prohibit a person who is a member of a board of emergency services commissioners on the effective date of this Act and who was appointed under Section 775.034, Health and Safety Code, from running for election to the board if the person has the qualifications required for a member under Section 775.353, Health and Safety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