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and exceptions to certain laws prohibiting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170A.002,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prohibition under Subsection (a) does not apply if the pregnancy resulted from sexual assault in violation of Section 22.011, Penal Code, aggravated sexual assault in violation of Section 22.021, Penal Code, or conduct constituting an offense under Section 25.02, Penal Code. This subsection may not be construed to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patient to file a police or investigative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patient to provide forensic evidence;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prosecution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171.205, Health and Safety Code, is amended to read as follows:</w:t>
      </w:r>
    </w:p>
    <w:p w:rsidR="003F3435" w:rsidRDefault="0032493E">
      <w:pPr>
        <w:spacing w:line="480" w:lineRule="auto"/>
        <w:ind w:firstLine="720"/>
        <w:jc w:val="both"/>
      </w:pPr>
      <w:r>
        <w:t xml:space="preserve">Sec.</w:t>
      </w:r>
      <w:r xml:space="preserve">
        <w:t> </w:t>
      </w:r>
      <w:r>
        <w:t xml:space="preserve">171.205.</w:t>
      </w:r>
      <w:r xml:space="preserve">
        <w:t> </w:t>
      </w:r>
      <w:r xml:space="preserve">
        <w:t> </w:t>
      </w:r>
      <w:r>
        <w:rPr>
          <w:u w:val="single"/>
        </w:rPr>
        <w:t xml:space="preserve">EXCEPTIONS</w:t>
      </w:r>
      <w:r>
        <w:t xml:space="preserve"> [</w:t>
      </w:r>
      <w:r>
        <w:rPr>
          <w:strike/>
        </w:rPr>
        <w:t xml:space="preserve">EXCEPTION FOR MEDICAL EMERGENCY</w:t>
      </w:r>
      <w:r>
        <w:t xml:space="preserve">];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171.205,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Sections 171.203 and 171.204 do not apply to an abortion performed or induced by a person in accordance with an exception provided by Section 170A.002.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171.206(b),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t>
      </w:r>
      <w:r>
        <w:rPr>
          <w:u w:val="single"/>
        </w:rPr>
        <w:t xml:space="preserve">pregnant patient</w:t>
      </w:r>
      <w:r>
        <w:t xml:space="preserve"> [</w:t>
      </w:r>
      <w:r>
        <w:rPr>
          <w:strike/>
        </w:rPr>
        <w:t xml:space="preserve">woman</w:t>
      </w:r>
      <w:r>
        <w:t xml:space="preserve">]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w:t>
      </w:r>
      <w:r>
        <w:rPr>
          <w:strike/>
        </w:rPr>
        <w:t xml:space="preserve">, including Chapter 6-1/2, Title 71, Revised Statutes</w:t>
      </w:r>
      <w:r>
        <w:t xml:space="preserve">];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171.207(b),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w:t>
      </w:r>
      <w:r>
        <w:rPr>
          <w:strike/>
        </w:rPr>
        <w:t xml:space="preserve">or by Chapter 6-1/2, Title 71, Revised Statutes</w:t>
      </w:r>
      <w:r>
        <w:t xml:space="preserve">];</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171.208;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6-1/2, Title 71, Revised Statutes,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