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88R19891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Patterson, Gervin-Hawkins, et al.</w:t>
      </w:r>
      <w:r xml:space="preserve">
        <w:tab wTab="150" tlc="none" cTlc="0"/>
      </w:r>
      <w:r>
        <w:t xml:space="preserve">H.B.</w:t>
      </w:r>
      <w:r xml:space="preserve">
        <w:t> </w:t>
      </w:r>
      <w:r>
        <w:t xml:space="preserve">No.</w:t>
      </w:r>
      <w:r xml:space="preserve">
        <w:t> </w:t>
      </w:r>
      <w:r>
        <w:t xml:space="preserve">2024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statutes of limitation and repose for certain claims arising out of residential construction.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16.009, Civil Practice and Remedies Code, is amended by amending Subsections (a) and (c) and adding Subsections (a-2), (a-3), and (a-4)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w:t>
      </w:r>
      <w:r>
        <w:rPr>
          <w:u w:val="single"/>
        </w:rPr>
        <w:t xml:space="preserve">or (a-2)</w:t>
      </w:r>
      <w:r>
        <w:t xml:space="preserve">, a claimant must bring suit for damages for a claim listed in Subsection (b) against a person who constructs or repairs an improvement to real property not later than 10 years after the substantial completion of the improvement in an action arising out of a defective or unsafe condition of the real property or a deficiency in the construction or repair of the improvement.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Except as provided by this subsection, with respect to any claim arising out of the design, construction, or repair of a new residence, of an alteration of or repair or addition to an existing residence, or of an appurtenance to a residence, a claimant must bring suit for damages for a claim listed in Subsection (b) against a person who constructs or repairs an improvement to real property not later than 10 years after the substantial completion of the improvement in an action arising out of a defective or unsafe condition of the real property or a deficiency in the construction or repair of the improvement. If the person being sued is a contractor who has provided a written warranty for the residence that complies with Subsection (a-3), the claimant must bring the suit not later than six years after the substantial completion of the improvement.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For purposes of Subsection (a-2), a written warranty must provide a minimum period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year for workmanship and materials;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years for plumbing, electrical, heating, and air-conditioning delivery systems;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six years for major structural components.</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For purposes of Subsection (a-2):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"Contractor" has the meaning assigned by Section 27.001, Property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"Residence" means the real property and improvements for a detached one-family or two-family dwelling or a townhouse not more than three stories above grade plane in height with a separate means of egress or an accessory structure not more than three stories above grade plane in height.</w:t>
      </w:r>
    </w:p>
    <w:p w:rsidR="003F3435" w:rsidRDefault="0032493E">
      <w:pPr>
        <w:spacing w:line="480" w:lineRule="auto"/>
        <w:ind w:firstLine="720"/>
        <w:jc w:val="both"/>
      </w:pPr>
      <w:r>
        <w:t xml:space="preserve">(c)</w:t>
      </w:r>
      <w:r xml:space="preserve">
        <w:t> </w:t>
      </w:r>
      <w:r xml:space="preserve">
        <w:t> </w:t>
      </w:r>
      <w:r>
        <w:t xml:space="preserve">If the claimant presents a written claim for damages, contribution, or indemnity to the person performing or furnishing the construction or repair work during the applicable limitations period, the period is extended for:</w:t>
      </w:r>
    </w:p>
    <w:p w:rsidR="003F3435" w:rsidRDefault="0032493E">
      <w:pPr>
        <w:spacing w:line="480" w:lineRule="auto"/>
        <w:ind w:firstLine="1440"/>
        <w:jc w:val="both"/>
      </w:pPr>
      <w:r>
        <w:t xml:space="preserve">(1)</w:t>
      </w:r>
      <w:r xml:space="preserve">
        <w:t> </w:t>
      </w:r>
      <w:r xml:space="preserve">
        <w:t> </w:t>
      </w:r>
      <w:r>
        <w:t xml:space="preserve">two years from the date the claim is presented, for a claim to which Subsection (a) applies; or</w:t>
      </w:r>
    </w:p>
    <w:p w:rsidR="003F3435" w:rsidRDefault="0032493E">
      <w:pPr>
        <w:spacing w:line="480" w:lineRule="auto"/>
        <w:ind w:firstLine="1440"/>
        <w:jc w:val="both"/>
      </w:pPr>
      <w:r>
        <w:t xml:space="preserve">(2)</w:t>
      </w:r>
      <w:r xml:space="preserve">
        <w:t> </w:t>
      </w:r>
      <w:r xml:space="preserve">
        <w:t> </w:t>
      </w:r>
      <w:r>
        <w:t xml:space="preserve">one year from the date the claim is presented, for a claim to which Subsection (a-1) </w:t>
      </w:r>
      <w:r>
        <w:rPr>
          <w:u w:val="single"/>
        </w:rPr>
        <w:t xml:space="preserve">or (a-2)</w:t>
      </w:r>
      <w:r>
        <w:t xml:space="preserve"> applies.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provided by this section, Section 16.009, Civil Practice and Remedies Code, as amended by this Act, applies to a cause of action arising out of the design, construction, or repair of an improvement to real property that commences on or after the effective date of this Act.  Section 16.009, Civil Practice and Remedies Code, as amended by this Act, does not apply to a cause of action arising out of the design, construction, or repair of an improvement to real property that commences on or after the effective date of this Act under a contract entered into before that date.</w:t>
      </w:r>
    </w:p>
    <w:p w:rsidR="003F3435" w:rsidRDefault="0032493E">
      <w:pPr>
        <w:spacing w:line="480" w:lineRule="auto"/>
        <w:ind w:firstLine="720"/>
        <w:jc w:val="both"/>
      </w:pPr>
      <w:r>
        <w:t xml:space="preserve">(b)</w:t>
      </w:r>
      <w:r xml:space="preserve">
        <w:t> </w:t>
      </w:r>
      <w:r xml:space="preserve">
        <w:t> </w:t>
      </w:r>
      <w:r>
        <w:t xml:space="preserve">A cause of action arising out of the design, construction, or repair of an improvement to real property that commenced before the effective date of this Act or arising out of the design, construction, or repair of an improvement to real property that commences on or after the effective date of this Act under a contract entered into before that date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