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2188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qualifications of statistical agents for the commissioner of insurance.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38.203,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38.203.</w:t>
      </w:r>
      <w:r xml:space="preserve">
        <w:t> </w:t>
      </w:r>
      <w:r xml:space="preserve">
        <w:t> </w:t>
      </w:r>
      <w:r>
        <w:t xml:space="preserve">QUALIFICATIONS OF STATISTICAL AGENT.  To qualify as a statistical agent, an organization must demonstrate at least </w:t>
      </w:r>
      <w:r>
        <w:rPr>
          <w:u w:val="single"/>
        </w:rPr>
        <w:t xml:space="preserve">two</w:t>
      </w:r>
      <w:r>
        <w:t xml:space="preserve"> [</w:t>
      </w:r>
      <w:r>
        <w:rPr>
          <w:strike/>
        </w:rPr>
        <w:t xml:space="preserve">five</w:t>
      </w:r>
      <w:r>
        <w:t xml:space="preserve">] years of experience in data collection, data maintenance, data quality control, accounting, and related areas.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2188 was passed by the House on April 14, 2023, by the following vote:</w:t>
      </w:r>
      <w:r xml:space="preserve">
        <w:t> </w:t>
      </w:r>
      <w:r xml:space="preserve">
        <w:t> </w:t>
      </w:r>
      <w:r>
        <w:t xml:space="preserve">Yeas 138, Nays 5,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2188 was passed by the Senate on May 23,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