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88R8397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2475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oyster certificates of location and the closure of oyster beds;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76.001(2), Parks and Wildlife Code, is amended to read as follows:</w:t>
      </w:r>
    </w:p>
    <w:p w:rsidR="003F3435" w:rsidRDefault="0032493E">
      <w:pPr>
        <w:spacing w:line="480" w:lineRule="auto"/>
        <w:ind w:firstLine="1440"/>
        <w:jc w:val="both"/>
      </w:pPr>
      <w:r>
        <w:t xml:space="preserve">(2)</w:t>
      </w:r>
      <w:r xml:space="preserve">
        <w:t> </w:t>
      </w:r>
      <w:r xml:space="preserve">
        <w:t> </w:t>
      </w:r>
      <w:r>
        <w:t xml:space="preserve">"Natural oyster bed" means an area </w:t>
      </w:r>
      <w:r>
        <w:rPr>
          <w:u w:val="single"/>
        </w:rPr>
        <w:t xml:space="preserve">with a substrate that is predominantly composed of oyster shell or live oysters</w:t>
      </w:r>
      <w:r>
        <w:t xml:space="preserve"> [</w:t>
      </w:r>
      <w:r>
        <w:rPr>
          <w:strike/>
        </w:rPr>
        <w:t xml:space="preserve">where at least five barrels of oysters are found within 2,500 square feet of any position on a reef or bed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76.003, Parks and Wildlife Code, is amended to read as follows:</w:t>
      </w:r>
    </w:p>
    <w:p w:rsidR="003F3435" w:rsidRDefault="0032493E">
      <w:pPr>
        <w:spacing w:line="480" w:lineRule="auto"/>
        <w:ind w:firstLine="720"/>
        <w:jc w:val="both"/>
      </w:pPr>
      <w:r>
        <w:t xml:space="preserve">Sec.</w:t>
      </w:r>
      <w:r xml:space="preserve">
        <w:t> </w:t>
      </w:r>
      <w:r>
        <w:t xml:space="preserve">76.003.</w:t>
      </w:r>
      <w:r xml:space="preserve">
        <w:t> </w:t>
      </w:r>
      <w:r xml:space="preserve">
        <w:t> </w:t>
      </w:r>
      <w:r>
        <w:t xml:space="preserve">BEDS SUBJECT TO LOCATION.  </w:t>
      </w:r>
      <w:r>
        <w:rPr>
          <w:u w:val="single"/>
        </w:rPr>
        <w:t xml:space="preserve">(a)</w:t>
      </w:r>
      <w:r>
        <w:t xml:space="preserve"> </w:t>
      </w:r>
      <w:r>
        <w:t xml:space="preserve"> </w:t>
      </w:r>
      <w:r>
        <w:t xml:space="preserve">Except as provided </w:t>
      </w:r>
      <w:r>
        <w:rPr>
          <w:u w:val="single"/>
        </w:rPr>
        <w:t xml:space="preserve">by Subsection (b) and</w:t>
      </w:r>
      <w:r>
        <w:t xml:space="preserve"> [</w:t>
      </w:r>
      <w:r>
        <w:rPr>
          <w:strike/>
        </w:rPr>
        <w:t xml:space="preserve">in</w:t>
      </w:r>
      <w:r>
        <w:t xml:space="preserve">] Section 76.004 [</w:t>
      </w:r>
      <w:r>
        <w:rPr>
          <w:strike/>
        </w:rPr>
        <w:t xml:space="preserve">of this code</w:t>
      </w:r>
      <w:r>
        <w:t xml:space="preserve">], an oyster bed or reef, other than a natural oyster bed, is subject to location by the department. </w:t>
      </w:r>
      <w:r>
        <w:t xml:space="preserve"> </w:t>
      </w:r>
      <w:r>
        <w:t xml:space="preserve">[</w:t>
      </w:r>
      <w:r>
        <w:rPr>
          <w:strike/>
        </w:rPr>
        <w:t xml:space="preserve">This section does not apply to a bed or reef that has been exhausted within an eight-year period.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subject a natural oyster bed to location if the department determines that the bed is degraded. </w:t>
      </w:r>
      <w:r>
        <w:rPr>
          <w:u w:val="single"/>
        </w:rPr>
        <w:t xml:space="preserve"> </w:t>
      </w:r>
      <w:r>
        <w:rPr>
          <w:u w:val="single"/>
        </w:rPr>
        <w:t xml:space="preserve">In determining whether a natural oyster bed is degraded, the department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relative abundance of oysters in the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availability of natural cultch material in the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sediment overburden in the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time that the area has been exhausted, if the area is exhausted;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criteria the department considers indicative of a degraded oyster bed.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76.018(b), Parks and Wildlife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determine renewal procedures to follow at the end of each lease term. </w:t>
      </w:r>
      <w:r>
        <w:t xml:space="preserve"> </w:t>
      </w:r>
      <w:r>
        <w:t xml:space="preserve">The procedures must include:</w:t>
      </w:r>
    </w:p>
    <w:p w:rsidR="003F3435" w:rsidRDefault="0032493E">
      <w:pPr>
        <w:spacing w:line="480" w:lineRule="auto"/>
        <w:ind w:firstLine="1440"/>
        <w:jc w:val="both"/>
      </w:pPr>
      <w:r>
        <w:t xml:space="preserve">(1)</w:t>
      </w:r>
      <w:r xml:space="preserve">
        <w:t> </w:t>
      </w:r>
      <w:r xml:space="preserve">
        <w:t> </w:t>
      </w:r>
      <w:r>
        <w:t xml:space="preserve">a determination that the lease renewal will be based on [</w:t>
      </w:r>
      <w:r>
        <w:rPr>
          <w:strike/>
        </w:rPr>
        <w:t xml:space="preserve">the need for depuration of polluted oysters and other</w:t>
      </w:r>
      <w:r>
        <w:t xml:space="preserve">] considerations specified in the oyster management plan;</w:t>
      </w:r>
    </w:p>
    <w:p w:rsidR="003F3435" w:rsidRDefault="0032493E">
      <w:pPr>
        <w:spacing w:line="480" w:lineRule="auto"/>
        <w:ind w:firstLine="1440"/>
        <w:jc w:val="both"/>
      </w:pPr>
      <w:r>
        <w:t xml:space="preserve">(2)</w:t>
      </w:r>
      <w:r xml:space="preserve">
        <w:t> </w:t>
      </w:r>
      <w:r xml:space="preserve">
        <w:t> </w:t>
      </w:r>
      <w:r>
        <w:t xml:space="preserve">payment of a $200 fee due on renewal of the lease;</w:t>
      </w:r>
    </w:p>
    <w:p w:rsidR="003F3435" w:rsidRDefault="0032493E">
      <w:pPr>
        <w:spacing w:line="480" w:lineRule="auto"/>
        <w:ind w:firstLine="1440"/>
        <w:jc w:val="both"/>
      </w:pPr>
      <w:r>
        <w:t xml:space="preserve">(3)</w:t>
      </w:r>
      <w:r xml:space="preserve">
        <w:t> </w:t>
      </w:r>
      <w:r xml:space="preserve">
        <w:t> </w:t>
      </w:r>
      <w:r>
        <w:t xml:space="preserve">a condition that the current leaseholder will be offered a first right of refusal if the lease is renewed under this chapter; and</w:t>
      </w:r>
    </w:p>
    <w:p w:rsidR="003F3435" w:rsidRDefault="0032493E">
      <w:pPr>
        <w:spacing w:line="480" w:lineRule="auto"/>
        <w:ind w:firstLine="1440"/>
        <w:jc w:val="both"/>
      </w:pPr>
      <w:r>
        <w:t xml:space="preserve">(4)</w:t>
      </w:r>
      <w:r xml:space="preserve">
        <w:t> </w:t>
      </w:r>
      <w:r xml:space="preserve">
        <w:t> </w:t>
      </w:r>
      <w:r>
        <w:t xml:space="preserve">any other conditions for the lease renewal that do not conflict with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76, Parks and Wildlife Code, is amended by adding Section 76.022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76.022.</w:t>
      </w:r>
      <w:r>
        <w:rPr>
          <w:u w:val="single"/>
        </w:rPr>
        <w:t xml:space="preserve"> </w:t>
      </w:r>
      <w:r>
        <w:rPr>
          <w:u w:val="single"/>
        </w:rPr>
        <w:t xml:space="preserve"> </w:t>
      </w:r>
      <w:r>
        <w:rPr>
          <w:u w:val="single"/>
        </w:rPr>
        <w:t xml:space="preserve">CERTIFICATES OF LOCATION FOR RESTORATION  PURPOSES.  (a) </w:t>
      </w:r>
      <w:r>
        <w:rPr>
          <w:u w:val="single"/>
        </w:rPr>
        <w:t xml:space="preserve"> </w:t>
      </w:r>
      <w:r>
        <w:rPr>
          <w:u w:val="single"/>
        </w:rPr>
        <w:t xml:space="preserve">The commission by rule shall establish a program to issue certificates of location for the restoration of natural oyster beds.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76.006, 76.007, 76.017, 76.018, and 76.019 do not apply to a program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Rules adopted under this section may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fees, application approval requirements, lease terms, and renewal procedures for leases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area in each bay system for which leases may be issued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siting and marking requirements for leases under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requirement necessary to administer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rules under this section, the department shall coordinate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State Health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General Land Office.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76.115(c), Parks and Wildlife Code, is amended to read as follows:</w:t>
      </w:r>
    </w:p>
    <w:p w:rsidR="003F3435" w:rsidRDefault="0032493E">
      <w:pPr>
        <w:spacing w:line="480" w:lineRule="auto"/>
        <w:ind w:firstLine="720"/>
        <w:jc w:val="both"/>
      </w:pPr>
      <w:r>
        <w:t xml:space="preserve">(c)</w:t>
      </w:r>
      <w:r xml:space="preserve">
        <w:t> </w:t>
      </w:r>
      <w:r xml:space="preserve">
        <w:t> </w:t>
      </w:r>
      <w:r>
        <w:t xml:space="preserve">Before closing any area, the commission shall </w:t>
      </w:r>
      <w:r>
        <w:rPr>
          <w:u w:val="single"/>
        </w:rPr>
        <w:t xml:space="preserve">announce the closure in a press release published on the department's Internet website and social media accounts associated with the department</w:t>
      </w:r>
      <w:r>
        <w:t xml:space="preserve"> [</w:t>
      </w:r>
      <w:r>
        <w:rPr>
          <w:strike/>
        </w:rPr>
        <w:t xml:space="preserve">publish notice in a daily newspaper of general circulation in the area to be closed</w:t>
      </w:r>
      <w:r>
        <w:t xml:space="preserve">]. </w:t>
      </w:r>
      <w:r>
        <w:t xml:space="preserve"> </w:t>
      </w:r>
      <w:r>
        <w:t xml:space="preserve">The </w:t>
      </w:r>
      <w:r>
        <w:rPr>
          <w:u w:val="single"/>
        </w:rPr>
        <w:t xml:space="preserve">announcement</w:t>
      </w:r>
      <w:r>
        <w:t xml:space="preserve"> [</w:t>
      </w:r>
      <w:r>
        <w:rPr>
          <w:strike/>
        </w:rPr>
        <w:t xml:space="preserve">notice</w:t>
      </w:r>
      <w:r>
        <w:t xml:space="preserve">] shall be published at least three days before the effective date of the closing.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to Section 76.018(b), Parks and Wildlife Code, applies only to a rental lease under an oyster certificate of location renewed on or after the effective date of this Act. </w:t>
      </w:r>
      <w:r>
        <w:t xml:space="preserve"> </w:t>
      </w:r>
      <w:r>
        <w:t xml:space="preserve">A rental lease under an oyster certificate of location renewed before the effective date of this Act is governed by the law in effect on the date the lease was renewed,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