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88R9076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2485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mentors assigned to classroom teachers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21.458(a), (a-1), (b), (b-1), (f), and (g),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may assign a mentor </w:t>
      </w:r>
      <w:r>
        <w:rPr>
          <w:u w:val="single"/>
        </w:rPr>
        <w:t xml:space="preserve">who is an educator</w:t>
      </w:r>
      <w:r>
        <w:t xml:space="preserve"> [</w:t>
      </w:r>
      <w:r>
        <w:rPr>
          <w:strike/>
        </w:rPr>
        <w:t xml:space="preserve">teacher</w:t>
      </w:r>
      <w:r>
        <w:t xml:space="preserve">] to each classroom teacher who has less than two years of teaching experience in the subject or grade level to which the teacher is assigned. </w:t>
      </w:r>
      <w:r>
        <w:t xml:space="preserve"> </w:t>
      </w:r>
      <w:r>
        <w:rPr>
          <w:u w:val="single"/>
        </w:rPr>
        <w:t xml:space="preserve">An educator</w:t>
      </w:r>
      <w:r>
        <w:t xml:space="preserve"> [</w:t>
      </w:r>
      <w:r>
        <w:rPr>
          <w:strike/>
        </w:rPr>
        <w:t xml:space="preserve">A teacher</w:t>
      </w:r>
      <w:r>
        <w:t xml:space="preserve">] assigned as a mentor must:</w:t>
      </w:r>
    </w:p>
    <w:p w:rsidR="003F3435" w:rsidRDefault="0032493E">
      <w:pPr>
        <w:spacing w:line="480" w:lineRule="auto"/>
        <w:ind w:firstLine="1440"/>
        <w:jc w:val="both"/>
      </w:pPr>
      <w:r>
        <w:t xml:space="preserve">(1)</w:t>
      </w:r>
      <w:r xml:space="preserve">
        <w:t> </w:t>
      </w:r>
      <w:r xml:space="preserve">
        <w:t> </w:t>
      </w:r>
      <w:r>
        <w:t xml:space="preserve">to the extent practicable, teach in the same school;</w:t>
      </w:r>
    </w:p>
    <w:p w:rsidR="003F3435" w:rsidRDefault="0032493E">
      <w:pPr>
        <w:spacing w:line="480" w:lineRule="auto"/>
        <w:ind w:firstLine="1440"/>
        <w:jc w:val="both"/>
      </w:pPr>
      <w:r>
        <w:t xml:space="preserve">(2)</w:t>
      </w:r>
      <w:r xml:space="preserve">
        <w:t> </w:t>
      </w:r>
      <w:r xml:space="preserve">
        <w:t> </w:t>
      </w:r>
      <w:r>
        <w:t xml:space="preserve">to the extent practicable, teach the same subject or grade level, as applicable; and</w:t>
      </w:r>
    </w:p>
    <w:p w:rsidR="003F3435" w:rsidRDefault="0032493E">
      <w:pPr>
        <w:spacing w:line="480" w:lineRule="auto"/>
        <w:ind w:firstLine="1440"/>
        <w:jc w:val="both"/>
      </w:pPr>
      <w:r>
        <w:t xml:space="preserve">(3)</w:t>
      </w:r>
      <w:r xml:space="preserve">
        <w:t> </w:t>
      </w:r>
      <w:r xml:space="preserve">
        <w:t> </w:t>
      </w:r>
      <w:r>
        <w:t xml:space="preserve">meet the qualifications prescribed by commissioner rules adopted under Subsection (b).</w:t>
      </w:r>
    </w:p>
    <w:p w:rsidR="003F3435" w:rsidRDefault="0032493E">
      <w:pPr>
        <w:spacing w:line="480" w:lineRule="auto"/>
        <w:ind w:firstLine="720"/>
        <w:jc w:val="both"/>
      </w:pPr>
      <w:r>
        <w:t xml:space="preserve">(a-1)</w:t>
      </w:r>
      <w:r xml:space="preserve">
        <w:t> </w:t>
      </w:r>
      <w:r xml:space="preserve">
        <w:t> </w:t>
      </w:r>
      <w:r>
        <w:t xml:space="preserve">To be assigned as a mentor, </w:t>
      </w:r>
      <w:r>
        <w:rPr>
          <w:u w:val="single"/>
        </w:rPr>
        <w:t xml:space="preserve">an educator</w:t>
      </w:r>
      <w:r>
        <w:t xml:space="preserve"> [</w:t>
      </w:r>
      <w:r>
        <w:rPr>
          <w:strike/>
        </w:rPr>
        <w:t xml:space="preserve">a teacher</w:t>
      </w:r>
      <w:r>
        <w:t xml:space="preserve">] must agree to serve as a mentor [</w:t>
      </w:r>
      <w:r>
        <w:rPr>
          <w:strike/>
        </w:rPr>
        <w:t xml:space="preserve">teacher</w:t>
      </w:r>
      <w:r>
        <w:t xml:space="preserve">] for at least one school year. </w:t>
      </w:r>
      <w:r>
        <w:t xml:space="preserve"> </w:t>
      </w:r>
      <w:r>
        <w:t xml:space="preserve">The assignment must begin not later than the 30th day of employment of the classroom teacher to whom the mentor [</w:t>
      </w:r>
      <w:r>
        <w:rPr>
          <w:strike/>
        </w:rPr>
        <w:t xml:space="preserve">teacher</w:t>
      </w:r>
      <w:r>
        <w:t xml:space="preserve">] is assigned. </w:t>
      </w:r>
      <w:r>
        <w:t xml:space="preserve"> </w:t>
      </w:r>
      <w:r>
        <w:t xml:space="preserve">A district must agree to assign a mentor to a new classroom teacher for at least two school years.</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administer this section, including rules concerning the duties and qualifications of </w:t>
      </w:r>
      <w:r>
        <w:rPr>
          <w:u w:val="single"/>
        </w:rPr>
        <w:t xml:space="preserve">an educator</w:t>
      </w:r>
      <w:r>
        <w:t xml:space="preserve"> [</w:t>
      </w:r>
      <w:r>
        <w:rPr>
          <w:strike/>
        </w:rPr>
        <w:t xml:space="preserve">a teacher</w:t>
      </w:r>
      <w:r>
        <w:t xml:space="preserve">] who serves as a mentor and the number of classroom teachers that may be assigned to a mentor. </w:t>
      </w:r>
      <w:r>
        <w:t xml:space="preserve"> </w:t>
      </w:r>
      <w:r>
        <w:t xml:space="preserve">The rules concerning qualifications must require that to serve as a mentor </w:t>
      </w:r>
      <w:r>
        <w:rPr>
          <w:u w:val="single"/>
        </w:rPr>
        <w:t xml:space="preserve">an educator</w:t>
      </w:r>
      <w:r>
        <w:t xml:space="preserve"> [</w:t>
      </w:r>
      <w:r>
        <w:rPr>
          <w:strike/>
        </w:rPr>
        <w:t xml:space="preserve">a teacher</w:t>
      </w:r>
      <w:r>
        <w:t xml:space="preserve">] must:</w:t>
      </w:r>
    </w:p>
    <w:p w:rsidR="003F3435" w:rsidRDefault="0032493E">
      <w:pPr>
        <w:spacing w:line="480" w:lineRule="auto"/>
        <w:ind w:firstLine="1440"/>
        <w:jc w:val="both"/>
      </w:pPr>
      <w:r>
        <w:t xml:space="preserve">(1)</w:t>
      </w:r>
      <w:r xml:space="preserve">
        <w:t> </w:t>
      </w:r>
      <w:r xml:space="preserve">
        <w:t> </w:t>
      </w:r>
      <w:r>
        <w:t xml:space="preserve">complete a research-based mentor and induction training program approved by the commissioner;</w:t>
      </w:r>
    </w:p>
    <w:p w:rsidR="003F3435" w:rsidRDefault="0032493E">
      <w:pPr>
        <w:spacing w:line="480" w:lineRule="auto"/>
        <w:ind w:firstLine="1440"/>
        <w:jc w:val="both"/>
      </w:pPr>
      <w:r>
        <w:t xml:space="preserve">(2)</w:t>
      </w:r>
      <w:r xml:space="preserve">
        <w:t> </w:t>
      </w:r>
      <w:r xml:space="preserve">
        <w:t> </w:t>
      </w:r>
      <w:r>
        <w:t xml:space="preserve">complete a mentor training program provided by the district, which the district may allow to be satisfied by completing the training program described by Subdivision (1);</w:t>
      </w:r>
    </w:p>
    <w:p w:rsidR="003F3435" w:rsidRDefault="0032493E">
      <w:pPr>
        <w:spacing w:line="480" w:lineRule="auto"/>
        <w:ind w:firstLine="1440"/>
        <w:jc w:val="both"/>
      </w:pPr>
      <w:r>
        <w:t xml:space="preserve">(3)</w:t>
      </w:r>
      <w:r xml:space="preserve">
        <w:t> </w:t>
      </w:r>
      <w:r xml:space="preserve">
        <w:t> </w:t>
      </w:r>
      <w:r>
        <w:t xml:space="preserve">have at least three complete years of [</w:t>
      </w:r>
      <w:r>
        <w:rPr>
          <w:strike/>
        </w:rPr>
        <w:t xml:space="preserve">teaching</w:t>
      </w:r>
      <w:r>
        <w:t xml:space="preserve">] experience </w:t>
      </w:r>
      <w:r>
        <w:rPr>
          <w:u w:val="single"/>
        </w:rPr>
        <w:t xml:space="preserve">as an educator</w:t>
      </w:r>
      <w:r>
        <w:t xml:space="preserve"> with a superior record of assisting students, as a whole, in achieving improvement in student performance; and</w:t>
      </w:r>
    </w:p>
    <w:p w:rsidR="003F3435" w:rsidRDefault="0032493E">
      <w:pPr>
        <w:spacing w:line="480" w:lineRule="auto"/>
        <w:ind w:firstLine="1440"/>
        <w:jc w:val="both"/>
      </w:pPr>
      <w:r>
        <w:t xml:space="preserve">(4)</w:t>
      </w:r>
      <w:r xml:space="preserve">
        <w:t> </w:t>
      </w:r>
      <w:r xml:space="preserve">
        <w:t> </w:t>
      </w:r>
      <w:r>
        <w:t xml:space="preserve">demonstrate interpersonal skills, instructional effectiveness, and leadership skills.</w:t>
      </w:r>
    </w:p>
    <w:p w:rsidR="003F3435" w:rsidRDefault="0032493E">
      <w:pPr>
        <w:spacing w:line="480" w:lineRule="auto"/>
        <w:ind w:firstLine="720"/>
        <w:jc w:val="both"/>
      </w:pPr>
      <w:r>
        <w:t xml:space="preserve">(b-1)</w:t>
      </w:r>
      <w:r xml:space="preserve">
        <w:t> </w:t>
      </w:r>
      <w:r xml:space="preserve">
        <w:t> </w:t>
      </w:r>
      <w:r>
        <w:t xml:space="preserve">A school district must provide training as described by Subsection (b)(2) to </w:t>
      </w:r>
      <w:r>
        <w:rPr>
          <w:u w:val="single"/>
        </w:rPr>
        <w:t xml:space="preserve">mentors</w:t>
      </w:r>
      <w:r>
        <w:t xml:space="preserve"> [</w:t>
      </w:r>
      <w:r>
        <w:rPr>
          <w:strike/>
        </w:rPr>
        <w:t xml:space="preserve">mentor teachers</w:t>
      </w:r>
      <w:r>
        <w:t xml:space="preserve">] and any appropriate district and campus employees who work with the classroom teacher or supervise the classroom teacher. </w:t>
      </w:r>
      <w:r>
        <w:t xml:space="preserve"> </w:t>
      </w:r>
      <w:r>
        <w:t xml:space="preserve">A district may allow a training program approved by the commissioner under Subsection (b)(1) to qualify for the training required by this section. The training must be completed by the mentor [</w:t>
      </w:r>
      <w:r>
        <w:rPr>
          <w:strike/>
        </w:rPr>
        <w:t xml:space="preserve">teacher</w:t>
      </w:r>
      <w:r>
        <w:t xml:space="preserve">] and the district and campus employees before the beginning of the school year. </w:t>
      </w:r>
      <w:r>
        <w:t xml:space="preserve"> </w:t>
      </w:r>
      <w:r>
        <w:t xml:space="preserve">The district shall also provide supplemental training to </w:t>
      </w:r>
      <w:r>
        <w:rPr>
          <w:u w:val="single"/>
        </w:rPr>
        <w:t xml:space="preserve">mentors</w:t>
      </w:r>
      <w:r>
        <w:t xml:space="preserve"> [</w:t>
      </w:r>
      <w:r>
        <w:rPr>
          <w:strike/>
        </w:rPr>
        <w:t xml:space="preserve">mentor teachers</w:t>
      </w:r>
      <w:r>
        <w:t xml:space="preserve">] and employees during the school year. </w:t>
      </w:r>
      <w:r>
        <w:t xml:space="preserve"> </w:t>
      </w:r>
      <w:r>
        <w:t xml:space="preserve">The training must include content related to best mentorship practices.</w:t>
      </w:r>
    </w:p>
    <w:p w:rsidR="003F3435" w:rsidRDefault="0032493E">
      <w:pPr>
        <w:spacing w:line="480" w:lineRule="auto"/>
        <w:ind w:firstLine="720"/>
        <w:jc w:val="both"/>
      </w:pPr>
      <w:r>
        <w:t xml:space="preserve">(f)</w:t>
      </w:r>
      <w:r xml:space="preserve">
        <w:t> </w:t>
      </w:r>
      <w:r xml:space="preserve">
        <w:t> </w:t>
      </w:r>
      <w:r>
        <w:t xml:space="preserve">A mentor [</w:t>
      </w:r>
      <w:r>
        <w:rPr>
          <w:strike/>
        </w:rPr>
        <w:t xml:space="preserve">teacher</w:t>
      </w:r>
      <w:r>
        <w:t xml:space="preserve">] must meet with each classroom teacher assigned to the mentor not less than 12 hours each semester. </w:t>
      </w:r>
      <w:r>
        <w:t xml:space="preserve"> </w:t>
      </w:r>
      <w:r>
        <w:t xml:space="preserve">Observations of the mentor by the classroom teacher being mentored</w:t>
      </w:r>
      <w:r>
        <w:rPr>
          <w:u w:val="single"/>
        </w:rPr>
        <w:t xml:space="preserve">, if applicable,</w:t>
      </w:r>
      <w:r>
        <w:t xml:space="preserve"> or of the classroom teacher being mentored by the mentor may count toward the 12 hours of meeting time required for the semester.</w:t>
      </w:r>
      <w:r xml:space="preserve">
        <w:t> </w:t>
      </w:r>
      <w:r xml:space="preserve">
        <w:t> </w:t>
      </w:r>
      <w:r>
        <w:t xml:space="preserve">Except as provided by Subsection (f-1), the mentoring sessions must address the following topics:</w:t>
      </w:r>
    </w:p>
    <w:p w:rsidR="003F3435" w:rsidRDefault="0032493E">
      <w:pPr>
        <w:spacing w:line="480" w:lineRule="auto"/>
        <w:ind w:firstLine="1440"/>
        <w:jc w:val="both"/>
      </w:pPr>
      <w:r>
        <w:t xml:space="preserve">(1)</w:t>
      </w:r>
      <w:r xml:space="preserve">
        <w:t> </w:t>
      </w:r>
      <w:r xml:space="preserve">
        <w:t> </w:t>
      </w:r>
      <w:r>
        <w:t xml:space="preserve">orientation to the context, policies, and practices of the school district;</w:t>
      </w:r>
    </w:p>
    <w:p w:rsidR="003F3435" w:rsidRDefault="0032493E">
      <w:pPr>
        <w:spacing w:line="480" w:lineRule="auto"/>
        <w:ind w:firstLine="1440"/>
        <w:jc w:val="both"/>
      </w:pPr>
      <w:r>
        <w:t xml:space="preserve">(2)</w:t>
      </w:r>
      <w:r xml:space="preserve">
        <w:t> </w:t>
      </w:r>
      <w:r xml:space="preserve">
        <w:t> </w:t>
      </w:r>
      <w:r>
        <w:t xml:space="preserve">data-driven instructional practices;</w:t>
      </w:r>
    </w:p>
    <w:p w:rsidR="003F3435" w:rsidRDefault="0032493E">
      <w:pPr>
        <w:spacing w:line="480" w:lineRule="auto"/>
        <w:ind w:firstLine="1440"/>
        <w:jc w:val="both"/>
      </w:pPr>
      <w:r>
        <w:t xml:space="preserve">(3)</w:t>
      </w:r>
      <w:r xml:space="preserve">
        <w:t> </w:t>
      </w:r>
      <w:r xml:space="preserve">
        <w:t> </w:t>
      </w:r>
      <w:r>
        <w:t xml:space="preserve">specific instructional coaching cycles, including coaching regarding conferences between parents and the classroom teacher;</w:t>
      </w:r>
    </w:p>
    <w:p w:rsidR="003F3435" w:rsidRDefault="0032493E">
      <w:pPr>
        <w:spacing w:line="480" w:lineRule="auto"/>
        <w:ind w:firstLine="1440"/>
        <w:jc w:val="both"/>
      </w:pPr>
      <w:r>
        <w:t xml:space="preserve">(4)</w:t>
      </w:r>
      <w:r xml:space="preserve">
        <w:t> </w:t>
      </w:r>
      <w:r xml:space="preserve">
        <w:t> </w:t>
      </w:r>
      <w:r>
        <w:t xml:space="preserve">professional development; and</w:t>
      </w:r>
    </w:p>
    <w:p w:rsidR="003F3435" w:rsidRDefault="0032493E">
      <w:pPr>
        <w:spacing w:line="480" w:lineRule="auto"/>
        <w:ind w:firstLine="1440"/>
        <w:jc w:val="both"/>
      </w:pPr>
      <w:r>
        <w:t xml:space="preserve">(5)</w:t>
      </w:r>
      <w:r xml:space="preserve">
        <w:t> </w:t>
      </w:r>
      <w:r xml:space="preserve">
        <w:t> </w:t>
      </w:r>
      <w:r>
        <w:t xml:space="preserve">professional expectations.</w:t>
      </w:r>
    </w:p>
    <w:p w:rsidR="003F3435" w:rsidRDefault="0032493E">
      <w:pPr>
        <w:spacing w:line="480" w:lineRule="auto"/>
        <w:ind w:firstLine="720"/>
        <w:jc w:val="both"/>
      </w:pPr>
      <w:r>
        <w:t xml:space="preserve">(g)</w:t>
      </w:r>
      <w:r xml:space="preserve">
        <w:t> </w:t>
      </w:r>
      <w:r xml:space="preserve">
        <w:t> </w:t>
      </w:r>
      <w:r>
        <w:t xml:space="preserve">A school district must:</w:t>
      </w:r>
    </w:p>
    <w:p w:rsidR="003F3435" w:rsidRDefault="0032493E">
      <w:pPr>
        <w:spacing w:line="480" w:lineRule="auto"/>
        <w:ind w:firstLine="1440"/>
        <w:jc w:val="both"/>
      </w:pPr>
      <w:r>
        <w:t xml:space="preserve">(1)</w:t>
      </w:r>
      <w:r xml:space="preserve">
        <w:t> </w:t>
      </w:r>
      <w:r xml:space="preserve">
        <w:t> </w:t>
      </w:r>
      <w:r>
        <w:t xml:space="preserve">designate a specific time during the regularly contracted school day for meetings between </w:t>
      </w:r>
      <w:r>
        <w:rPr>
          <w:u w:val="single"/>
        </w:rPr>
        <w:t xml:space="preserve">mentors</w:t>
      </w:r>
      <w:r>
        <w:t xml:space="preserve"> [</w:t>
      </w:r>
      <w:r>
        <w:rPr>
          <w:strike/>
        </w:rPr>
        <w:t xml:space="preserve">mentor teachers</w:t>
      </w:r>
      <w:r>
        <w:t xml:space="preserve">] and classroom teachers assigned to a mentor; and</w:t>
      </w:r>
    </w:p>
    <w:p w:rsidR="003F3435" w:rsidRDefault="0032493E">
      <w:pPr>
        <w:spacing w:line="480" w:lineRule="auto"/>
        <w:ind w:firstLine="1440"/>
        <w:jc w:val="both"/>
      </w:pPr>
      <w:r>
        <w:t xml:space="preserve">(2)</w:t>
      </w:r>
      <w:r xml:space="preserve">
        <w:t> </w:t>
      </w:r>
      <w:r xml:space="preserve">
        <w:t> </w:t>
      </w:r>
      <w:r>
        <w:t xml:space="preserve">schedule release time or a reduced teaching load for </w:t>
      </w:r>
      <w:r>
        <w:rPr>
          <w:u w:val="single"/>
        </w:rPr>
        <w:t xml:space="preserve">mentors, if applicable,</w:t>
      </w:r>
      <w:r>
        <w:t xml:space="preserve"> [</w:t>
      </w:r>
      <w:r>
        <w:rPr>
          <w:strike/>
        </w:rPr>
        <w:t xml:space="preserve">mentor teachers</w:t>
      </w:r>
      <w:r>
        <w:t xml:space="preserve">] and classroom teachers under this section to facilitate mentoring activities, including classroom observations or participation in supportive coaching.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48.114(a)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has implemented a mentoring program for classroom teachers who have less than two years of teaching experience under Section 21.458 is entitled to an allotment as determined under Subsection (b) to fund the mentoring program and to provide stipends for </w:t>
      </w:r>
      <w:r>
        <w:rPr>
          <w:u w:val="single"/>
        </w:rPr>
        <w:t xml:space="preserve">educators who are mentors</w:t>
      </w:r>
      <w:r>
        <w:t xml:space="preserve"> [</w:t>
      </w:r>
      <w:r>
        <w:rPr>
          <w:strike/>
        </w:rPr>
        <w:t xml:space="preserve">mentor teachers</w:t>
      </w:r>
      <w:r>
        <w:t xml:space="preserve">].</w:t>
      </w:r>
    </w:p>
    <w:p w:rsidR="003F3435" w:rsidRDefault="0032493E">
      <w:pPr>
        <w:spacing w:line="480" w:lineRule="auto"/>
        <w:ind w:firstLine="720"/>
        <w:jc w:val="both"/>
      </w:pPr>
      <w:r>
        <w:t xml:space="preserve">(c)</w:t>
      </w:r>
      <w:r xml:space="preserve">
        <w:t> </w:t>
      </w:r>
      <w:r xml:space="preserve">
        <w:t> </w:t>
      </w:r>
      <w:r>
        <w:t xml:space="preserve">Funding provided to districts under this section may be used only for providing:</w:t>
      </w:r>
    </w:p>
    <w:p w:rsidR="003F3435" w:rsidRDefault="0032493E">
      <w:pPr>
        <w:spacing w:line="480" w:lineRule="auto"/>
        <w:ind w:firstLine="1440"/>
        <w:jc w:val="both"/>
      </w:pPr>
      <w:r>
        <w:t xml:space="preserve">(1)</w:t>
      </w:r>
      <w:r xml:space="preserve">
        <w:t> </w:t>
      </w:r>
      <w:r xml:space="preserve">
        <w:t> </w:t>
      </w:r>
      <w:r>
        <w:t xml:space="preserve">mentor [</w:t>
      </w:r>
      <w:r>
        <w:rPr>
          <w:strike/>
        </w:rPr>
        <w:t xml:space="preserve">teacher</w:t>
      </w:r>
      <w:r>
        <w:t xml:space="preserve">] stipends;</w:t>
      </w:r>
    </w:p>
    <w:p w:rsidR="003F3435" w:rsidRDefault="0032493E">
      <w:pPr>
        <w:spacing w:line="480" w:lineRule="auto"/>
        <w:ind w:firstLine="1440"/>
        <w:jc w:val="both"/>
      </w:pPr>
      <w:r>
        <w:t xml:space="preserve">(2)</w:t>
      </w:r>
      <w:r xml:space="preserve">
        <w:t> </w:t>
      </w:r>
      <w:r xml:space="preserve">
        <w:t> </w:t>
      </w:r>
      <w:r>
        <w:t xml:space="preserve">scheduled release time for </w:t>
      </w:r>
      <w:r>
        <w:rPr>
          <w:u w:val="single"/>
        </w:rPr>
        <w:t xml:space="preserve">mentors</w:t>
      </w:r>
      <w:r>
        <w:t xml:space="preserve"> [</w:t>
      </w:r>
      <w:r>
        <w:rPr>
          <w:strike/>
        </w:rPr>
        <w:t xml:space="preserve">mentor teachers</w:t>
      </w:r>
      <w:r>
        <w:t xml:space="preserve">] and the classroom teachers to whom they are assigned for meeting and engaging in mentoring activities; and</w:t>
      </w:r>
    </w:p>
    <w:p w:rsidR="003F3435" w:rsidRDefault="0032493E">
      <w:pPr>
        <w:spacing w:line="480" w:lineRule="auto"/>
        <w:ind w:firstLine="1440"/>
        <w:jc w:val="both"/>
      </w:pPr>
      <w:r>
        <w:t xml:space="preserve">(3)</w:t>
      </w:r>
      <w:r xml:space="preserve">
        <w:t> </w:t>
      </w:r>
      <w:r xml:space="preserve">
        <w:t> </w:t>
      </w:r>
      <w:r>
        <w:t xml:space="preserve">mentoring support through providers of mentor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