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88R8833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temporary use of average enrollment for purposes of the public school finance system for a school district located in a disaster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48, Education Code, is amended by adding Section 48.0061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48.0061.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ENROLLMENT-BASED FUNDING DURING DISASTER.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provision of this subchapter, for the 90-day period following the date on which a disaster area is specified in a declaration of disaster under Chapter 418, Government Code, the commissioner shall provide funding under Chapter 46 and this chapter to a school district located wholly or partly in the disaster area on the basis of the average number of students enrolled in the district during that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