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88R9641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and (c)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(h), 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