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 Rosenthal, King of Uvalde, Toth,</w:t>
      </w:r>
      <w:r xml:space="preserve">
        <w:tab wTab="150" tlc="none" cTlc="0"/>
      </w:r>
      <w:r>
        <w:t xml:space="preserve">H.B.</w:t>
      </w:r>
      <w:r xml:space="preserve">
        <w:t> </w:t>
      </w:r>
      <w:r>
        <w:t xml:space="preserve">No.</w:t>
      </w:r>
      <w:r xml:space="preserve">
        <w:t> </w:t>
      </w:r>
      <w:r>
        <w:t xml:space="preserve">2818</w:t>
      </w:r>
    </w:p>
    <w:p w:rsidR="003F3435" w:rsidRDefault="0032493E">
      <w:pPr>
        <w:jc w:val="both"/>
      </w:pPr>
      <w:r xml:space="preserve">
        <w:t> </w:t>
      </w:r>
      <w:r xml:space="preserve">
        <w:t> </w:t>
      </w:r>
      <w:r xml:space="preserve">
        <w:t> </w:t>
      </w:r>
      <w:r xml:space="preserve">
        <w:t> </w:t>
      </w:r>
      <w:r xml:space="preserve">
        <w:t> </w:t>
      </w:r>
      <w:r>
        <w:t xml:space="preserve">Bernal,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production and regulation of hemp; providing an administrative penalty; requiring a permit to conduct certain research involving hemp; authorizing a fee;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commodity" means an agricultural, horticultural, viticultural, or vegetable product, bees and honey, planting seed, rice, </w:t>
      </w:r>
      <w:r>
        <w:rPr>
          <w:u w:val="single"/>
        </w:rPr>
        <w:t xml:space="preserve">hemp,</w:t>
      </w:r>
      <w:r>
        <w:t xml:space="preserve"> livestock or livestock product, or poultry or poultry product, produced in this state, either in its natural state or as processed by the producer. The term does not include flax.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121.003, Agriculture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120th day after the date a change to a state statute, federal statute, or federal regulation takes effect, the department shall submit to the secretary of the United States Department of Agriculture any amendments to the state plan necessary to incorporate and implement the change.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122.001, Agriculture Code, is amended by amending Subdivision (5) and adding Subdivision (8-a) to read as follows:</w:t>
      </w:r>
    </w:p>
    <w:p w:rsidR="003F3435" w:rsidRDefault="0032493E">
      <w:pPr>
        <w:spacing w:line="480" w:lineRule="auto"/>
        <w:ind w:firstLine="1440"/>
        <w:jc w:val="both"/>
      </w:pPr>
      <w:r>
        <w:t xml:space="preserve">(5)</w:t>
      </w:r>
      <w:r xml:space="preserve">
        <w:t> </w:t>
      </w:r>
      <w:r xml:space="preserve">
        <w:t> </w:t>
      </w:r>
      <w:r>
        <w:t xml:space="preserve">"Institution of higher education" </w:t>
      </w:r>
      <w:r>
        <w:rPr>
          <w:u w:val="single"/>
        </w:rPr>
        <w:t xml:space="preserve">and "private or independent institution of higher education" 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 Education Code.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"Nonprofit research entity" means a research entity that is a nonprofit corporation, nonprofit association, or other entity that is organized solely for one or more of the purposes specified by Section 2.002, Business Organizations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122, Agriculture Code, is amended by adding Section 122.005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122.005.</w:t>
      </w:r>
      <w:r>
        <w:rPr>
          <w:u w:val="single"/>
        </w:rPr>
        <w:t xml:space="preserve"> </w:t>
      </w:r>
      <w:r>
        <w:rPr>
          <w:u w:val="single"/>
        </w:rPr>
        <w:t xml:space="preserve"> </w:t>
      </w:r>
      <w:r>
        <w:rPr>
          <w:u w:val="single"/>
        </w:rPr>
        <w:t xml:space="preserve">HEMP RESEARCH PERMIT.  (a) The department shall issue a hemp research permit to an institution of higher education, private or independent institution of higher education, or nonprofit research entity in this state that requests the permit. </w:t>
      </w:r>
      <w:r>
        <w:rPr>
          <w:u w:val="single"/>
        </w:rPr>
        <w:t xml:space="preserve"> </w:t>
      </w:r>
      <w:r>
        <w:rPr>
          <w:u w:val="single"/>
        </w:rPr>
        <w:t xml:space="preserve">The entity must submit to the department a fee in an amount equal to the application fee for a license, as provided by Section 122.052.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provision of this chapter or department rule other than Subsection (c), a hemp research permit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obtain from the department a lot crop permit or other permit for each location where hemp is grown;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required to obtain preharvest testing under Section 122.153 before harvesting plants, except as provided by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cultivate and handle varieties of hemp seed and plants that are not certified or approved under Section 122.252;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collect and research feral hemp;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subject to Section 122.403(c) or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hemp research permit holder may only sell or transfer hemp to another person if the variety of the hemp is certified or approved under Section 122.252 and the sale or transfer occurs at least six months after the hemp is harvested.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hemp research permit holder may conduct research involving hemp in conjunction with a license holder at a facility designated by the license holder for research use only.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 and (c) apply to a license holder and facility described by Subsection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122.051, Agriculture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a change to this chapter, a federal statute, or a federal regulation takes effect, the department shall propose any rules necessary to incorporate and implement the change.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Chapter 121, and any rule adopted by the department to incorporate or implement a federal statute or federal regulation may not be construed in a manner that is inconsistent with 7 U.S.C. Chapter 38, Subchapter VII, or any other applicable federal law or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122.055, Agriculture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by rule may adopt a different shipping certificate, cargo manifest, or other requirement for the shipment or transportation of a sample of hemp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testing laboratory;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destination if the sample contains not more than an amount of hemp as determined by the department by rule and is accompanied by the results of a laboratory test indicating the delta-9 tetrahydrocannabinol concentration of the lot or plot from which the sample was taken.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122.102, Agriculture Code, is amended to read as follows:</w:t>
      </w:r>
    </w:p>
    <w:p w:rsidR="003F3435" w:rsidRDefault="0032493E">
      <w:pPr>
        <w:spacing w:line="480" w:lineRule="auto"/>
        <w:ind w:firstLine="720"/>
        <w:jc w:val="both"/>
      </w:pPr>
      <w:r>
        <w:t xml:space="preserve">Sec.</w:t>
      </w:r>
      <w:r xml:space="preserve">
        <w:t> </w:t>
      </w:r>
      <w:r>
        <w:t xml:space="preserve">122.102.</w:t>
      </w:r>
      <w:r xml:space="preserve">
        <w:t> </w:t>
      </w:r>
      <w:r xml:space="preserve">
        <w:t> </w:t>
      </w:r>
      <w:r>
        <w:t xml:space="preserve">LICENSE </w:t>
      </w:r>
      <w:r>
        <w:rPr>
          <w:u w:val="single"/>
        </w:rPr>
        <w:t xml:space="preserve">AND HEMP RESEARCH PERMIT</w:t>
      </w:r>
      <w:r>
        <w:t xml:space="preserve"> INELIGIBILITY.  (a)  An individual who is or has been convicted of a felony relating to a controlled substance under federal law or the law of any state may not, before the 10th anniversary of the date of the conviction:</w:t>
      </w:r>
    </w:p>
    <w:p w:rsidR="003F3435" w:rsidRDefault="0032493E">
      <w:pPr>
        <w:spacing w:line="480" w:lineRule="auto"/>
        <w:ind w:firstLine="1440"/>
        <w:jc w:val="both"/>
      </w:pPr>
      <w:r>
        <w:t xml:space="preserve">(1)</w:t>
      </w:r>
      <w:r xml:space="preserve">
        <w:t> </w:t>
      </w:r>
      <w:r xml:space="preserve">
        <w:t> </w:t>
      </w:r>
      <w:r>
        <w:t xml:space="preserve">hold a license under this subchapter </w:t>
      </w:r>
      <w:r>
        <w:rPr>
          <w:u w:val="single"/>
        </w:rPr>
        <w:t xml:space="preserve">or a hemp research permit under Subchapter A</w:t>
      </w:r>
      <w:r>
        <w:t xml:space="preserve">; or</w:t>
      </w:r>
    </w:p>
    <w:p w:rsidR="003F3435" w:rsidRDefault="0032493E">
      <w:pPr>
        <w:spacing w:line="480" w:lineRule="auto"/>
        <w:ind w:firstLine="1440"/>
        <w:jc w:val="both"/>
      </w:pPr>
      <w:r>
        <w:t xml:space="preserve">(2)</w:t>
      </w:r>
      <w:r xml:space="preserve">
        <w:t> </w:t>
      </w:r>
      <w:r xml:space="preserve">
        <w:t> </w:t>
      </w:r>
      <w:r>
        <w:t xml:space="preserve">be a governing person of a business entity </w:t>
      </w:r>
      <w:r>
        <w:rPr>
          <w:u w:val="single"/>
        </w:rPr>
        <w:t xml:space="preserve">or nonprofit research entity</w:t>
      </w:r>
      <w:r>
        <w:t xml:space="preserve"> that holds a license under this subchapter </w:t>
      </w:r>
      <w:r>
        <w:rPr>
          <w:u w:val="single"/>
        </w:rPr>
        <w:t xml:space="preserve">or a hemp research permit under Subchapter A</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license under this subchapter </w:t>
      </w:r>
      <w:r>
        <w:rPr>
          <w:u w:val="single"/>
        </w:rPr>
        <w:t xml:space="preserve">or a hemp research permit under Subchapter A</w:t>
      </w:r>
      <w:r>
        <w:t xml:space="preserve"> to a person who materially falsifies any information contained in an application submitted to the department under Section </w:t>
      </w:r>
      <w:r>
        <w:rPr>
          <w:u w:val="single"/>
        </w:rPr>
        <w:t xml:space="preserve">122.005 or</w:t>
      </w:r>
      <w:r>
        <w:t xml:space="preserve"> 122.103.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122.151, Agriculture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laboratory that performs testing required by this chapter shall report the delta-9 tetrahydrocannabinol concentration, the total tetrahydrocannabinol concentration, and the concentration of any other cannabinoid federally regulated under 7 U.S.C. Chapter 38, Subchapter VII, </w:t>
      </w:r>
      <w:r>
        <w:rPr>
          <w:u w:val="single"/>
        </w:rPr>
        <w:t xml:space="preserve">of the sample on a dry weight basis and the measurement of uncertainty in the test result. </w:t>
      </w:r>
      <w:r>
        <w:rPr>
          <w:u w:val="single"/>
        </w:rPr>
        <w:t xml:space="preserve"> </w:t>
      </w:r>
      <w:r>
        <w:rPr>
          <w:u w:val="single"/>
        </w:rPr>
        <w:t xml:space="preserve">The measurement of uncertainty must comply with International Organization for Standardization ISO/IEC 17025 or a comparable or successor standard and any provisions of federal law governing the measurement of uncertainty.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122, Agriculture Code, is amended by adding Section 122.203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122.203.</w:t>
      </w:r>
      <w:r>
        <w:rPr>
          <w:u w:val="single"/>
        </w:rPr>
        <w:t xml:space="preserve"> </w:t>
      </w:r>
      <w:r>
        <w:rPr>
          <w:u w:val="single"/>
        </w:rPr>
        <w:t xml:space="preserve"> </w:t>
      </w:r>
      <w:r>
        <w:rPr>
          <w:u w:val="single"/>
        </w:rPr>
        <w:t xml:space="preserve">HARVEST WHILE LICENSE SUSPENDED OR REVOKED.  (a) A person whose license is suspended or revoked after planting hemp plants may obtain preharvest or postharvest testing under Subchapter D and may harvest the plants under Section 122.201 in the same manner as a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establish fair and objective standards for determining whether a person whose license is suspended or revoked may use or sell plants harvested under Subsection (a), based on the circumstances of the suspension or revocation. </w:t>
      </w:r>
      <w:r>
        <w:rPr>
          <w:u w:val="single"/>
        </w:rPr>
        <w:t xml:space="preserve"> </w:t>
      </w:r>
      <w:r>
        <w:rPr>
          <w:u w:val="single"/>
        </w:rPr>
        <w:t xml:space="preserve">Based on those rules, the department may prohibit a person from selling or using plants harvested under Subsection (a) while the person's license is suspended or revoked.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reinstated may sell or use plants harvested under Subsection (a) as provided by Section 122.202.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Subchapter F, Chapter 122, Agriculture Code, is amended to read as follows:</w:t>
      </w:r>
    </w:p>
    <w:p w:rsidR="003F3435" w:rsidRDefault="0032493E">
      <w:pPr>
        <w:spacing w:line="480" w:lineRule="auto"/>
        <w:jc w:val="center"/>
      </w:pPr>
      <w:r>
        <w:t xml:space="preserve">SUBCHAPTER F. </w:t>
      </w:r>
      <w:r>
        <w:t xml:space="preserve"> </w:t>
      </w:r>
      <w:r>
        <w:t xml:space="preserve">HEMP SEED </w:t>
      </w:r>
      <w:r>
        <w:rPr>
          <w:u w:val="single"/>
        </w:rPr>
        <w:t xml:space="preserve">AND PLANTS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122.252, Agriculture Code, is amended to read as follows:</w:t>
      </w:r>
    </w:p>
    <w:p w:rsidR="003F3435" w:rsidRDefault="0032493E">
      <w:pPr>
        <w:spacing w:line="480" w:lineRule="auto"/>
        <w:ind w:firstLine="720"/>
        <w:jc w:val="both"/>
      </w:pPr>
      <w:r>
        <w:t xml:space="preserve">Sec.</w:t>
      </w:r>
      <w:r xml:space="preserve">
        <w:t> </w:t>
      </w:r>
      <w:r>
        <w:t xml:space="preserve">122.252.</w:t>
      </w:r>
      <w:r xml:space="preserve">
        <w:t> </w:t>
      </w:r>
      <w:r xml:space="preserve">
        <w:t> </w:t>
      </w:r>
      <w:r>
        <w:t xml:space="preserve">CERTIFICATION OR APPROVAL </w:t>
      </w:r>
      <w:r>
        <w:rPr>
          <w:u w:val="single"/>
        </w:rPr>
        <w:t xml:space="preserve">OF SEED AND PLANT VARIETIES</w:t>
      </w:r>
      <w:r>
        <w:t xml:space="preserve">. </w:t>
      </w:r>
      <w:r>
        <w:t xml:space="preserve"> </w:t>
      </w:r>
      <w:r>
        <w:t xml:space="preserve">(a) </w:t>
      </w:r>
      <w:r>
        <w:t xml:space="preserve"> </w:t>
      </w:r>
      <w:r>
        <w:rPr>
          <w:u w:val="single"/>
        </w:rPr>
        <w:t xml:space="preserve">Subject to Subsection (b), the</w:t>
      </w:r>
      <w:r>
        <w:t xml:space="preserve"> </w:t>
      </w:r>
      <w:r>
        <w:t xml:space="preserve">[</w:t>
      </w:r>
      <w:r>
        <w:rPr>
          <w:strike/>
        </w:rPr>
        <w:t xml:space="preserve">The</w:t>
      </w:r>
      <w:r>
        <w:t xml:space="preserve">] department or an entity authorized to certify seed </w:t>
      </w:r>
      <w:r>
        <w:rPr>
          <w:u w:val="single"/>
        </w:rPr>
        <w:t xml:space="preserve">and plants</w:t>
      </w:r>
      <w:r>
        <w:t xml:space="preserve"> under Chapter 62 shall identify and certify or approve </w:t>
      </w:r>
      <w:r>
        <w:rPr>
          <w:u w:val="single"/>
        </w:rPr>
        <w:t xml:space="preserve">varieties of</w:t>
      </w:r>
      <w:r>
        <w:t xml:space="preserve"> seed </w:t>
      </w:r>
      <w:r>
        <w:rPr>
          <w:u w:val="single"/>
        </w:rPr>
        <w:t xml:space="preserve">and plants</w:t>
      </w:r>
      <w:r>
        <w:t xml:space="preserve"> confirmed to produce hemp.</w:t>
      </w:r>
    </w:p>
    <w:p w:rsidR="003F3435" w:rsidRDefault="0032493E">
      <w:pPr>
        <w:spacing w:line="480" w:lineRule="auto"/>
        <w:ind w:firstLine="720"/>
        <w:jc w:val="both"/>
      </w:pPr>
      <w:r>
        <w:t xml:space="preserve">(b)</w:t>
      </w:r>
      <w:r xml:space="preserve">
        <w:t> </w:t>
      </w:r>
      <w:r xml:space="preserve">
        <w:t> </w:t>
      </w:r>
      <w:r>
        <w:t xml:space="preserve"> </w:t>
      </w:r>
      <w:r>
        <w:t xml:space="preserve">The department or entity may not certify or approve a variety of hemp seed </w:t>
      </w:r>
      <w:r>
        <w:rPr>
          <w:u w:val="single"/>
        </w:rPr>
        <w:t xml:space="preserve">or plant</w:t>
      </w:r>
      <w:r>
        <w:t xml:space="preserve"> if the </w:t>
      </w:r>
      <w:r>
        <w:rPr>
          <w:u w:val="single"/>
        </w:rPr>
        <w:t xml:space="preserve">variety</w:t>
      </w:r>
      <w:r>
        <w:t xml:space="preserve"> [</w:t>
      </w:r>
      <w:r>
        <w:rPr>
          <w:strike/>
        </w:rPr>
        <w:t xml:space="preserve">seed</w:t>
      </w:r>
      <w:r>
        <w:t xml:space="preserve">] is tested and confirmed to produce a plant that has delta-9 tetrahydrocannabinol concentration of more than 0.3 percent on a dry weight basis. For purposes of this subsection, the department may partner with a private entity or an institution of higher education to test seed </w:t>
      </w:r>
      <w:r>
        <w:rPr>
          <w:u w:val="single"/>
        </w:rPr>
        <w:t xml:space="preserve">and plant varieties</w:t>
      </w:r>
      <w:r>
        <w:t xml:space="preserve"> for the purpose of certification or approval under this section.</w:t>
      </w:r>
    </w:p>
    <w:p w:rsidR="003F3435" w:rsidRDefault="0032493E">
      <w:pPr>
        <w:spacing w:line="480" w:lineRule="auto"/>
        <w:ind w:firstLine="720"/>
        <w:jc w:val="both"/>
      </w:pPr>
      <w:r>
        <w:t xml:space="preserve">(c)</w:t>
      </w:r>
      <w:r xml:space="preserve">
        <w:t> </w:t>
      </w:r>
      <w:r xml:space="preserve">
        <w:t> </w:t>
      </w:r>
      <w:r>
        <w:t xml:space="preserve">The department may authorize the importation of hemp seed </w:t>
      </w:r>
      <w:r>
        <w:rPr>
          <w:u w:val="single"/>
        </w:rPr>
        <w:t xml:space="preserve">and plant varieties</w:t>
      </w:r>
      <w:r>
        <w:t xml:space="preserve"> certified in accordance with the law of another state or jurisdiction that requires as a condition of certification that hemp be produced in compliance with:</w:t>
      </w:r>
    </w:p>
    <w:p w:rsidR="003F3435" w:rsidRDefault="0032493E">
      <w:pPr>
        <w:spacing w:line="480" w:lineRule="auto"/>
        <w:ind w:firstLine="1440"/>
        <w:jc w:val="both"/>
      </w:pPr>
      <w:r>
        <w:t xml:space="preserve">(1)</w:t>
      </w:r>
      <w:r xml:space="preserve">
        <w:t> </w:t>
      </w:r>
      <w:r xml:space="preserve">
        <w:t> </w:t>
      </w:r>
      <w:r>
        <w:t xml:space="preserve">that state or jurisdiction's plan approved by the United States Department of Agriculture under 7 U.S.C. Section 1639p; or</w:t>
      </w:r>
    </w:p>
    <w:p w:rsidR="003F3435" w:rsidRDefault="0032493E">
      <w:pPr>
        <w:spacing w:line="480" w:lineRule="auto"/>
        <w:ind w:firstLine="1440"/>
        <w:jc w:val="both"/>
      </w:pPr>
      <w:r>
        <w:t xml:space="preserve">(2)</w:t>
      </w:r>
      <w:r xml:space="preserve">
        <w:t> </w:t>
      </w:r>
      <w:r xml:space="preserve">
        <w:t> </w:t>
      </w:r>
      <w:r>
        <w:t xml:space="preserve">a plan established under 7 U.S.C. Section 1639q if that plan applies in the state or jurisdiction.</w:t>
      </w:r>
    </w:p>
    <w:p w:rsidR="003F3435" w:rsidRDefault="0032493E">
      <w:pPr>
        <w:spacing w:line="480" w:lineRule="auto"/>
        <w:ind w:firstLine="720"/>
        <w:jc w:val="both"/>
      </w:pPr>
      <w:r>
        <w:t xml:space="preserve">(d)</w:t>
      </w:r>
      <w:r xml:space="preserve">
        <w:t> </w:t>
      </w:r>
      <w:r xml:space="preserve">
        <w:t> </w:t>
      </w:r>
      <w:r>
        <w:t xml:space="preserve">The department shall maintain and make available to license holders a list of hemp </w:t>
      </w:r>
      <w:r>
        <w:rPr>
          <w:u w:val="single"/>
        </w:rPr>
        <w:t xml:space="preserve">seed and plant varieties</w:t>
      </w:r>
      <w:r>
        <w:t xml:space="preserve"> [</w:t>
      </w:r>
      <w:r>
        <w:rPr>
          <w:strike/>
        </w:rPr>
        <w:t xml:space="preserve">seeds</w:t>
      </w:r>
      <w:r>
        <w:t xml:space="preserve">] certified or approved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F, Chapter 122, Agriculture Code, is amended by adding Section 122.254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122.254.</w:t>
      </w:r>
      <w:r>
        <w:rPr>
          <w:u w:val="single"/>
        </w:rPr>
        <w:t xml:space="preserve"> </w:t>
      </w:r>
      <w:r>
        <w:rPr>
          <w:u w:val="single"/>
        </w:rPr>
        <w:t xml:space="preserve"> </w:t>
      </w:r>
      <w:r>
        <w:rPr>
          <w:u w:val="single"/>
        </w:rPr>
        <w:t xml:space="preserve">SEEDLINGS AND OTHER IMMATURE PLANTS.  (a) </w:t>
      </w:r>
      <w:r>
        <w:rPr>
          <w:u w:val="single"/>
        </w:rPr>
        <w:t xml:space="preserve"> </w:t>
      </w:r>
      <w:r>
        <w:rPr>
          <w:u w:val="single"/>
        </w:rPr>
        <w:t xml:space="preserve">A person may transport into this state, and a license holder may obtain and cultivate, immature plants propagated outside this state if the plants are accompanied by shipping documentation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complies with any requirements of the state of origin;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indicates the grower of the immature plants is licensed by the state of origin;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lists the recipient license holder in this state and the recipient's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shows that the variety of the immature plants is certified or approved under Section 122.252.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obtain and cultivate immature plants propagated in this state by another license holder if the plants are accompanied by the shipping certificate or cargo manifest required by Section 122.055 that shows that the variety of the immature plants is certified or approved under Section 122.252. </w:t>
      </w:r>
      <w:r>
        <w:rPr>
          <w:u w:val="single"/>
        </w:rPr>
        <w:t xml:space="preserve"> </w:t>
      </w:r>
      <w:r>
        <w:rPr>
          <w:u w:val="single"/>
        </w:rPr>
        <w:t xml:space="preserve">The immature plants are not subject to preharvest testing under Section 122.153. </w:t>
      </w:r>
      <w:r>
        <w:rPr>
          <w:u w:val="single"/>
        </w:rPr>
        <w:t xml:space="preserve"> </w:t>
      </w:r>
      <w:r>
        <w:rPr>
          <w:u w:val="single"/>
        </w:rPr>
        <w:t xml:space="preserve">The license holder shall maintain records, as required by the department, that match the lot crop permit number issued by the department for the location where the immature plants were propagated with the lot crop number for the location where the plants were cultivated.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transplant immature plants propagated by the license holder from one plot to another plot controlled by the license holder. </w:t>
      </w:r>
      <w:r>
        <w:rPr>
          <w:u w:val="single"/>
        </w:rPr>
        <w:t xml:space="preserve"> </w:t>
      </w:r>
      <w:r>
        <w:rPr>
          <w:u w:val="single"/>
        </w:rPr>
        <w:t xml:space="preserve">The department by rule shall waive the requirement that a license holder obtain a lot crop permit for and may not require a license holder to pay any fee for a greenhouse or other location used to propagate immature plants if the plants are transplanted to another plot controlled by the license holder and are not sold or transferred to another person. </w:t>
      </w:r>
      <w:r>
        <w:rPr>
          <w:u w:val="single"/>
        </w:rPr>
        <w:t xml:space="preserve"> </w:t>
      </w:r>
      <w:r>
        <w:rPr>
          <w:u w:val="single"/>
        </w:rPr>
        <w:t xml:space="preserve">The department by rule may waive the requirement that a person obtain a shipping certificate or cargo manifest to transplant immature plants from one plot to another plot operated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by rule shall define "immature plant."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122.403, Agriculture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If the department determines that a license holder negligently violated this chapter or a rule adopted under this chapter, the department shall enforce the violation in the manner provided by 7 U.S.C. Section 1639p(e) </w:t>
      </w:r>
      <w:r>
        <w:rPr>
          <w:u w:val="single"/>
        </w:rPr>
        <w:t xml:space="preserve">and 7 C.F.R. Section 990.6</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 holder is not subject to more than one negligent violation related to cultivation per calendar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I, Chapter 122, Agriculture Code, is amended by adding Sections 122.4034 and 122.4035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122.4034.</w:t>
      </w:r>
      <w:r>
        <w:rPr>
          <w:u w:val="single"/>
        </w:rPr>
        <w:t xml:space="preserve"> </w:t>
      </w:r>
      <w:r>
        <w:rPr>
          <w:u w:val="single"/>
        </w:rPr>
        <w:t xml:space="preserve"> </w:t>
      </w:r>
      <w:r>
        <w:rPr>
          <w:u w:val="single"/>
        </w:rPr>
        <w:t xml:space="preserve">ADMINISTRATIVE PENALTY FOR CULTIVATING HEMP WITHOUT A LICENSE.  On determining that a person violated Section 122.101,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written warning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an administrative penalty in the amount of $500;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person to obtain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122.4035.</w:t>
      </w:r>
      <w:r>
        <w:rPr>
          <w:u w:val="single"/>
        </w:rPr>
        <w:t xml:space="preserve"> </w:t>
      </w:r>
      <w:r>
        <w:rPr>
          <w:u w:val="single"/>
        </w:rPr>
        <w:t xml:space="preserve"> </w:t>
      </w:r>
      <w:r>
        <w:rPr>
          <w:u w:val="single"/>
        </w:rPr>
        <w:t xml:space="preserve">PENALTY FOR CULTIVATING HEMP WITHOUT A LICENSE; CRIMINAL OFFENSE.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122.101;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received an administrative penalty under Section 122.4034 for a previous violation of Section 122.101.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it is shown on the trial of the offense that the person has previously been convicted one time of an offense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it is shown on the trial of the offense that the person has previously been convicted two or more times of an offense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122.403, Agriculture Code, as amended by this Act, and Sections 122.4034 and 122.4035, Agriculture Code, as added by this Act, apply only to conduct that occurs on or after the effective date of this Act. Conduct that occurred before that date is governed by the law in effect when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