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88R15356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tampering with an electronic monitoring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TAMPERING WITH ELECTRONIC MONITORING DEVICE.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is required to submit to electronic monitoring of the person's location as part of an electronic monitoring program under Article 42.035, Code of Criminal Procedure, or as a condition of community supervision, parole, mandatory supervision, or release on bail commits an offense if the person knowingly removes or disables a tracking device that the person is required to wear to enable the electronic monitoring of the person's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 a felony of the third degree if the person is in the super-intensive supervision program described by Section 508.317(d),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