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w:t>
      </w:r>
      <w:r xml:space="preserve">
        <w:tab wTab="150" tlc="none" cTlc="0"/>
      </w:r>
      <w:r>
        <w:t xml:space="preserve">H.B.</w:t>
      </w:r>
      <w:r xml:space="preserve">
        <w:t> </w:t>
      </w:r>
      <w:r>
        <w:t xml:space="preserve">No.</w:t>
      </w:r>
      <w:r xml:space="preserve">
        <w:t> </w:t>
      </w:r>
      <w:r>
        <w:t xml:space="preserve">3009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health care providers authorized to examine a person to determine whether the person is incapacitated for purposes of certain guardianship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1101, Estates Code, is amended by adding Sections 1101.100 and 1101.1011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1101.100.</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practice registered nurse"</w:t>
      </w:r>
      <w:r>
        <w:rPr>
          <w:u w:val="single"/>
        </w:rPr>
        <w:t xml:space="preserve"> </w:t>
      </w:r>
      <w:r>
        <w:rPr>
          <w:u w:val="single"/>
        </w:rPr>
        <w:t xml:space="preserve">has the meaning assigned by Section 301.152,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"Physician"</w:t>
      </w:r>
      <w:r>
        <w:rPr>
          <w:u w:val="single"/>
        </w:rPr>
        <w:t xml:space="preserve"> </w:t>
      </w:r>
      <w:r>
        <w:rPr>
          <w:u w:val="single"/>
        </w:rPr>
        <w:t xml:space="preserve">means an individual licensed by the Texas Medical Board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1101.1011.</w:t>
      </w:r>
      <w:r>
        <w:rPr>
          <w:u w:val="single"/>
        </w:rPr>
        <w:t xml:space="preserve"> </w:t>
      </w:r>
      <w:r>
        <w:rPr>
          <w:u w:val="single"/>
        </w:rPr>
        <w:t xml:space="preserve"> </w:t>
      </w:r>
      <w:r>
        <w:rPr>
          <w:u w:val="single"/>
        </w:rPr>
        <w:t xml:space="preserve">LIMITATION ON ACTS BY ADVANCED PRACTICE REGISTERED NURSE. </w:t>
      </w:r>
      <w:r>
        <w:rPr>
          <w:u w:val="single"/>
        </w:rPr>
        <w:t xml:space="preserve"> </w:t>
      </w:r>
      <w:r>
        <w:rPr>
          <w:u w:val="single"/>
        </w:rPr>
        <w:t xml:space="preserve">An advanced practice registered nurse may act under this subchapter only if the advanced practice registered nurse is acting under a physician's delegation authority and supervision in accordance with Chapter 157,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1101.103, Estates Code, is amended to read as follows:</w:t>
      </w:r>
    </w:p>
    <w:p w:rsidR="003F3435" w:rsidRDefault="0032493E">
      <w:pPr>
        <w:spacing w:line="480" w:lineRule="auto"/>
        <w:ind w:firstLine="720"/>
        <w:jc w:val="both"/>
      </w:pPr>
      <w:r>
        <w:t xml:space="preserve">Sec.</w:t>
      </w:r>
      <w:r xml:space="preserve">
        <w:t> </w:t>
      </w:r>
      <w:r>
        <w:t xml:space="preserve">1101.103.</w:t>
      </w:r>
      <w:r xml:space="preserve">
        <w:t> </w:t>
      </w:r>
      <w:r xml:space="preserve">
        <w:t> </w:t>
      </w:r>
      <w:r>
        <w:t xml:space="preserve">DETERMINATION OF INCAPACITY OF CERTAIN ADULTS: </w:t>
      </w:r>
      <w:r>
        <w:rPr>
          <w:u w:val="single"/>
        </w:rPr>
        <w:t xml:space="preserve">HEALTH CARE PROVIDER</w:t>
      </w:r>
      <w:r>
        <w:t xml:space="preserve"> [</w:t>
      </w:r>
      <w:r>
        <w:rPr>
          <w:strike/>
        </w:rPr>
        <w:t xml:space="preserve">PHYSICIAN</w:t>
      </w:r>
      <w:r>
        <w:t xml:space="preserve">] EXAMINATION.  (a)  Except as provided by Section 1101.104, the court may not grant an application to create a guardianship for an incapacitated person, other than a minor or person for whom it is necessary to have a guardian appointed only to receive funds from a governmental source, unless the applicant presents to the court a written letter or certificate from a physician </w:t>
      </w:r>
      <w:r>
        <w:rPr>
          <w:u w:val="single"/>
        </w:rPr>
        <w:t xml:space="preserve">or advanced practice registered nurse</w:t>
      </w:r>
      <w:r>
        <w:t xml:space="preserve"> [</w:t>
      </w:r>
      <w:r>
        <w:rPr>
          <w:strike/>
        </w:rPr>
        <w:t xml:space="preserve">licensed in this state</w:t>
      </w:r>
      <w:r>
        <w:t xml:space="preserve">] that is:</w:t>
      </w:r>
    </w:p>
    <w:p w:rsidR="003F3435" w:rsidRDefault="0032493E">
      <w:pPr>
        <w:spacing w:line="480" w:lineRule="auto"/>
        <w:ind w:firstLine="1440"/>
        <w:jc w:val="both"/>
      </w:pPr>
      <w:r>
        <w:t xml:space="preserve">(1)</w:t>
      </w:r>
      <w:r xml:space="preserve">
        <w:t> </w:t>
      </w:r>
      <w:r xml:space="preserve">
        <w:t> </w:t>
      </w:r>
      <w:r>
        <w:t xml:space="preserve">dated not earlier than the 120th day before the date the application is filed; and</w:t>
      </w:r>
    </w:p>
    <w:p w:rsidR="003F3435" w:rsidRDefault="0032493E">
      <w:pPr>
        <w:spacing w:line="480" w:lineRule="auto"/>
        <w:ind w:firstLine="1440"/>
        <w:jc w:val="both"/>
      </w:pPr>
      <w:r>
        <w:t xml:space="preserve">(2)</w:t>
      </w:r>
      <w:r xml:space="preserve">
        <w:t> </w:t>
      </w:r>
      <w:r xml:space="preserve">
        <w:t> </w:t>
      </w:r>
      <w:r>
        <w:t xml:space="preserve">based on an examination the physician </w:t>
      </w:r>
      <w:r>
        <w:rPr>
          <w:u w:val="single"/>
        </w:rPr>
        <w:t xml:space="preserve">or advanced practice registered nurse</w:t>
      </w:r>
      <w:r>
        <w:t xml:space="preserve"> performed not earlier than the 120th day before the date the application is filed.</w:t>
      </w:r>
    </w:p>
    <w:p w:rsidR="003F3435" w:rsidRDefault="0032493E">
      <w:pPr>
        <w:spacing w:line="480" w:lineRule="auto"/>
        <w:ind w:firstLine="720"/>
        <w:jc w:val="both"/>
      </w:pPr>
      <w:r>
        <w:t xml:space="preserve">(b)</w:t>
      </w:r>
      <w:r xml:space="preserve">
        <w:t> </w:t>
      </w:r>
      <w:r xml:space="preserve">
        <w:t> </w:t>
      </w:r>
      <w:r>
        <w:t xml:space="preserve">The letter or certificate must:</w:t>
      </w:r>
    </w:p>
    <w:p w:rsidR="003F3435" w:rsidRDefault="0032493E">
      <w:pPr>
        <w:spacing w:line="480" w:lineRule="auto"/>
        <w:ind w:firstLine="1440"/>
        <w:jc w:val="both"/>
      </w:pPr>
      <w:r>
        <w:t xml:space="preserve">(1)</w:t>
      </w:r>
      <w:r xml:space="preserve">
        <w:t> </w:t>
      </w:r>
      <w:r xml:space="preserve">
        <w:t> </w:t>
      </w:r>
      <w:r>
        <w:t xml:space="preserve">describe the nature, degree, and severity of the proposed ward's incapacity, including any functional deficits regarding the proposed ward's ability to:</w:t>
      </w:r>
    </w:p>
    <w:p w:rsidR="003F3435" w:rsidRDefault="0032493E">
      <w:pPr>
        <w:spacing w:line="480" w:lineRule="auto"/>
        <w:ind w:firstLine="2160"/>
        <w:jc w:val="both"/>
      </w:pPr>
      <w:r>
        <w:t xml:space="preserve">(A)</w:t>
      </w:r>
      <w:r xml:space="preserve">
        <w:t> </w:t>
      </w:r>
      <w:r xml:space="preserve">
        <w:t> </w:t>
      </w:r>
      <w:r>
        <w:t xml:space="preserve">handle business and managerial matters;</w:t>
      </w:r>
    </w:p>
    <w:p w:rsidR="003F3435" w:rsidRDefault="0032493E">
      <w:pPr>
        <w:spacing w:line="480" w:lineRule="auto"/>
        <w:ind w:firstLine="2160"/>
        <w:jc w:val="both"/>
      </w:pPr>
      <w:r>
        <w:t xml:space="preserve">(B)</w:t>
      </w:r>
      <w:r xml:space="preserve">
        <w:t> </w:t>
      </w:r>
      <w:r xml:space="preserve">
        <w:t> </w:t>
      </w:r>
      <w:r>
        <w:t xml:space="preserve">manage financial matters;</w:t>
      </w:r>
    </w:p>
    <w:p w:rsidR="003F3435" w:rsidRDefault="0032493E">
      <w:pPr>
        <w:spacing w:line="480" w:lineRule="auto"/>
        <w:ind w:firstLine="2160"/>
        <w:jc w:val="both"/>
      </w:pPr>
      <w:r>
        <w:t xml:space="preserve">(C)</w:t>
      </w:r>
      <w:r xml:space="preserve">
        <w:t> </w:t>
      </w:r>
      <w:r xml:space="preserve">
        <w:t> </w:t>
      </w:r>
      <w:r>
        <w:t xml:space="preserve">operate a motor vehicle;</w:t>
      </w:r>
    </w:p>
    <w:p w:rsidR="003F3435" w:rsidRDefault="0032493E">
      <w:pPr>
        <w:spacing w:line="480" w:lineRule="auto"/>
        <w:ind w:firstLine="2160"/>
        <w:jc w:val="both"/>
      </w:pPr>
      <w:r>
        <w:t xml:space="preserve">(D)</w:t>
      </w:r>
      <w:r xml:space="preserve">
        <w:t> </w:t>
      </w:r>
      <w:r xml:space="preserve">
        <w:t> </w:t>
      </w:r>
      <w:r>
        <w:t xml:space="preserve">make personal decisions regarding residence, voting, and marriage; and</w:t>
      </w:r>
    </w:p>
    <w:p w:rsidR="003F3435" w:rsidRDefault="0032493E">
      <w:pPr>
        <w:spacing w:line="480" w:lineRule="auto"/>
        <w:ind w:firstLine="2160"/>
        <w:jc w:val="both"/>
      </w:pPr>
      <w:r>
        <w:t xml:space="preserve">(E)</w:t>
      </w:r>
      <w:r xml:space="preserve">
        <w:t> </w:t>
      </w:r>
      <w:r xml:space="preserve">
        <w:t> </w:t>
      </w:r>
      <w:r>
        <w:t xml:space="preserve">consent to medical, dental, psychological, or psychiatric treatment;</w:t>
      </w:r>
    </w:p>
    <w:p w:rsidR="003F3435" w:rsidRDefault="0032493E">
      <w:pPr>
        <w:spacing w:line="480" w:lineRule="auto"/>
        <w:ind w:firstLine="1440"/>
        <w:jc w:val="both"/>
      </w:pPr>
      <w:r>
        <w:t xml:space="preserve">(2)</w:t>
      </w:r>
      <w:r xml:space="preserve">
        <w:t> </w:t>
      </w:r>
      <w:r xml:space="preserve">
        <w:t> </w:t>
      </w:r>
      <w:r>
        <w:t xml:space="preserve">in providing a description under Subdivision (1) regarding the proposed ward's ability to operate a motor vehicle and make personal decisions regarding voting, state whether in the physician's opinion the proposed ward:</w:t>
      </w:r>
    </w:p>
    <w:p w:rsidR="003F3435" w:rsidRDefault="0032493E">
      <w:pPr>
        <w:spacing w:line="480" w:lineRule="auto"/>
        <w:ind w:firstLine="2160"/>
        <w:jc w:val="both"/>
      </w:pPr>
      <w:r>
        <w:t xml:space="preserve">(A)</w:t>
      </w:r>
      <w:r xml:space="preserve">
        <w:t> </w:t>
      </w:r>
      <w:r xml:space="preserve">
        <w:t> </w:t>
      </w:r>
      <w:r>
        <w:t xml:space="preserve">has the mental capacity to vote in a public election; and</w:t>
      </w:r>
    </w:p>
    <w:p w:rsidR="003F3435" w:rsidRDefault="0032493E">
      <w:pPr>
        <w:spacing w:line="480" w:lineRule="auto"/>
        <w:ind w:firstLine="2160"/>
        <w:jc w:val="both"/>
      </w:pPr>
      <w:r>
        <w:t xml:space="preserve">(B)</w:t>
      </w:r>
      <w:r xml:space="preserve">
        <w:t> </w:t>
      </w:r>
      <w:r xml:space="preserve">
        <w:t> </w:t>
      </w:r>
      <w:r>
        <w:t xml:space="preserve">has the ability to safely operate a motor vehicle;</w:t>
      </w:r>
    </w:p>
    <w:p w:rsidR="003F3435" w:rsidRDefault="0032493E">
      <w:pPr>
        <w:spacing w:line="480" w:lineRule="auto"/>
        <w:ind w:firstLine="1440"/>
        <w:jc w:val="both"/>
      </w:pPr>
      <w:r>
        <w:t xml:space="preserve">(3)</w:t>
      </w:r>
      <w:r xml:space="preserve">
        <w:t> </w:t>
      </w:r>
      <w:r xml:space="preserve">
        <w:t> </w:t>
      </w:r>
      <w:r>
        <w:t xml:space="preserve">provide an evaluation of the proposed ward's physical condition and mental functioning and summarize the proposed ward's medical history if reasonably available;</w:t>
      </w:r>
    </w:p>
    <w:p w:rsidR="003F3435" w:rsidRDefault="0032493E">
      <w:pPr>
        <w:spacing w:line="480" w:lineRule="auto"/>
        <w:ind w:firstLine="1440"/>
        <w:jc w:val="both"/>
      </w:pPr>
      <w:r>
        <w:t xml:space="preserve">(3-a) in providing an evaluation under Subdivision (3), state whether improvement in the proposed ward's physical condition and mental functioning is possible and, if so, state the period after which the proposed ward should be reevaluated to determine whether a guardianship continues to be necessary;</w:t>
      </w:r>
    </w:p>
    <w:p w:rsidR="003F3435" w:rsidRDefault="0032493E">
      <w:pPr>
        <w:spacing w:line="480" w:lineRule="auto"/>
        <w:ind w:firstLine="1440"/>
        <w:jc w:val="both"/>
      </w:pPr>
      <w:r>
        <w:t xml:space="preserve">(4)</w:t>
      </w:r>
      <w:r xml:space="preserve">
        <w:t> </w:t>
      </w:r>
      <w:r xml:space="preserve">
        <w:t> </w:t>
      </w:r>
      <w:r>
        <w:t xml:space="preserve">state how or in what manner the proposed ward's ability to make or communicate responsible decisions concerning himself or herself is affected by the proposed ward's physical or mental health, including the proposed ward's ability to:</w:t>
      </w:r>
    </w:p>
    <w:p w:rsidR="003F3435" w:rsidRDefault="0032493E">
      <w:pPr>
        <w:spacing w:line="480" w:lineRule="auto"/>
        <w:ind w:firstLine="2160"/>
        <w:jc w:val="both"/>
      </w:pPr>
      <w:r>
        <w:t xml:space="preserve">(A)</w:t>
      </w:r>
      <w:r xml:space="preserve">
        <w:t> </w:t>
      </w:r>
      <w:r xml:space="preserve">
        <w:t> </w:t>
      </w:r>
      <w:r>
        <w:t xml:space="preserve">understand or communicate;</w:t>
      </w:r>
    </w:p>
    <w:p w:rsidR="003F3435" w:rsidRDefault="0032493E">
      <w:pPr>
        <w:spacing w:line="480" w:lineRule="auto"/>
        <w:ind w:firstLine="2160"/>
        <w:jc w:val="both"/>
      </w:pPr>
      <w:r>
        <w:t xml:space="preserve">(B)</w:t>
      </w:r>
      <w:r xml:space="preserve">
        <w:t> </w:t>
      </w:r>
      <w:r xml:space="preserve">
        <w:t> </w:t>
      </w:r>
      <w:r>
        <w:t xml:space="preserve">recognize familiar objects and individuals;</w:t>
      </w:r>
    </w:p>
    <w:p w:rsidR="003F3435" w:rsidRDefault="0032493E">
      <w:pPr>
        <w:spacing w:line="480" w:lineRule="auto"/>
        <w:ind w:firstLine="2160"/>
        <w:jc w:val="both"/>
      </w:pPr>
      <w:r>
        <w:t xml:space="preserve">(C)</w:t>
      </w:r>
      <w:r xml:space="preserve">
        <w:t> </w:t>
      </w:r>
      <w:r xml:space="preserve">
        <w:t> </w:t>
      </w:r>
      <w:r>
        <w:t xml:space="preserve">solve problems;</w:t>
      </w:r>
    </w:p>
    <w:p w:rsidR="003F3435" w:rsidRDefault="0032493E">
      <w:pPr>
        <w:spacing w:line="480" w:lineRule="auto"/>
        <w:ind w:firstLine="2160"/>
        <w:jc w:val="both"/>
      </w:pPr>
      <w:r>
        <w:t xml:space="preserve">(D)</w:t>
      </w:r>
      <w:r xml:space="preserve">
        <w:t> </w:t>
      </w:r>
      <w:r xml:space="preserve">
        <w:t> </w:t>
      </w:r>
      <w:r>
        <w:t xml:space="preserve">reason logically; and</w:t>
      </w:r>
    </w:p>
    <w:p w:rsidR="003F3435" w:rsidRDefault="0032493E">
      <w:pPr>
        <w:spacing w:line="480" w:lineRule="auto"/>
        <w:ind w:firstLine="2160"/>
        <w:jc w:val="both"/>
      </w:pPr>
      <w:r>
        <w:t xml:space="preserve">(E)</w:t>
      </w:r>
      <w:r xml:space="preserve">
        <w:t> </w:t>
      </w:r>
      <w:r xml:space="preserve">
        <w:t> </w:t>
      </w:r>
      <w:r>
        <w:t xml:space="preserve">administer to daily life activities with and without supports and services;</w:t>
      </w:r>
    </w:p>
    <w:p w:rsidR="003F3435" w:rsidRDefault="0032493E">
      <w:pPr>
        <w:spacing w:line="480" w:lineRule="auto"/>
        <w:ind w:firstLine="1440"/>
        <w:jc w:val="both"/>
      </w:pPr>
      <w:r>
        <w:t xml:space="preserve">(5)</w:t>
      </w:r>
      <w:r xml:space="preserve">
        <w:t> </w:t>
      </w:r>
      <w:r xml:space="preserve">
        <w:t> </w:t>
      </w:r>
      <w:r>
        <w:t xml:space="preserve">state whether any current medication affects the proposed ward's demeanor or the proposed ward's ability to participate fully in a court proceeding;</w:t>
      </w:r>
    </w:p>
    <w:p w:rsidR="003F3435" w:rsidRDefault="0032493E">
      <w:pPr>
        <w:spacing w:line="480" w:lineRule="auto"/>
        <w:ind w:firstLine="1440"/>
        <w:jc w:val="both"/>
      </w:pPr>
      <w:r>
        <w:t xml:space="preserve">(6)</w:t>
      </w:r>
      <w:r xml:space="preserve">
        <w:t> </w:t>
      </w:r>
      <w:r xml:space="preserve">
        <w:t> </w:t>
      </w:r>
      <w:r>
        <w:t xml:space="preserve">describe the precise physical and mental conditions underlying a diagnosis of a mental disability, and state whether the proposed ward would benefit from supports and services that would allow the individual to live in the least restrictive setting;</w:t>
      </w:r>
    </w:p>
    <w:p w:rsidR="003F3435" w:rsidRDefault="0032493E">
      <w:pPr>
        <w:spacing w:line="480" w:lineRule="auto"/>
        <w:ind w:firstLine="1440"/>
        <w:jc w:val="both"/>
      </w:pPr>
      <w:r>
        <w:t xml:space="preserve">(6-a) state whether a guardianship is necessary for the proposed ward and, if so, whether specific powers or duties of the guardian should be limited if the proposed ward receives supports and services; and</w:t>
      </w:r>
    </w:p>
    <w:p w:rsidR="003F3435" w:rsidRDefault="0032493E">
      <w:pPr>
        <w:spacing w:line="480" w:lineRule="auto"/>
        <w:ind w:firstLine="1440"/>
        <w:jc w:val="both"/>
      </w:pPr>
      <w:r>
        <w:t xml:space="preserve">(7)</w:t>
      </w:r>
      <w:r xml:space="preserve">
        <w:t> </w:t>
      </w:r>
      <w:r xml:space="preserve">
        <w:t> </w:t>
      </w:r>
      <w:r>
        <w:t xml:space="preserve">include any other information required by the court.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(b)(2), the opinion of an advanced practice registered nurse that is based on an examination of a proposed ward conducted by the advanced practice registered nurse under delegation from and supervision by a physician and is signed by the supervising physician is considered the delegating physician's opinion.</w:t>
      </w:r>
    </w:p>
    <w:p w:rsidR="003F3435" w:rsidRDefault="0032493E">
      <w:pPr>
        <w:spacing w:line="480" w:lineRule="auto"/>
        <w:ind w:firstLine="720"/>
        <w:jc w:val="both"/>
      </w:pPr>
      <w:r>
        <w:t xml:space="preserve">(c)</w:t>
      </w:r>
      <w:r xml:space="preserve">
        <w:t> </w:t>
      </w:r>
      <w:r xml:space="preserve">
        <w:t> </w:t>
      </w:r>
      <w:r>
        <w:t xml:space="preserve">If the court determines it is necessary, the court may appoint the necessary physicians </w:t>
      </w:r>
      <w:r>
        <w:rPr>
          <w:u w:val="single"/>
        </w:rPr>
        <w:t xml:space="preserve">or advanced practice registered nurses</w:t>
      </w:r>
      <w:r>
        <w:t xml:space="preserve"> to examine the proposed ward. The court must make its determination with respect to the necessity for a physician's </w:t>
      </w:r>
      <w:r>
        <w:rPr>
          <w:u w:val="single"/>
        </w:rPr>
        <w:t xml:space="preserve">or advanced practice registered nurse's</w:t>
      </w:r>
      <w:r>
        <w:t xml:space="preserve"> examination of the proposed ward at a hearing held for that purpose. Not later than the fourth day before the date of the hearing, the applicant shall give to the proposed ward and the proposed ward's attorney ad litem written notice specifying the purpose and the date and time of the hearing.</w:t>
      </w:r>
    </w:p>
    <w:p w:rsidR="003F3435" w:rsidRDefault="0032493E">
      <w:pPr>
        <w:spacing w:line="480" w:lineRule="auto"/>
        <w:ind w:firstLine="720"/>
        <w:jc w:val="both"/>
      </w:pPr>
      <w:r>
        <w:t xml:space="preserve">(d)</w:t>
      </w:r>
      <w:r xml:space="preserve">
        <w:t> </w:t>
      </w:r>
      <w:r xml:space="preserve">
        <w:t> </w:t>
      </w:r>
      <w:r>
        <w:t xml:space="preserve">A physician </w:t>
      </w:r>
      <w:r>
        <w:rPr>
          <w:u w:val="single"/>
        </w:rPr>
        <w:t xml:space="preserve">or advanced practice registered nurse</w:t>
      </w:r>
      <w:r>
        <w:t xml:space="preserve"> who examines the proposed ward, other than a physician</w:t>
      </w:r>
      <w:r>
        <w:rPr>
          <w:u w:val="single"/>
        </w:rPr>
        <w:t xml:space="preserve">, advanced practice registered nurse,</w:t>
      </w:r>
      <w:r>
        <w:t xml:space="preserve"> or psychologist who examines the proposed ward under Section 1101.104(2), shall make available for inspection by the attorney ad litem appointed to represent the proposed ward a written letter or certificate from the physician </w:t>
      </w:r>
      <w:r>
        <w:rPr>
          <w:u w:val="single"/>
        </w:rPr>
        <w:t xml:space="preserve">or advanced practice registered nurse</w:t>
      </w:r>
      <w:r>
        <w:t xml:space="preserve"> that complies with the requirements of Subsections (a) and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1101.104, Estates Code, is amended to read as follows:</w:t>
      </w:r>
    </w:p>
    <w:p w:rsidR="003F3435" w:rsidRDefault="0032493E">
      <w:pPr>
        <w:spacing w:line="480" w:lineRule="auto"/>
        <w:ind w:firstLine="720"/>
        <w:jc w:val="both"/>
      </w:pPr>
      <w:r>
        <w:t xml:space="preserve">Sec.</w:t>
      </w:r>
      <w:r xml:space="preserve">
        <w:t> </w:t>
      </w:r>
      <w:r>
        <w:t xml:space="preserve">1101.104.</w:t>
      </w:r>
      <w:r xml:space="preserve">
        <w:t> </w:t>
      </w:r>
      <w:r xml:space="preserve">
        <w:t> </w:t>
      </w:r>
      <w:r>
        <w:t xml:space="preserve">EXAMINATIONS AND DOCUMENTATION REGARDING INTELLECTUAL DISABILITY.  </w:t>
      </w:r>
      <w:r>
        <w:rPr>
          <w:u w:val="single"/>
        </w:rPr>
        <w:t xml:space="preserve">(a)</w:t>
      </w:r>
      <w:r>
        <w:t xml:space="preserve"> </w:t>
      </w:r>
      <w:r>
        <w:t xml:space="preserve"> </w:t>
      </w:r>
      <w:r>
        <w:t xml:space="preserve">If an intellectual disability is the basis of the proposed ward's alleged incapacity, the court may not grant an application to create a guardianship for the proposed ward unless the applicant presents to the court a written letter or certificate that:</w:t>
      </w:r>
    </w:p>
    <w:p w:rsidR="003F3435" w:rsidRDefault="0032493E">
      <w:pPr>
        <w:spacing w:line="480" w:lineRule="auto"/>
        <w:ind w:firstLine="1440"/>
        <w:jc w:val="both"/>
      </w:pPr>
      <w:r>
        <w:t xml:space="preserve">(1)</w:t>
      </w:r>
      <w:r xml:space="preserve">
        <w:t> </w:t>
      </w:r>
      <w:r xml:space="preserve">
        <w:t> </w:t>
      </w:r>
      <w:r>
        <w:t xml:space="preserve">complies with Sections 1101.103(a) and (b); or</w:t>
      </w:r>
    </w:p>
    <w:p w:rsidR="003F3435" w:rsidRDefault="0032493E">
      <w:pPr>
        <w:spacing w:line="480" w:lineRule="auto"/>
        <w:ind w:firstLine="1440"/>
        <w:jc w:val="both"/>
      </w:pPr>
      <w:r>
        <w:t xml:space="preserve">(2)</w:t>
      </w:r>
      <w:r xml:space="preserve">
        <w:t> </w:t>
      </w:r>
      <w:r xml:space="preserve">
        <w:t> </w:t>
      </w:r>
      <w:r>
        <w:t xml:space="preserve">shows that not earlier than 24 months before the hearing date:</w:t>
      </w:r>
    </w:p>
    <w:p w:rsidR="003F3435" w:rsidRDefault="0032493E">
      <w:pPr>
        <w:spacing w:line="480" w:lineRule="auto"/>
        <w:ind w:firstLine="2160"/>
        <w:jc w:val="both"/>
      </w:pPr>
      <w:r>
        <w:t xml:space="preserve">(A)</w:t>
      </w:r>
      <w:r xml:space="preserve">
        <w:t> </w:t>
      </w:r>
      <w:r xml:space="preserve">
        <w:t> </w:t>
      </w:r>
      <w:r>
        <w:t xml:space="preserve">the proposed ward has been examined by a physician </w:t>
      </w:r>
      <w:r>
        <w:rPr>
          <w:u w:val="single"/>
        </w:rPr>
        <w:t xml:space="preserve">or advanced practice registered nurse</w:t>
      </w:r>
      <w:r>
        <w:t xml:space="preserve"> or </w:t>
      </w:r>
      <w:r>
        <w:rPr>
          <w:u w:val="single"/>
        </w:rPr>
        <w:t xml:space="preserve">by a</w:t>
      </w:r>
      <w:r>
        <w:t xml:space="preserve"> </w:t>
      </w:r>
      <w:r>
        <w:t xml:space="preserve">psychologist licensed in this state or certified by the </w:t>
      </w:r>
      <w:r>
        <w:rPr>
          <w:u w:val="single"/>
        </w:rPr>
        <w:t xml:space="preserve">Health and Human</w:t>
      </w:r>
      <w:r>
        <w:t xml:space="preserve"> [</w:t>
      </w:r>
      <w:r>
        <w:rPr>
          <w:strike/>
        </w:rPr>
        <w:t xml:space="preserve">Department of Aging and Disability</w:t>
      </w:r>
      <w:r>
        <w:t xml:space="preserve">] Services </w:t>
      </w:r>
      <w:r>
        <w:rPr>
          <w:u w:val="single"/>
        </w:rPr>
        <w:t xml:space="preserve">Commission</w:t>
      </w:r>
      <w:r>
        <w:t xml:space="preserve"> to perform the examination, in accordance with rules of the executive commissioner of the </w:t>
      </w:r>
      <w:r>
        <w:rPr>
          <w:u w:val="single"/>
        </w:rPr>
        <w:t xml:space="preserve">commission</w:t>
      </w:r>
      <w:r>
        <w:t xml:space="preserve"> [</w:t>
      </w:r>
      <w:r>
        <w:rPr>
          <w:strike/>
        </w:rPr>
        <w:t xml:space="preserve">Health and Human Services Commission</w:t>
      </w:r>
      <w:r>
        <w:t xml:space="preserve">] governing examinations of that kind, and the [</w:t>
      </w:r>
      <w:r>
        <w:rPr>
          <w:strike/>
        </w:rPr>
        <w:t xml:space="preserve">physician's or psychologist's</w:t>
      </w:r>
      <w:r>
        <w:t xml:space="preserve">] written findings and recommendations include a determination of an intellectual disability; or</w:t>
      </w:r>
    </w:p>
    <w:p w:rsidR="003F3435" w:rsidRDefault="0032493E">
      <w:pPr>
        <w:spacing w:line="480" w:lineRule="auto"/>
        <w:ind w:firstLine="2160"/>
        <w:jc w:val="both"/>
      </w:pPr>
      <w:r>
        <w:t xml:space="preserve">(B)</w:t>
      </w:r>
      <w:r xml:space="preserve">
        <w:t> </w:t>
      </w:r>
      <w:r xml:space="preserve">
        <w:t> </w:t>
      </w:r>
      <w:r>
        <w:t xml:space="preserve">a physician </w:t>
      </w:r>
      <w:r>
        <w:rPr>
          <w:u w:val="single"/>
        </w:rPr>
        <w:t xml:space="preserve">or advanced practice registered nurse</w:t>
      </w:r>
      <w:r>
        <w:t xml:space="preserve"> or </w:t>
      </w:r>
      <w:r>
        <w:rPr>
          <w:u w:val="single"/>
        </w:rPr>
        <w:t xml:space="preserve">a</w:t>
      </w:r>
      <w:r>
        <w:t xml:space="preserve"> </w:t>
      </w:r>
      <w:r>
        <w:t xml:space="preserve">psychologist licensed in this state or certified by the </w:t>
      </w:r>
      <w:r>
        <w:rPr>
          <w:u w:val="single"/>
        </w:rPr>
        <w:t xml:space="preserve">Health and Human</w:t>
      </w:r>
      <w:r>
        <w:t xml:space="preserve"> [</w:t>
      </w:r>
      <w:r>
        <w:rPr>
          <w:strike/>
        </w:rPr>
        <w:t xml:space="preserve">Department of Aging and Disability</w:t>
      </w:r>
      <w:r>
        <w:t xml:space="preserve">] Services </w:t>
      </w:r>
      <w:r>
        <w:rPr>
          <w:u w:val="single"/>
        </w:rPr>
        <w:t xml:space="preserve">Commission</w:t>
      </w:r>
      <w:r>
        <w:t xml:space="preserve"> to perform examinations described by Paragraph (A) updated or endorsed in writing a prior determination of an intellectual disability for the proposed ward made by a physician or </w:t>
      </w:r>
      <w:r>
        <w:rPr>
          <w:u w:val="single"/>
        </w:rPr>
        <w:t xml:space="preserve">by a</w:t>
      </w:r>
      <w:r>
        <w:t xml:space="preserve"> </w:t>
      </w:r>
      <w:r>
        <w:t xml:space="preserve">psychologist licensed in this state or certified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(a)(2)(B), the determination of an advanced practice registered nurse that is based on an examination of a proposed ward conducted by the advanced practice registered nurse under delegation from and supervision by a physician and is signed by the supervising physician is considered the delegating physician's determination.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1102.002, Estates Code, is amended to read as follows:</w:t>
      </w:r>
    </w:p>
    <w:p w:rsidR="003F3435" w:rsidRDefault="0032493E">
      <w:pPr>
        <w:spacing w:line="480" w:lineRule="auto"/>
        <w:ind w:firstLine="720"/>
        <w:jc w:val="both"/>
      </w:pPr>
      <w:r>
        <w:t xml:space="preserve">Sec.</w:t>
      </w:r>
      <w:r xml:space="preserve">
        <w:t> </w:t>
      </w:r>
      <w:r>
        <w:t xml:space="preserve">1102.002.</w:t>
      </w:r>
      <w:r xml:space="preserve">
        <w:t> </w:t>
      </w:r>
      <w:r xml:space="preserve">
        <w:t> </w:t>
      </w:r>
      <w:r>
        <w:t xml:space="preserve">ESTABLISHMENT OF PROBABLE CAUSE FOR INVESTIGATION. </w:t>
      </w:r>
      <w: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practice registered nurse" has the meaning assigned by Section 301.152,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"Physician" has the meaning assigned by Section 1101.100.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advanced practice registered nurse may act under this section only if the advanced practice registered nurse is acting under a physician's delegation authority and supervision in accordance with Chapter 157, Occupations Code.</w:t>
      </w:r>
    </w:p>
    <w:p w:rsidR="003F3435" w:rsidRDefault="0032493E">
      <w:pPr>
        <w:spacing w:line="480" w:lineRule="auto"/>
        <w:ind w:firstLine="720"/>
        <w:jc w:val="both"/>
      </w:pPr>
      <w:r>
        <w:rPr>
          <w:u w:val="single"/>
        </w:rPr>
        <w:t xml:space="preserve">(c)</w:t>
      </w:r>
      <w:r xml:space="preserve">
        <w:t> </w:t>
      </w:r>
      <w:r xml:space="preserve">
        <w:t> </w:t>
      </w:r>
      <w:r>
        <w:t xml:space="preserve">To establish probable cause under Section 1102.001, the court may require:</w:t>
      </w:r>
    </w:p>
    <w:p w:rsidR="003F3435" w:rsidRDefault="0032493E">
      <w:pPr>
        <w:spacing w:line="480" w:lineRule="auto"/>
        <w:ind w:firstLine="1440"/>
        <w:jc w:val="both"/>
      </w:pPr>
      <w:r>
        <w:t xml:space="preserve">(1)</w:t>
      </w:r>
      <w:r xml:space="preserve">
        <w:t> </w:t>
      </w:r>
      <w:r xml:space="preserve">
        <w:t> </w:t>
      </w:r>
      <w:r>
        <w:t xml:space="preserve">an information letter about the person believed to be incapacitated that is submitted by an interested person and satisfies the requirements of Section 1102.003; or</w:t>
      </w:r>
    </w:p>
    <w:p w:rsidR="003F3435" w:rsidRDefault="0032493E">
      <w:pPr>
        <w:spacing w:line="480" w:lineRule="auto"/>
        <w:ind w:firstLine="1440"/>
        <w:jc w:val="both"/>
      </w:pPr>
      <w:r>
        <w:t xml:space="preserve">(2)</w:t>
      </w:r>
      <w:r xml:space="preserve">
        <w:t> </w:t>
      </w:r>
      <w:r xml:space="preserve">
        <w:t> </w:t>
      </w:r>
      <w:r>
        <w:t xml:space="preserve">a written letter or certificate from a physician </w:t>
      </w:r>
      <w:r>
        <w:rPr>
          <w:u w:val="single"/>
        </w:rPr>
        <w:t xml:space="preserve">or advanced practice registered nurse</w:t>
      </w:r>
      <w:r>
        <w:t xml:space="preserve"> who has examined the person believed to be incapacitated that satisfies the requirements of Section 1101.103, except that the letter must be:</w:t>
      </w:r>
    </w:p>
    <w:p w:rsidR="003F3435" w:rsidRDefault="0032493E">
      <w:pPr>
        <w:spacing w:line="480" w:lineRule="auto"/>
        <w:ind w:firstLine="2160"/>
        <w:jc w:val="both"/>
      </w:pPr>
      <w:r>
        <w:t xml:space="preserve">(A)</w:t>
      </w:r>
      <w:r xml:space="preserve">
        <w:t> </w:t>
      </w:r>
      <w:r xml:space="preserve">
        <w:t> </w:t>
      </w:r>
      <w:r>
        <w:t xml:space="preserve">dated not earlier than the 120th day before the date of the appointment of a guardian ad litem or court investigator under Section 1102.001; and</w:t>
      </w:r>
    </w:p>
    <w:p w:rsidR="003F3435" w:rsidRDefault="0032493E">
      <w:pPr>
        <w:spacing w:line="480" w:lineRule="auto"/>
        <w:ind w:firstLine="2160"/>
        <w:jc w:val="both"/>
      </w:pPr>
      <w:r>
        <w:t xml:space="preserve">(B)</w:t>
      </w:r>
      <w:r xml:space="preserve">
        <w:t> </w:t>
      </w:r>
      <w:r xml:space="preserve">
        <w:t> </w:t>
      </w:r>
      <w:r>
        <w:t xml:space="preserve">based on an examination the physician </w:t>
      </w:r>
      <w:r>
        <w:rPr>
          <w:u w:val="single"/>
        </w:rPr>
        <w:t xml:space="preserve">or advanced practice registered nurse</w:t>
      </w:r>
      <w:r>
        <w:t xml:space="preserve"> performed not earlier than the 120th day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1202.054(b-1), Estates Code, is amended to read as follows:</w:t>
      </w:r>
    </w:p>
    <w:p w:rsidR="003F3435" w:rsidRDefault="0032493E">
      <w:pPr>
        <w:spacing w:line="480" w:lineRule="auto"/>
        <w:ind w:firstLine="720"/>
        <w:jc w:val="both"/>
      </w:pPr>
      <w:r>
        <w:t xml:space="preserve">(b-1)</w:t>
      </w:r>
      <w:r xml:space="preserve">
        <w:t> </w:t>
      </w:r>
      <w:r xml:space="preserve">
        <w:t> </w:t>
      </w:r>
      <w:r>
        <w:t xml:space="preserve">A written letter or certificate from a physician </w:t>
      </w:r>
      <w:r>
        <w:rPr>
          <w:u w:val="single"/>
        </w:rPr>
        <w:t xml:space="preserve">or advanced practice registered nurse</w:t>
      </w:r>
      <w:r>
        <w:t xml:space="preserve"> as described by Section 1202.152 is not required before the appointment of the court investigator or a guardian ad litem under Subsection (b).</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1202.152, Estates Code, is amended to read as follows:</w:t>
      </w:r>
    </w:p>
    <w:p w:rsidR="003F3435" w:rsidRDefault="0032493E">
      <w:pPr>
        <w:spacing w:line="480" w:lineRule="auto"/>
        <w:ind w:firstLine="720"/>
        <w:jc w:val="both"/>
      </w:pPr>
      <w:r>
        <w:t xml:space="preserve">Sec.</w:t>
      </w:r>
      <w:r xml:space="preserve">
        <w:t> </w:t>
      </w:r>
      <w:r>
        <w:t xml:space="preserve">1202.152.</w:t>
      </w:r>
      <w:r xml:space="preserve">
        <w:t> </w:t>
      </w:r>
      <w:r xml:space="preserve">
        <w:t> </w:t>
      </w:r>
      <w:r>
        <w:rPr>
          <w:u w:val="single"/>
        </w:rPr>
        <w:t xml:space="preserve">HEALTH CARE PROVIDER'S</w:t>
      </w:r>
      <w:r>
        <w:t xml:space="preserve"> [</w:t>
      </w:r>
      <w:r>
        <w:rPr>
          <w:strike/>
        </w:rPr>
        <w:t xml:space="preserve">PHYSICIAN'S</w:t>
      </w:r>
      <w:r>
        <w:t xml:space="preserve">] LETTER OR CERTIFICATE REQUIRED.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"Advanced practice registered nurse" has the meaning assigned by Section 301.152,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"Physician" has the meaning assigned by Section 1101.100.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advanced practice registered nurse may act under this section only if the advanced practice registered nurse is acting under a physician's delegation authority and supervision in accordance with Chapter 157, Occupations Code.</w:t>
      </w:r>
    </w:p>
    <w:p w:rsidR="003F3435" w:rsidRDefault="0032493E">
      <w:pPr>
        <w:spacing w:line="480" w:lineRule="auto"/>
        <w:ind w:firstLine="720"/>
        <w:jc w:val="both"/>
      </w:pPr>
      <w:r>
        <w:rPr>
          <w:u w:val="single"/>
        </w:rPr>
        <w:t xml:space="preserve">(c)</w:t>
      </w:r>
      <w:r>
        <w:t xml:space="preserve">  The court may not grant an order completely restoring a ward's capacity or modifying a ward's guardianship under an application filed under Section 1202.051 unless the applicant presents to the court a written letter or certificate from a physician </w:t>
      </w:r>
      <w:r>
        <w:rPr>
          <w:u w:val="single"/>
        </w:rPr>
        <w:t xml:space="preserve">or advanced practice registered nurse</w:t>
      </w:r>
      <w:r>
        <w:t xml:space="preserve"> licensed in this state that is dated:</w:t>
      </w:r>
    </w:p>
    <w:p w:rsidR="003F3435" w:rsidRDefault="0032493E">
      <w:pPr>
        <w:spacing w:line="480" w:lineRule="auto"/>
        <w:ind w:firstLine="1440"/>
        <w:jc w:val="both"/>
      </w:pPr>
      <w:r>
        <w:t xml:space="preserve">(1)</w:t>
      </w:r>
      <w:r xml:space="preserve">
        <w:t> </w:t>
      </w:r>
      <w:r xml:space="preserve">
        <w:t> </w:t>
      </w:r>
      <w:r>
        <w:t xml:space="preserve">not earlier than the 120th day before the date the application was filed; or</w:t>
      </w:r>
    </w:p>
    <w:p w:rsidR="003F3435" w:rsidRDefault="0032493E">
      <w:pPr>
        <w:spacing w:line="480" w:lineRule="auto"/>
        <w:ind w:firstLine="1440"/>
        <w:jc w:val="both"/>
      </w:pPr>
      <w:r>
        <w:t xml:space="preserve">(2)</w:t>
      </w:r>
      <w:r xml:space="preserve">
        <w:t> </w:t>
      </w:r>
      <w:r xml:space="preserve">
        <w:t> </w:t>
      </w:r>
      <w:r>
        <w:t xml:space="preserve">after the date the application was filed but before the date of the hearing.</w:t>
      </w:r>
    </w:p>
    <w:p w:rsidR="003F3435" w:rsidRDefault="0032493E">
      <w:pPr>
        <w:spacing w:line="480" w:lineRule="auto"/>
        <w:ind w:firstLine="720"/>
        <w:jc w:val="both"/>
      </w:pPr>
      <w:r>
        <w:rPr>
          <w:u w:val="single"/>
        </w:rPr>
        <w:t xml:space="preserve">(d)</w:t>
      </w:r>
      <w:r xml:space="preserve">
        <w:t> </w:t>
      </w:r>
      <w:r>
        <w:t xml:space="preserve">[</w:t>
      </w:r>
      <w:r>
        <w:rPr>
          <w:strike/>
        </w:rPr>
        <w:t xml:space="preserve">(b)</w:t>
      </w:r>
      <w:r>
        <w:t xml:space="preserve">]</w:t>
      </w:r>
      <w:r xml:space="preserve">
        <w:t> </w:t>
      </w:r>
      <w:r xml:space="preserve">
        <w:t> </w:t>
      </w:r>
      <w:r>
        <w:t xml:space="preserve">A letter or certificate presented under Subsection </w:t>
      </w:r>
      <w:r>
        <w:rPr>
          <w:u w:val="single"/>
        </w:rPr>
        <w:t xml:space="preserve">(c)</w:t>
      </w:r>
      <w:r>
        <w:t xml:space="preserve"> [</w:t>
      </w:r>
      <w:r>
        <w:rPr>
          <w:strike/>
        </w:rPr>
        <w:t xml:space="preserve">(a)</w:t>
      </w:r>
      <w:r>
        <w:t xml:space="preserve">] must:</w:t>
      </w:r>
    </w:p>
    <w:p w:rsidR="003F3435" w:rsidRDefault="0032493E">
      <w:pPr>
        <w:spacing w:line="480" w:lineRule="auto"/>
        <w:ind w:firstLine="1440"/>
        <w:jc w:val="both"/>
      </w:pPr>
      <w:r>
        <w:t xml:space="preserve">(1)</w:t>
      </w:r>
      <w:r xml:space="preserve">
        <w:t> </w:t>
      </w:r>
      <w:r xml:space="preserve">
        <w:t> </w:t>
      </w:r>
      <w:r>
        <w:t xml:space="preserve">describe the nature and degree of incapacity, including the medical history if reasonably available, or state that, in the physician's opinion, the ward has the capacity, or sufficient capacity with supports and services, to:</w:t>
      </w:r>
    </w:p>
    <w:p w:rsidR="003F3435" w:rsidRDefault="0032493E">
      <w:pPr>
        <w:spacing w:line="480" w:lineRule="auto"/>
        <w:ind w:firstLine="2160"/>
        <w:jc w:val="both"/>
      </w:pPr>
      <w:r>
        <w:t xml:space="preserve">(A)</w:t>
      </w:r>
      <w:r xml:space="preserve">
        <w:t> </w:t>
      </w:r>
      <w:r xml:space="preserve">
        <w:t> </w:t>
      </w:r>
      <w:r>
        <w:t xml:space="preserve">provide food, clothing, and shelter for himself or herself;</w:t>
      </w:r>
    </w:p>
    <w:p w:rsidR="003F3435" w:rsidRDefault="0032493E">
      <w:pPr>
        <w:spacing w:line="480" w:lineRule="auto"/>
        <w:ind w:firstLine="2160"/>
        <w:jc w:val="both"/>
      </w:pPr>
      <w:r>
        <w:t xml:space="preserve">(B)</w:t>
      </w:r>
      <w:r xml:space="preserve">
        <w:t> </w:t>
      </w:r>
      <w:r xml:space="preserve">
        <w:t> </w:t>
      </w:r>
      <w:r>
        <w:t xml:space="preserve">care for the ward's own physical health; and</w:t>
      </w:r>
    </w:p>
    <w:p w:rsidR="003F3435" w:rsidRDefault="0032493E">
      <w:pPr>
        <w:spacing w:line="480" w:lineRule="auto"/>
        <w:ind w:firstLine="2160"/>
        <w:jc w:val="both"/>
      </w:pPr>
      <w:r>
        <w:t xml:space="preserve">(C)</w:t>
      </w:r>
      <w:r xml:space="preserve">
        <w:t> </w:t>
      </w:r>
      <w:r xml:space="preserve">
        <w:t> </w:t>
      </w:r>
      <w:r>
        <w:t xml:space="preserve">manage the ward's financial affairs;</w:t>
      </w:r>
    </w:p>
    <w:p w:rsidR="003F3435" w:rsidRDefault="0032493E">
      <w:pPr>
        <w:spacing w:line="480" w:lineRule="auto"/>
        <w:ind w:firstLine="1440"/>
        <w:jc w:val="both"/>
      </w:pPr>
      <w:r>
        <w:t xml:space="preserve">(2)</w:t>
      </w:r>
      <w:r xml:space="preserve">
        <w:t> </w:t>
      </w:r>
      <w:r xml:space="preserve">
        <w:t> </w:t>
      </w:r>
      <w:r>
        <w:t xml:space="preserve">provide a medical prognosis specifying the estimated severity of any incapacity;</w:t>
      </w:r>
    </w:p>
    <w:p w:rsidR="003F3435" w:rsidRDefault="0032493E">
      <w:pPr>
        <w:spacing w:line="480" w:lineRule="auto"/>
        <w:ind w:firstLine="1440"/>
        <w:jc w:val="both"/>
      </w:pPr>
      <w:r>
        <w:t xml:space="preserve">(3)</w:t>
      </w:r>
      <w:r xml:space="preserve">
        <w:t> </w:t>
      </w:r>
      <w:r xml:space="preserve">
        <w:t> </w:t>
      </w:r>
      <w:r>
        <w:t xml:space="preserve">state how or in what manner the ward's ability to make or communicate responsible decisions concerning himself or herself is affected by the ward's physical or mental health;</w:t>
      </w:r>
    </w:p>
    <w:p w:rsidR="003F3435" w:rsidRDefault="0032493E">
      <w:pPr>
        <w:spacing w:line="480" w:lineRule="auto"/>
        <w:ind w:firstLine="1440"/>
        <w:jc w:val="both"/>
      </w:pPr>
      <w:r>
        <w:t xml:space="preserve">(4)</w:t>
      </w:r>
      <w:r xml:space="preserve">
        <w:t> </w:t>
      </w:r>
      <w:r xml:space="preserve">
        <w:t> </w:t>
      </w:r>
      <w:r>
        <w:t xml:space="preserve">state whether any current medication affects the ward's demeanor or the ward's ability to participate fully in a court proceeding;</w:t>
      </w:r>
    </w:p>
    <w:p w:rsidR="003F3435" w:rsidRDefault="0032493E">
      <w:pPr>
        <w:spacing w:line="480" w:lineRule="auto"/>
        <w:ind w:firstLine="1440"/>
        <w:jc w:val="both"/>
      </w:pPr>
      <w:r>
        <w:t xml:space="preserve">(5)</w:t>
      </w:r>
      <w:r xml:space="preserve">
        <w:t> </w:t>
      </w:r>
      <w:r xml:space="preserve">
        <w:t> </w:t>
      </w:r>
      <w:r>
        <w:t xml:space="preserve">describe the precise physical and mental conditions underlying a diagnosis of senility, if applicable; and</w:t>
      </w:r>
    </w:p>
    <w:p w:rsidR="003F3435" w:rsidRDefault="0032493E">
      <w:pPr>
        <w:spacing w:line="480" w:lineRule="auto"/>
        <w:ind w:firstLine="1440"/>
        <w:jc w:val="both"/>
      </w:pPr>
      <w:r>
        <w:t xml:space="preserve">(6)</w:t>
      </w:r>
      <w:r xml:space="preserve">
        <w:t> </w:t>
      </w:r>
      <w:r xml:space="preserve">
        <w:t> </w:t>
      </w:r>
      <w:r>
        <w:t xml:space="preserve">include any other information required by the court.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(d), the opinion of an advanced practice registered nurse that is based on an examination of a ward conducted by the advanced practice registered nurse under delegation from and supervision by a physician and is signed by the supervising physician </w:t>
      </w:r>
      <w:r>
        <w:rPr>
          <w:u w:val="single"/>
        </w:rPr>
        <w:t xml:space="preserve">is considered the delegating physician's opinion.</w:t>
      </w:r>
    </w:p>
    <w:p w:rsidR="003F3435" w:rsidRDefault="0032493E">
      <w:pPr>
        <w:spacing w:line="480" w:lineRule="auto"/>
        <w:ind w:firstLine="720"/>
        <w:jc w:val="both"/>
      </w:pPr>
      <w:r>
        <w:rPr>
          <w:u w:val="single"/>
        </w:rPr>
        <w:t xml:space="preserve">(f)</w:t>
      </w:r>
      <w:r xml:space="preserve">
        <w:t> </w:t>
      </w:r>
      <w:r>
        <w:t xml:space="preserve">[</w:t>
      </w:r>
      <w:r>
        <w:rPr>
          <w:strike/>
        </w:rPr>
        <w:t xml:space="preserve">(c)</w:t>
      </w:r>
      <w:r>
        <w:t xml:space="preserve">]</w:t>
      </w:r>
      <w:r xml:space="preserve">
        <w:t> </w:t>
      </w:r>
      <w:r xml:space="preserve">
        <w:t> </w:t>
      </w:r>
      <w:r>
        <w:t xml:space="preserve">If the court determines it is necessary, the court may appoint the necessary physicians </w:t>
      </w:r>
      <w:r>
        <w:rPr>
          <w:u w:val="single"/>
        </w:rPr>
        <w:t xml:space="preserve">or advanced practice registered nurses</w:t>
      </w:r>
      <w:r>
        <w:t xml:space="preserve"> to examine the ward in the same manner and to the same extent as a ward is examined by a physician </w:t>
      </w:r>
      <w:r>
        <w:rPr>
          <w:u w:val="single"/>
        </w:rPr>
        <w:t xml:space="preserve">or advanced practice registered nurse</w:t>
      </w:r>
      <w:r>
        <w:t xml:space="preserve"> under Section 1101.103 or 1101.104.</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an application for the appointment of a guardian, for the complete restoration of a ward's capacity, or for the modification of a guardianship that is filed on or after the effective date of this Act. An application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