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3011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academic assessment of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12.260(c),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school year before the 2025-2026 school year, the agency shall adopt and administer </w:t>
      </w:r>
      <w:r>
        <w:rPr>
          <w:u w:val="single"/>
        </w:rPr>
        <w:t xml:space="preserve">one or more</w:t>
      </w:r>
      <w:r>
        <w:t xml:space="preserve"> [</w:t>
      </w:r>
      <w:r>
        <w:rPr>
          <w:strike/>
        </w:rPr>
        <w:t xml:space="preserve">the Algebra I, English II, and biology end-of-course</w:t>
      </w:r>
      <w:r>
        <w:t xml:space="preserve">] assessment </w:t>
      </w:r>
      <w:r>
        <w:rPr>
          <w:u w:val="single"/>
        </w:rPr>
        <w:t xml:space="preserve">instruments designated</w:t>
      </w:r>
      <w:r>
        <w:t xml:space="preserve"> [</w:t>
      </w:r>
      <w:r>
        <w:rPr>
          <w:strike/>
        </w:rPr>
        <w:t xml:space="preserve">instruments adopted</w:t>
      </w:r>
      <w:r>
        <w:t xml:space="preserve">] under Section 39.023(c) as the secondary exit-level assessment instrument required under this section.  The level of performance considered to be satisfactory on those assessment instruments for purposes of this subsection is the level of performance </w:t>
      </w:r>
      <w:r>
        <w:rPr>
          <w:u w:val="single"/>
        </w:rPr>
        <w:t xml:space="preserve">considered to be satisfactory under Section 39.0241(a)</w:t>
      </w:r>
      <w:r>
        <w:t xml:space="preserve"> [</w:t>
      </w:r>
      <w:r>
        <w:rPr>
          <w:strike/>
        </w:rPr>
        <w:t xml:space="preserve">adopted under 19 T.A.C. Section 101.4003(a), as that rule existed on January 1, 2021</w:t>
      </w:r>
      <w:r>
        <w:t xml:space="preserve">].  This subsection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other factors determined to be appropriate by the commissioner, the accountability system must include consideration of:</w:t>
      </w:r>
    </w:p>
    <w:p w:rsidR="003F3435" w:rsidRDefault="0032493E">
      <w:pPr>
        <w:spacing w:line="480" w:lineRule="auto"/>
        <w:ind w:firstLine="1440"/>
        <w:jc w:val="both"/>
      </w:pPr>
      <w:r>
        <w:t xml:space="preserve">(1)</w:t>
      </w:r>
      <w:r xml:space="preserve">
        <w:t> </w:t>
      </w:r>
      <w:r xml:space="preserve">
        <w:t> </w:t>
      </w:r>
      <w:r>
        <w:t xml:space="preserve">student performance on the [</w:t>
      </w:r>
      <w:r>
        <w:rPr>
          <w:strike/>
        </w:rPr>
        <w:t xml:space="preserve">end-of-course</w:t>
      </w:r>
      <w:r>
        <w:t xml:space="preserve">] assessment instruments </w:t>
      </w:r>
      <w:r>
        <w:rPr>
          <w:u w:val="single"/>
        </w:rPr>
        <w:t xml:space="preserve">administered under</w:t>
      </w:r>
      <w:r>
        <w:t xml:space="preserve"> </w:t>
      </w:r>
      <w:r>
        <w:t xml:space="preserve">[</w:t>
      </w:r>
      <w:r>
        <w:rPr>
          <w:strike/>
        </w:rPr>
        <w:t xml:space="preserve">required by</w:t>
      </w:r>
      <w:r>
        <w:t xml:space="preserve">] Section 39.023(c); and</w:t>
      </w:r>
    </w:p>
    <w:p w:rsidR="003F3435" w:rsidRDefault="0032493E">
      <w:pPr>
        <w:spacing w:line="480" w:lineRule="auto"/>
        <w:ind w:firstLine="1440"/>
        <w:jc w:val="both"/>
      </w:pPr>
      <w:r>
        <w:t xml:space="preserve">(2)</w:t>
      </w:r>
      <w:r xml:space="preserve">
        <w:t> </w:t>
      </w:r>
      <w:r xml:space="preserve">
        <w:t> </w:t>
      </w:r>
      <w:r>
        <w:t xml:space="preserve">dropout rates, including dropout rates and diploma program completion rates for the grade levels served by the diploma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39.025 through successful performance on comparable [</w:t>
      </w:r>
      <w:r>
        <w:rPr>
          <w:strike/>
        </w:rPr>
        <w:t xml:space="preserve">end-of-course or other exit-level</w:t>
      </w:r>
      <w:r>
        <w:t xml:space="preserve">]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28.014(a),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partner with at least one institution of higher education to develop and provide courses in college preparatory mathematics and English language arts. </w:t>
      </w:r>
      <w:r>
        <w:t xml:space="preserve"> </w:t>
      </w:r>
      <w:r>
        <w:t xml:space="preserve">The courses must be designed:</w:t>
      </w:r>
    </w:p>
    <w:p w:rsidR="003F3435" w:rsidRDefault="0032493E">
      <w:pPr>
        <w:spacing w:line="480" w:lineRule="auto"/>
        <w:ind w:firstLine="1440"/>
        <w:jc w:val="both"/>
      </w:pPr>
      <w:r>
        <w:t xml:space="preserve">(1)</w:t>
      </w:r>
      <w:r xml:space="preserve">
        <w:t> </w:t>
      </w:r>
      <w:r xml:space="preserve">
        <w:t> </w:t>
      </w:r>
      <w:r>
        <w:t xml:space="preserve">for students at the 12th grade level whose performance on:</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end-of-course</w:t>
      </w:r>
      <w:r>
        <w:t xml:space="preserve">] assessment instrument </w:t>
      </w:r>
      <w:r>
        <w:rPr>
          <w:u w:val="single"/>
        </w:rPr>
        <w:t xml:space="preserve">administered</w:t>
      </w:r>
      <w:r>
        <w:t xml:space="preserve"> </w:t>
      </w:r>
      <w:r>
        <w:t xml:space="preserve">[</w:t>
      </w:r>
      <w:r>
        <w:rPr>
          <w:strike/>
        </w:rPr>
        <w:t xml:space="preserve">required</w:t>
      </w:r>
      <w:r>
        <w:t xml:space="preserve">] under Section 39.023(c) does not meet college readiness standards; or</w:t>
      </w:r>
    </w:p>
    <w:p w:rsidR="003F3435" w:rsidRDefault="0032493E">
      <w:pPr>
        <w:spacing w:line="480" w:lineRule="auto"/>
        <w:ind w:firstLine="2160"/>
        <w:jc w:val="both"/>
      </w:pPr>
      <w:r>
        <w:t xml:space="preserve">(B)</w:t>
      </w:r>
      <w:r xml:space="preserve">
        <w:t> </w:t>
      </w:r>
      <w:r xml:space="preserve">
        <w:t> </w:t>
      </w:r>
      <w:r>
        <w:t xml:space="preserve">coursework, a college entrance examination, or an assessment instrument designated under Section 51.334 indicates that the student is not ready to perform entry-level college coursework; and</w:t>
      </w:r>
    </w:p>
    <w:p w:rsidR="003F3435" w:rsidRDefault="0032493E">
      <w:pPr>
        <w:spacing w:line="480" w:lineRule="auto"/>
        <w:ind w:firstLine="1440"/>
        <w:jc w:val="both"/>
      </w:pPr>
      <w:r>
        <w:t xml:space="preserve">(2)</w:t>
      </w:r>
      <w:r xml:space="preserve">
        <w:t> </w:t>
      </w:r>
      <w:r xml:space="preserve">
        <w:t> </w:t>
      </w:r>
      <w:r>
        <w:t xml:space="preserve">to prepare students for success in entry-level college courses.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28.0211(o), Education Code, is amended to read as follows:</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w:t>
      </w:r>
      <w:r xml:space="preserve">
        <w:t> </w:t>
      </w:r>
      <w:r>
        <w:t xml:space="preserve">fifth [</w:t>
      </w:r>
      <w:r>
        <w:rPr>
          <w:strike/>
        </w:rPr>
        <w:t xml:space="preserve">or eighth</w:t>
      </w:r>
      <w:r>
        <w:t xml:space="preserve">] grade assessment instrument in a subject under Section 39.023(a) to a student enrolled in the fifth [</w:t>
      </w:r>
      <w:r>
        <w:rPr>
          <w:strike/>
        </w:rPr>
        <w:t xml:space="preserve">or eighth</w:t>
      </w:r>
      <w:r>
        <w:t xml:space="preserve">] grade[</w:t>
      </w:r>
      <w:r>
        <w:rPr>
          <w:strike/>
        </w:rPr>
        <w:t xml:space="preserve">, as applicable,</w:t>
      </w:r>
      <w:r>
        <w:t xml:space="preserve">]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Section 39.023(c) for the course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w:t>
      </w:r>
      <w:r>
        <w:t xml:space="preserve"> </w:t>
      </w:r>
      <w:r>
        <w:t xml:space="preserve">If a student is given credit in a subject on the basis of an examination, the district shall enter the examination score on the student's transcript [</w:t>
      </w:r>
      <w:r>
        <w:rPr>
          <w:strike/>
        </w:rPr>
        <w:t xml:space="preserve">and the student is not required to take an end-of-course assessment instrument adopted under Section 39.023(c) for that subject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28.025(b-4) and (c-8), Education Code, are amended to read as follows:</w:t>
      </w:r>
    </w:p>
    <w:p w:rsidR="003F3435" w:rsidRDefault="0032493E">
      <w:pPr>
        <w:spacing w:line="480" w:lineRule="auto"/>
        <w:ind w:firstLine="720"/>
        <w:jc w:val="both"/>
      </w:pPr>
      <w:r>
        <w:t xml:space="preserve">(b-4)</w:t>
      </w:r>
      <w:r xml:space="preserve">
        <w:t> </w:t>
      </w:r>
      <w:r xml:space="preserve">
        <w:t> </w:t>
      </w:r>
      <w:r>
        <w:t xml:space="preserve">A school district may offer the curriculum described in Subsections (b-1)(1) through (4) in an applied manner. </w:t>
      </w:r>
      <w:r>
        <w:t xml:space="preserve"> </w:t>
      </w:r>
      <w:r>
        <w:t xml:space="preserve">Courses delivered in an applied manner must cover the essential knowledge and skills[</w:t>
      </w:r>
      <w:r>
        <w:rPr>
          <w:strike/>
        </w:rPr>
        <w:t xml:space="preserve">, and the student shall be administered the applicable end-of-course assessment instrument as provided by Sections 39.023(c) and 39.025</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w:t>
      </w:r>
      <w:r>
        <w:rPr>
          <w:strike/>
        </w:rPr>
        <w:t xml:space="preserve">end-of-course</w:t>
      </w:r>
      <w:r>
        <w:t xml:space="preserve">] assessment instrument </w:t>
      </w:r>
      <w:r>
        <w:rPr>
          <w:u w:val="single"/>
        </w:rPr>
        <w:t xml:space="preserve">administered under Section 39.023(c)</w:t>
      </w:r>
      <w:r>
        <w:t xml:space="preserve"> to earn an endorsement on the student's transcript.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28.0255, Education Code, is amended by amending Subsections (g) and (h) and adding Subsection (g-1) to read as follows:</w:t>
      </w:r>
    </w:p>
    <w:p w:rsidR="003F3435" w:rsidRDefault="0032493E">
      <w:pPr>
        <w:spacing w:line="480" w:lineRule="auto"/>
        <w:ind w:firstLine="720"/>
        <w:jc w:val="both"/>
      </w:pPr>
      <w:r>
        <w:t xml:space="preserve">(g)</w:t>
      </w:r>
      <w:r xml:space="preserve">
        <w:t> </w:t>
      </w:r>
      <w:r xml:space="preserve">
        <w:t> </w:t>
      </w:r>
      <w:r>
        <w:t xml:space="preserve">A student </w:t>
      </w:r>
      <w:r>
        <w:rPr>
          <w:u w:val="single"/>
        </w:rPr>
        <w:t xml:space="preserve">entering the ninth grade for the first time beginning with the 2023-2024 school year</w:t>
      </w:r>
      <w:r>
        <w:t xml:space="preserve"> is entitled to a high school diploma if the student:</w:t>
      </w:r>
    </w:p>
    <w:p w:rsidR="003F3435" w:rsidRDefault="0032493E">
      <w:pPr>
        <w:spacing w:line="480" w:lineRule="auto"/>
        <w:ind w:firstLine="1440"/>
        <w:jc w:val="both"/>
      </w:pPr>
      <w:r>
        <w:t xml:space="preserve">(1)</w:t>
      </w:r>
      <w:r xml:space="preserve">
        <w:t> </w:t>
      </w:r>
      <w:r xml:space="preserve">
        <w:t> </w:t>
      </w:r>
      <w:r>
        <w:t xml:space="preserve">successfully complies with the curriculum requirements specified under Subsection (e); and</w:t>
      </w:r>
    </w:p>
    <w:p w:rsidR="003F3435" w:rsidRDefault="0032493E">
      <w:pPr>
        <w:spacing w:line="480" w:lineRule="auto"/>
        <w:ind w:firstLine="1440"/>
        <w:jc w:val="both"/>
      </w:pPr>
      <w:r>
        <w:t xml:space="preserve">(2)</w:t>
      </w:r>
      <w:r xml:space="preserve">
        <w:t> </w:t>
      </w:r>
      <w:r xml:space="preserve">
        <w:t> </w:t>
      </w:r>
      <w:r>
        <w:t xml:space="preserve">performs satisfactorily, as determined by the commissioner under Subsection (h), on </w:t>
      </w:r>
      <w:r>
        <w:rPr>
          <w:u w:val="single"/>
        </w:rPr>
        <w:t xml:space="preserve">each</w:t>
      </w:r>
      <w:r>
        <w:t xml:space="preserve"> </w:t>
      </w:r>
      <w:r>
        <w:t xml:space="preserve">[</w:t>
      </w:r>
      <w:r>
        <w:rPr>
          <w:strike/>
        </w:rPr>
        <w:t xml:space="preserve">end-of-course</w:t>
      </w:r>
      <w:r>
        <w:t xml:space="preserve">] assessment </w:t>
      </w:r>
      <w:r>
        <w:rPr>
          <w:u w:val="single"/>
        </w:rPr>
        <w:t xml:space="preserve">instrument selected</w:t>
      </w:r>
      <w:r>
        <w:t xml:space="preserve"> </w:t>
      </w:r>
      <w:r>
        <w:t xml:space="preserve">[</w:t>
      </w:r>
      <w:r>
        <w:rPr>
          <w:strike/>
        </w:rPr>
        <w:t xml:space="preserve">instruments listed</w:t>
      </w:r>
      <w:r>
        <w:t xml:space="preserve">] under Section 39.023(c) </w:t>
      </w:r>
      <w:r>
        <w:rPr>
          <w:u w:val="single"/>
        </w:rPr>
        <w:t xml:space="preserve">by the school district</w:t>
      </w:r>
      <w:r>
        <w:t xml:space="preserve"> </w:t>
      </w:r>
      <w:r>
        <w:t xml:space="preserve">[</w:t>
      </w:r>
      <w:r>
        <w:rPr>
          <w:strike/>
        </w:rPr>
        <w:t xml:space="preserve">for courses</w:t>
      </w:r>
      <w:r>
        <w:t xml:space="preserve">] in which the student </w:t>
      </w:r>
      <w:r>
        <w:rPr>
          <w:u w:val="single"/>
        </w:rPr>
        <w:t xml:space="preserve">is</w:t>
      </w:r>
      <w:r>
        <w:t xml:space="preserve"> [</w:t>
      </w:r>
      <w:r>
        <w:rPr>
          <w:strike/>
        </w:rPr>
        <w:t xml:space="preserve">was</w:t>
      </w:r>
      <w:r>
        <w:t xml:space="preserve">] enrolled.</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student other than a student described by Subsection (g) is entitled to a high school diploma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complies with the curriculum requirements specified under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satisfactorily, as determined by the commissioner under Subsection (h),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assessment instrument selected under Section 39.023(c) by the school district in which the student is enrolled;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assessment instruments listed under Section 39.023(c), as that section existed before amendment by __.B. ____, Acts of the 88th Legislature, Regular Session, 2023, for courses in which the student was enrolled.</w:t>
      </w:r>
    </w:p>
    <w:p w:rsidR="003F3435" w:rsidRDefault="0032493E">
      <w:pPr>
        <w:spacing w:line="480" w:lineRule="auto"/>
        <w:ind w:firstLine="720"/>
        <w:jc w:val="both"/>
      </w:pPr>
      <w:r>
        <w:t xml:space="preserve">(h)</w:t>
      </w:r>
      <w:r xml:space="preserve">
        <w:t> </w:t>
      </w:r>
      <w:r xml:space="preserve">
        <w:t> </w:t>
      </w:r>
      <w:r>
        <w:t xml:space="preserve">For purposes of </w:t>
      </w:r>
      <w:r>
        <w:rPr>
          <w:u w:val="single"/>
        </w:rPr>
        <w:t xml:space="preserve">Subsections</w:t>
      </w:r>
      <w:r>
        <w:t xml:space="preserve"> </w:t>
      </w:r>
      <w:r>
        <w:t xml:space="preserve">[</w:t>
      </w:r>
      <w:r>
        <w:rPr>
          <w:strike/>
        </w:rPr>
        <w:t xml:space="preserve">Subsection</w:t>
      </w:r>
      <w:r>
        <w:t xml:space="preserve">] (g)(2) </w:t>
      </w:r>
      <w:r>
        <w:rPr>
          <w:u w:val="single"/>
        </w:rPr>
        <w:t xml:space="preserve">and (g-1)(2)</w:t>
      </w:r>
      <w:r>
        <w:t xml:space="preserve">, the commissioner shall determine the level of satisfactory performance on applicable [</w:t>
      </w:r>
      <w:r>
        <w:rPr>
          <w:strike/>
        </w:rPr>
        <w:t xml:space="preserve">end-of-course</w:t>
      </w:r>
      <w:r>
        <w:t xml:space="preserve">] assessment instruments administered to a student.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28.0258, Education Code, is amended by amending Subsections (a), (b), (f), (h), (j), and (k) and adding Subsections (m) and (n)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11th or 12th grade student who has failed to comply with the [</w:t>
      </w:r>
      <w:r>
        <w:rPr>
          <w:strike/>
        </w:rPr>
        <w:t xml:space="preserve">end-of-course</w:t>
      </w:r>
      <w:r>
        <w:t xml:space="preserve">] assessment instrument performance requirements under Section 39.025 for not more than two </w:t>
      </w:r>
      <w:r>
        <w:rPr>
          <w:u w:val="single"/>
        </w:rPr>
        <w:t xml:space="preserve">subjects identified under Section 39.023(c)</w:t>
      </w:r>
      <w:r>
        <w:t xml:space="preserve"> [</w:t>
      </w:r>
      <w:r>
        <w:rPr>
          <w:strike/>
        </w:rPr>
        <w:t xml:space="preserve">courses</w:t>
      </w:r>
      <w:r>
        <w:t xml:space="preserve">].</w:t>
      </w:r>
    </w:p>
    <w:p w:rsidR="003F3435" w:rsidRDefault="0032493E">
      <w:pPr>
        <w:spacing w:line="480" w:lineRule="auto"/>
        <w:ind w:firstLine="720"/>
        <w:jc w:val="both"/>
      </w:pPr>
      <w:r>
        <w:t xml:space="preserve">(b)</w:t>
      </w:r>
      <w:r xml:space="preserve">
        <w:t> </w:t>
      </w:r>
      <w:r xml:space="preserve">
        <w:t> </w:t>
      </w:r>
      <w:r>
        <w:t xml:space="preserve">For each student to whom this section applies, the school district that the student attends shall establish an individual graduation committee at the end of or after the student's 11th grade year to determine whether the student may qualify to graduate as provided by this section.  A student may not qualify to graduate under this section before the student's 12th grade year.  The committee shall be composed of:</w:t>
      </w:r>
    </w:p>
    <w:p w:rsidR="003F3435" w:rsidRDefault="0032493E">
      <w:pPr>
        <w:spacing w:line="480" w:lineRule="auto"/>
        <w:ind w:firstLine="1440"/>
        <w:jc w:val="both"/>
      </w:pPr>
      <w:r>
        <w:t xml:space="preserve">(1)</w:t>
      </w:r>
      <w:r xml:space="preserve">
        <w:t> </w:t>
      </w:r>
      <w:r xml:space="preserve">
        <w:t> </w:t>
      </w:r>
      <w:r>
        <w:t xml:space="preserve">the principal or principal's designee;</w:t>
      </w:r>
    </w:p>
    <w:p w:rsidR="003F3435" w:rsidRDefault="0032493E">
      <w:pPr>
        <w:spacing w:line="480" w:lineRule="auto"/>
        <w:ind w:firstLine="1440"/>
        <w:jc w:val="both"/>
      </w:pPr>
      <w:r>
        <w:t xml:space="preserve">(2)</w:t>
      </w:r>
      <w:r xml:space="preserve">
        <w:t> </w:t>
      </w:r>
      <w:r xml:space="preserve">
        <w:t> </w:t>
      </w:r>
      <w:r>
        <w:t xml:space="preserve">for each </w:t>
      </w:r>
      <w:r>
        <w:rPr>
          <w:u w:val="single"/>
        </w:rPr>
        <w:t xml:space="preserve">subject identified under Section 39.023(c) for</w:t>
      </w:r>
      <w:r>
        <w:t xml:space="preserve"> [</w:t>
      </w:r>
      <w:r>
        <w:rPr>
          <w:strike/>
        </w:rPr>
        <w:t xml:space="preserve">end-of-course assessment instrument on</w:t>
      </w:r>
      <w:r>
        <w:t xml:space="preserve">] which the student failed to perform satisfactorily </w:t>
      </w:r>
      <w:r>
        <w:rPr>
          <w:u w:val="single"/>
        </w:rPr>
        <w:t xml:space="preserve">on the appropriate corresponding required assessment instrument</w:t>
      </w:r>
      <w:r>
        <w:t xml:space="preserve">, </w:t>
      </w:r>
      <w:r>
        <w:rPr>
          <w:u w:val="single"/>
        </w:rPr>
        <w:t xml:space="preserve">a</w:t>
      </w:r>
      <w:r>
        <w:t xml:space="preserve"> [</w:t>
      </w:r>
      <w:r>
        <w:rPr>
          <w:strike/>
        </w:rPr>
        <w:t xml:space="preserve">the</w:t>
      </w:r>
      <w:r>
        <w:t xml:space="preserve">] teacher of the </w:t>
      </w:r>
      <w:r>
        <w:rPr>
          <w:u w:val="single"/>
        </w:rPr>
        <w:t xml:space="preserve">student in that subject, designated by the principal</w:t>
      </w:r>
      <w:r>
        <w:t xml:space="preserve"> [</w:t>
      </w:r>
      <w:r>
        <w:rPr>
          <w:strike/>
        </w:rPr>
        <w:t xml:space="preserve">course</w:t>
      </w:r>
      <w:r>
        <w:t xml:space="preserve">];</w:t>
      </w:r>
    </w:p>
    <w:p w:rsidR="003F3435" w:rsidRDefault="0032493E">
      <w:pPr>
        <w:spacing w:line="480" w:lineRule="auto"/>
        <w:ind w:firstLine="1440"/>
        <w:jc w:val="both"/>
      </w:pPr>
      <w:r>
        <w:t xml:space="preserve">(3)</w:t>
      </w:r>
      <w:r xml:space="preserve">
        <w:t> </w:t>
      </w:r>
      <w:r xml:space="preserve">
        <w:t> </w:t>
      </w:r>
      <w:r>
        <w:t xml:space="preserve">the department chair or lead teacher supervising the teacher described by Subdivision (2);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the student's parent or person standing in parental relation to the student;</w:t>
      </w:r>
    </w:p>
    <w:p w:rsidR="003F3435" w:rsidRDefault="0032493E">
      <w:pPr>
        <w:spacing w:line="480" w:lineRule="auto"/>
        <w:ind w:firstLine="2160"/>
        <w:jc w:val="both"/>
      </w:pPr>
      <w:r>
        <w:t xml:space="preserve">(B)</w:t>
      </w:r>
      <w:r xml:space="preserve">
        <w:t> </w:t>
      </w:r>
      <w:r xml:space="preserve">
        <w:t> </w:t>
      </w:r>
      <w:r>
        <w:t xml:space="preserve">a designated advocate described by Subsection (c) if the person described by Paragraph (A) is unable to serve; or</w:t>
      </w:r>
    </w:p>
    <w:p w:rsidR="003F3435" w:rsidRDefault="0032493E">
      <w:pPr>
        <w:spacing w:line="480" w:lineRule="auto"/>
        <w:ind w:firstLine="2160"/>
        <w:jc w:val="both"/>
      </w:pPr>
      <w:r>
        <w:t xml:space="preserve">(C)</w:t>
      </w:r>
      <w:r xml:space="preserve">
        <w:t> </w:t>
      </w:r>
      <w:r xml:space="preserve">
        <w:t> </w:t>
      </w:r>
      <w:r>
        <w:t xml:space="preserve">the student, at the student's option, if the student is at least 18 years of age or is an emancipated minor.</w:t>
      </w:r>
    </w:p>
    <w:p w:rsidR="003F3435" w:rsidRDefault="0032493E">
      <w:pPr>
        <w:spacing w:line="480" w:lineRule="auto"/>
        <w:ind w:firstLine="720"/>
        <w:jc w:val="both"/>
      </w:pPr>
      <w:r>
        <w:t xml:space="preserve">(f)</w:t>
      </w:r>
      <w:r xml:space="preserve">
        <w:t> </w:t>
      </w:r>
      <w:r xml:space="preserve">
        <w:t> </w:t>
      </w:r>
      <w:r>
        <w:t xml:space="preserve">Notwithstanding any other law, a student's individual graduation committee established under this section shall recommend additional requirements by which the student may qualify to graduate, including:</w:t>
      </w:r>
    </w:p>
    <w:p w:rsidR="003F3435" w:rsidRDefault="0032493E">
      <w:pPr>
        <w:spacing w:line="480" w:lineRule="auto"/>
        <w:ind w:firstLine="1440"/>
        <w:jc w:val="both"/>
      </w:pPr>
      <w:r>
        <w:t xml:space="preserve">(1)</w:t>
      </w:r>
      <w:r xml:space="preserve">
        <w:t> </w:t>
      </w:r>
      <w:r xml:space="preserve">
        <w:t> </w:t>
      </w:r>
      <w:r>
        <w:t xml:space="preserve">additional remediation; and</w:t>
      </w:r>
    </w:p>
    <w:p w:rsidR="003F3435" w:rsidRDefault="0032493E">
      <w:pPr>
        <w:spacing w:line="480" w:lineRule="auto"/>
        <w:ind w:firstLine="1440"/>
        <w:jc w:val="both"/>
      </w:pPr>
      <w:r>
        <w:t xml:space="preserve">(2)</w:t>
      </w:r>
      <w:r xml:space="preserve">
        <w:t> </w:t>
      </w:r>
      <w:r xml:space="preserve">
        <w:t> </w:t>
      </w:r>
      <w:r>
        <w:t xml:space="preserve">for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2160"/>
        <w:jc w:val="both"/>
      </w:pPr>
      <w:r>
        <w:t xml:space="preserve">(A)</w:t>
      </w:r>
      <w:r xml:space="preserve">
        <w:t> </w:t>
      </w:r>
      <w:r xml:space="preserve">
        <w:t> </w:t>
      </w:r>
      <w:r>
        <w:t xml:space="preserve">the completion of a project related to the subject area [</w:t>
      </w:r>
      <w:r>
        <w:rPr>
          <w:strike/>
        </w:rPr>
        <w:t xml:space="preserve">of the course</w:t>
      </w:r>
      <w:r>
        <w:t xml:space="preserve">] that demonstrates proficiency in the subject area; or</w:t>
      </w:r>
    </w:p>
    <w:p w:rsidR="003F3435" w:rsidRDefault="0032493E">
      <w:pPr>
        <w:spacing w:line="480" w:lineRule="auto"/>
        <w:ind w:firstLine="2160"/>
        <w:jc w:val="both"/>
      </w:pPr>
      <w:r>
        <w:t xml:space="preserve">(B)</w:t>
      </w:r>
      <w:r xml:space="preserve">
        <w:t> </w:t>
      </w:r>
      <w:r xml:space="preserve">
        <w:t> </w:t>
      </w:r>
      <w:r>
        <w:t xml:space="preserve">the preparation of a portfolio of work samples in the subject area [</w:t>
      </w:r>
      <w:r>
        <w:rPr>
          <w:strike/>
        </w:rPr>
        <w:t xml:space="preserve">of the course</w:t>
      </w:r>
      <w:r>
        <w:t xml:space="preserve">], including work samples [</w:t>
      </w:r>
      <w:r>
        <w:rPr>
          <w:strike/>
        </w:rPr>
        <w:t xml:space="preserve">from the course</w:t>
      </w:r>
      <w:r>
        <w:t xml:space="preserve">] that demonstrate proficiency in the subject area.</w:t>
      </w:r>
    </w:p>
    <w:p w:rsidR="003F3435" w:rsidRDefault="0032493E">
      <w:pPr>
        <w:spacing w:line="480" w:lineRule="auto"/>
        <w:ind w:firstLine="720"/>
        <w:jc w:val="both"/>
      </w:pPr>
      <w:r>
        <w:t xml:space="preserve">(h)</w:t>
      </w:r>
      <w:r xml:space="preserve">
        <w:t> </w:t>
      </w:r>
      <w:r xml:space="preserve">
        <w:t> </w:t>
      </w:r>
      <w:r>
        <w:t xml:space="preserve">In determining whether a student for whom an individual graduation committee is established is qualified to graduate, the committee shall consider:</w:t>
      </w:r>
    </w:p>
    <w:p w:rsidR="003F3435" w:rsidRDefault="0032493E">
      <w:pPr>
        <w:spacing w:line="480" w:lineRule="auto"/>
        <w:ind w:firstLine="1440"/>
        <w:jc w:val="both"/>
      </w:pPr>
      <w:r>
        <w:t xml:space="preserve">(1)</w:t>
      </w:r>
      <w:r xml:space="preserve">
        <w:t> </w:t>
      </w:r>
      <w:r xml:space="preserve">
        <w:t> </w:t>
      </w:r>
      <w:r>
        <w:t xml:space="preserve">the recommendation of the student's teacher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(2)</w:t>
      </w:r>
      <w:r xml:space="preserve">
        <w:t> </w:t>
      </w:r>
      <w:r xml:space="preserve">
        <w:t> </w:t>
      </w:r>
      <w:r>
        <w:t xml:space="preserve">the student's grade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(3)</w:t>
      </w:r>
      <w:r xml:space="preserve">
        <w:t> </w:t>
      </w:r>
      <w:r xml:space="preserve">
        <w:t> </w:t>
      </w:r>
      <w:r>
        <w:t xml:space="preserve">the student's score on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1440"/>
        <w:jc w:val="both"/>
      </w:pPr>
      <w:r>
        <w:t xml:space="preserve">(4)</w:t>
      </w:r>
      <w:r xml:space="preserve">
        <w:t> </w:t>
      </w:r>
      <w:r xml:space="preserve">
        <w:t> </w:t>
      </w:r>
      <w:r>
        <w:t xml:space="preserve">the student's performance on any additional requirements recommended by the committee under Subsection (f);</w:t>
      </w:r>
    </w:p>
    <w:p w:rsidR="003F3435" w:rsidRDefault="0032493E">
      <w:pPr>
        <w:spacing w:line="480" w:lineRule="auto"/>
        <w:ind w:firstLine="1440"/>
        <w:jc w:val="both"/>
      </w:pPr>
      <w:r>
        <w:t xml:space="preserve">(5)</w:t>
      </w:r>
      <w:r xml:space="preserve">
        <w:t> </w:t>
      </w:r>
      <w:r xml:space="preserve">
        <w:t> </w:t>
      </w:r>
      <w:r>
        <w:t xml:space="preserve">the number of hours of remediation that the student has attended, including[</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attendance in a college preparatory course required under Section 39.025(b-2), if applicable;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attendance in and successful completion of a transitional college course in reading or mathematics;</w:t>
      </w:r>
    </w:p>
    <w:p w:rsidR="003F3435" w:rsidRDefault="0032493E">
      <w:pPr>
        <w:spacing w:line="480" w:lineRule="auto"/>
        <w:ind w:firstLine="1440"/>
        <w:jc w:val="both"/>
      </w:pPr>
      <w:r>
        <w:t xml:space="preserve">(6)</w:t>
      </w:r>
      <w:r xml:space="preserve">
        <w:t> </w:t>
      </w:r>
      <w:r xml:space="preserve">
        <w:t> </w:t>
      </w:r>
      <w:r>
        <w:t xml:space="preserve">the student's school attendance rate;</w:t>
      </w:r>
    </w:p>
    <w:p w:rsidR="003F3435" w:rsidRDefault="0032493E">
      <w:pPr>
        <w:spacing w:line="480" w:lineRule="auto"/>
        <w:ind w:firstLine="1440"/>
        <w:jc w:val="both"/>
      </w:pPr>
      <w:r>
        <w:t xml:space="preserve">(7)</w:t>
      </w:r>
      <w:r xml:space="preserve">
        <w:t> </w:t>
      </w:r>
      <w:r xml:space="preserve">
        <w:t> </w:t>
      </w:r>
      <w:r>
        <w:t xml:space="preserve">the student's satisfaction of any of the Texas Success Initiative (TSI) college readiness benchmarks prescribed by the Texas Higher Education Coordinating Board;</w:t>
      </w:r>
    </w:p>
    <w:p w:rsidR="003F3435" w:rsidRDefault="0032493E">
      <w:pPr>
        <w:spacing w:line="480" w:lineRule="auto"/>
        <w:ind w:firstLine="1440"/>
        <w:jc w:val="both"/>
      </w:pPr>
      <w:r>
        <w:t xml:space="preserve">(8)</w:t>
      </w:r>
      <w:r xml:space="preserve">
        <w:t> </w:t>
      </w:r>
      <w:r xml:space="preserve">
        <w:t> </w:t>
      </w:r>
      <w:r>
        <w:t xml:space="preserve">the student's successful completion of a dual credit course in English, mathematics, science, or social studies;</w:t>
      </w:r>
    </w:p>
    <w:p w:rsidR="003F3435" w:rsidRDefault="0032493E">
      <w:pPr>
        <w:spacing w:line="480" w:lineRule="auto"/>
        <w:ind w:firstLine="1440"/>
        <w:jc w:val="both"/>
      </w:pPr>
      <w:r>
        <w:t xml:space="preserve">(9)</w:t>
      </w:r>
      <w:r xml:space="preserve">
        <w:t> </w:t>
      </w:r>
      <w:r xml:space="preserve">
        <w:t> </w:t>
      </w:r>
      <w:r>
        <w:t xml:space="preserve">the student's successful completion of a high school pre-advanced placement, advanced placement, or international baccalaureate program course in English, mathematics, science, or social studies;</w:t>
      </w:r>
    </w:p>
    <w:p w:rsidR="003F3435" w:rsidRDefault="0032493E">
      <w:pPr>
        <w:spacing w:line="480" w:lineRule="auto"/>
        <w:ind w:firstLine="1440"/>
        <w:jc w:val="both"/>
      </w:pPr>
      <w:r>
        <w:t xml:space="preserve">(10)</w:t>
      </w:r>
      <w:r xml:space="preserve">
        <w:t> </w:t>
      </w:r>
      <w:r xml:space="preserve">
        <w:t> </w:t>
      </w:r>
      <w:r>
        <w:t xml:space="preserve">the student's rating of advanced high on the most recent high school administration of the Texas English Language Proficiency Assessment System;</w:t>
      </w:r>
    </w:p>
    <w:p w:rsidR="003F3435" w:rsidRDefault="0032493E">
      <w:pPr>
        <w:spacing w:line="480" w:lineRule="auto"/>
        <w:ind w:firstLine="1440"/>
        <w:jc w:val="both"/>
      </w:pPr>
      <w:r>
        <w:t xml:space="preserve">(11)</w:t>
      </w:r>
      <w:r xml:space="preserve">
        <w:t> </w:t>
      </w:r>
      <w:r xml:space="preserve">
        <w:t> </w:t>
      </w:r>
      <w:r>
        <w:t xml:space="preserve">the student's score of 50 or greater on a College-Level Examination Program examination;</w:t>
      </w:r>
    </w:p>
    <w:p w:rsidR="003F3435" w:rsidRDefault="0032493E">
      <w:pPr>
        <w:spacing w:line="480" w:lineRule="auto"/>
        <w:ind w:firstLine="1440"/>
        <w:jc w:val="both"/>
      </w:pPr>
      <w:r>
        <w:t xml:space="preserve">(12)</w:t>
      </w:r>
      <w:r xml:space="preserve">
        <w:t> </w:t>
      </w:r>
      <w:r xml:space="preserve">
        <w:t> </w:t>
      </w:r>
      <w:r>
        <w:t xml:space="preserve">the student's score 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ACT </w:t>
      </w:r>
      <w:r>
        <w:rPr>
          <w:u w:val="single"/>
        </w:rPr>
        <w:t xml:space="preserve">or</w:t>
      </w:r>
      <w:r>
        <w:t xml:space="preserve">[</w:t>
      </w:r>
      <w:r>
        <w:rPr>
          <w:strike/>
        </w:rPr>
        <w:t xml:space="preserve">,</w:t>
      </w:r>
      <w:r>
        <w:t xml:space="preserve">] the SAT, </w:t>
      </w:r>
      <w:r>
        <w:rPr>
          <w:u w:val="single"/>
        </w:rPr>
        <w:t xml:space="preserve">if not otherwise considered under Subdivision (3);</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the Armed Services Vocational Aptitude Battery test;</w:t>
      </w:r>
    </w:p>
    <w:p w:rsidR="003F3435" w:rsidRDefault="0032493E">
      <w:pPr>
        <w:spacing w:line="480" w:lineRule="auto"/>
        <w:ind w:firstLine="1440"/>
        <w:jc w:val="both"/>
      </w:pPr>
      <w:r>
        <w:t xml:space="preserve">(13)</w:t>
      </w:r>
      <w:r xml:space="preserve">
        <w:t> </w:t>
      </w:r>
      <w:r xml:space="preserve">
        <w:t> </w:t>
      </w:r>
      <w:r>
        <w:t xml:space="preserve">the student's completion of a sequence of courses under a career and technical education program required to attain an industry-recognized credential or certificate;</w:t>
      </w:r>
    </w:p>
    <w:p w:rsidR="003F3435" w:rsidRDefault="0032493E">
      <w:pPr>
        <w:spacing w:line="480" w:lineRule="auto"/>
        <w:ind w:firstLine="1440"/>
        <w:jc w:val="both"/>
      </w:pPr>
      <w:r>
        <w:t xml:space="preserve">(14)</w:t>
      </w:r>
      <w:r xml:space="preserve">
        <w:t> </w:t>
      </w:r>
      <w:r xml:space="preserve">
        <w:t> </w:t>
      </w:r>
      <w:r>
        <w:t xml:space="preserve">the student's overall preparedness for postsecondary success; and</w:t>
      </w:r>
    </w:p>
    <w:p w:rsidR="003F3435" w:rsidRDefault="0032493E">
      <w:pPr>
        <w:spacing w:line="480" w:lineRule="auto"/>
        <w:ind w:firstLine="1440"/>
        <w:jc w:val="both"/>
      </w:pPr>
      <w:r>
        <w:t xml:space="preserve">(15)</w:t>
      </w:r>
      <w:r xml:space="preserve">
        <w:t> </w:t>
      </w:r>
      <w:r xml:space="preserve">
        <w:t> </w:t>
      </w:r>
      <w:r>
        <w:t xml:space="preserve">any other academic information designated for consideration by the board of trustees of the school district.</w:t>
      </w:r>
    </w:p>
    <w:p w:rsidR="003F3435" w:rsidRDefault="0032493E">
      <w:pPr>
        <w:spacing w:line="480" w:lineRule="auto"/>
        <w:ind w:firstLine="720"/>
        <w:jc w:val="both"/>
      </w:pPr>
      <w:r>
        <w:t xml:space="preserve">(j)</w:t>
      </w:r>
      <w:r xml:space="preserve">
        <w:t> </w:t>
      </w:r>
      <w:r xml:space="preserve">
        <w:t> </w:t>
      </w:r>
      <w:r>
        <w:t xml:space="preserve">Notwithstanding any action taken by an individual graduation committee under this section, a school district shall administer an [</w:t>
      </w:r>
      <w:r>
        <w:rPr>
          <w:strike/>
        </w:rPr>
        <w:t xml:space="preserve">end-of-course</w:t>
      </w:r>
      <w:r>
        <w:t xml:space="preserve">] assessment instrument </w:t>
      </w:r>
      <w:r>
        <w:rPr>
          <w:u w:val="single"/>
        </w:rPr>
        <w:t xml:space="preserve">required under Section 39.023(c)</w:t>
      </w:r>
      <w:r>
        <w:t xml:space="preserve"> to any student who fails to perform satisfactorily on an [</w:t>
      </w:r>
      <w:r>
        <w:rPr>
          <w:strike/>
        </w:rPr>
        <w:t xml:space="preserve">end-of-course</w:t>
      </w:r>
      <w:r>
        <w:t xml:space="preserve">] assessment instrument </w:t>
      </w:r>
      <w:r>
        <w:rPr>
          <w:u w:val="single"/>
        </w:rPr>
        <w:t xml:space="preserve">required under Section 39.023(c)</w:t>
      </w:r>
      <w:r>
        <w:t xml:space="preserve"> as provided by Section 39.025(b).  For purposes of Section 39.053(c)(1), an assessment instrument administered as provided by this subsection is considered an assessment instrument required for graduation retaken by a student.</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w:t>
      </w:r>
      <w:r>
        <w:rPr>
          <w:u w:val="single"/>
        </w:rPr>
        <w:t xml:space="preserve">administer</w:t>
      </w:r>
      <w:r>
        <w:t xml:space="preserve"> [</w:t>
      </w:r>
      <w:r>
        <w:rPr>
          <w:strike/>
        </w:rPr>
        <w:t xml:space="preserve">implement</w:t>
      </w:r>
      <w:r>
        <w:t xml:space="preserve">] this section [</w:t>
      </w:r>
      <w:r>
        <w:rPr>
          <w:strike/>
        </w:rPr>
        <w:t xml:space="preserve">not later than the 2015-2016 school year</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For a student subject to Section 39.025(f-3)(1):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 (a), this section applies only to an 11th or 12th grade student who has failed to comply with the end-of-course assessment instrument performance requirements under Section 39.025, as that section existed before amendment by __.B. ____, Acts of the 88th Legislature, Regular Session, 2023, for not more than two courses listed in Section 39.023(c), as that section existed before amendment by __.B. ____, Acts of the 88th Legislature, Regular Session,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the composition of an individual graduation committee under Subsection (b)(2), the committee shall include the teacher of the course for each end-of-course assessment instrument described by Subdivision (1) for which the student failed to perform satisfactorily;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Subsection (h)(1), an individual graduation committee shall consider the recommendation of the teacher described by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purposes of Subsection (h)(2), an individual graduation committee shall consider the student's grade in each course described by Subdivision (2).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Subsection (m) and this subsection expire September 1, 2027.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29.081(b) and (b-1),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w:t>
      </w:r>
      <w:r>
        <w:rPr>
          <w:strike/>
        </w:rPr>
        <w:t xml:space="preserve">end-of-course</w:t>
      </w:r>
      <w:r>
        <w:t xml:space="preserve">] assessment instrument administered under Section 39.023(c)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w:t>
      </w:r>
      <w:r>
        <w:rPr>
          <w:strike/>
        </w:rPr>
        <w:t xml:space="preserve">end-of-course</w:t>
      </w:r>
      <w:r>
        <w:t xml:space="preserve">] assessment instrument required for graduation.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29.087(f),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w:t>
      </w:r>
      <w:r>
        <w:rPr>
          <w:u w:val="single"/>
        </w:rPr>
        <w:t xml:space="preserve">any</w:t>
      </w:r>
      <w:r>
        <w:t xml:space="preserve"> [</w:t>
      </w:r>
      <w:r>
        <w:rPr>
          <w:strike/>
        </w:rPr>
        <w:t xml:space="preserve">the</w:t>
      </w:r>
      <w:r>
        <w:t xml:space="preserve">] appropriate [</w:t>
      </w:r>
      <w:r>
        <w:rPr>
          <w:strike/>
        </w:rPr>
        <w:t xml:space="preserve">end-of-course</w:t>
      </w:r>
      <w:r>
        <w:t xml:space="preserve">] assessment </w:t>
      </w:r>
      <w:r>
        <w:rPr>
          <w:u w:val="single"/>
        </w:rPr>
        <w:t xml:space="preserve">instrument</w:t>
      </w:r>
      <w:r>
        <w:t xml:space="preserve"> [</w:t>
      </w:r>
      <w:r>
        <w:rPr>
          <w:strike/>
        </w:rPr>
        <w:t xml:space="preserve">instruments</w:t>
      </w:r>
      <w:r>
        <w:t xml:space="preserve">] specified by Section 39.023(c) </w:t>
      </w:r>
      <w:r>
        <w:rPr>
          <w:u w:val="single"/>
        </w:rPr>
        <w:t xml:space="preserve">that is administered</w:t>
      </w:r>
      <w:r>
        <w:t xml:space="preserve"> before </w:t>
      </w:r>
      <w:r>
        <w:rPr>
          <w:u w:val="single"/>
        </w:rPr>
        <w:t xml:space="preserve">the student enters</w:t>
      </w:r>
      <w:r>
        <w:t xml:space="preserve"> [</w:t>
      </w:r>
      <w:r>
        <w:rPr>
          <w:strike/>
        </w:rPr>
        <w:t xml:space="preserve">entering</w:t>
      </w:r>
      <w:r>
        <w:t xml:space="preserve">] the program and must take </w:t>
      </w:r>
      <w:r>
        <w:rPr>
          <w:u w:val="single"/>
        </w:rPr>
        <w:t xml:space="preserve">any</w:t>
      </w:r>
      <w:r>
        <w:t xml:space="preserve"> [</w:t>
      </w:r>
      <w:r>
        <w:rPr>
          <w:strike/>
        </w:rPr>
        <w:t xml:space="preserve">each</w:t>
      </w:r>
      <w:r>
        <w:t xml:space="preserve">] appropriate [</w:t>
      </w:r>
      <w:r>
        <w:rPr>
          <w:strike/>
        </w:rPr>
        <w:t xml:space="preserve">end-of-course</w:t>
      </w:r>
      <w:r>
        <w:t xml:space="preserve">] assessment instrument </w:t>
      </w:r>
      <w:r>
        <w:rPr>
          <w:u w:val="single"/>
        </w:rPr>
        <w:t xml:space="preserve">that is</w:t>
      </w:r>
      <w:r>
        <w:t xml:space="preserve"> administered during the period in which the student is enrolled in the program.  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29.402(b),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an [</w:t>
      </w:r>
      <w:r>
        <w:rPr>
          <w:strike/>
        </w:rPr>
        <w:t xml:space="preserve">end-of-course</w:t>
      </w:r>
      <w:r>
        <w:t xml:space="preserve">] assessment instrument administered under Section 39.023(c)</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instrument administered under Section 39.023(c) as that section existed before amendment by __.B. ____, Acts of the 88th Legislature, Regular Session, 2023;</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an assessment instrument administered under Section 39.023(c) as that section existed before amendment by Chapter 1312 (S.B. 1031), Acts of the 80th Legislature, Regular Session, 2007.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29.9091(b),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that operates a full-time local remote learning program must:</w:t>
      </w:r>
    </w:p>
    <w:p w:rsidR="003F3435" w:rsidRDefault="0032493E">
      <w:pPr>
        <w:spacing w:line="480" w:lineRule="auto"/>
        <w:ind w:firstLine="1440"/>
        <w:jc w:val="both"/>
      </w:pPr>
      <w:r>
        <w:t xml:space="preserve">(1)</w:t>
      </w:r>
      <w:r xml:space="preserve">
        <w:t> </w:t>
      </w:r>
      <w:r xml:space="preserve">
        <w:t> </w:t>
      </w:r>
      <w:r>
        <w:t xml:space="preserve">include in the program:</w:t>
      </w:r>
    </w:p>
    <w:p w:rsidR="003F3435" w:rsidRDefault="0032493E">
      <w:pPr>
        <w:spacing w:line="480" w:lineRule="auto"/>
        <w:ind w:firstLine="2160"/>
        <w:jc w:val="both"/>
      </w:pPr>
      <w:r>
        <w:t xml:space="preserve">(A)</w:t>
      </w:r>
      <w:r xml:space="preserve">
        <w:t> </w:t>
      </w:r>
      <w:r xml:space="preserve">
        <w:t> </w:t>
      </w:r>
      <w:r>
        <w:t xml:space="preserve">at least one grade level in which an assessment instrument is required to be administered under Section 39.023(a), including each subject for which an assessment instrument is required; or</w:t>
      </w:r>
    </w:p>
    <w:p w:rsidR="003F3435" w:rsidRDefault="0032493E">
      <w:pPr>
        <w:spacing w:line="480" w:lineRule="auto"/>
        <w:ind w:firstLine="2160"/>
        <w:jc w:val="both"/>
      </w:pPr>
      <w:r>
        <w:t xml:space="preserve">(B)</w:t>
      </w:r>
      <w:r xml:space="preserve">
        <w:t> </w:t>
      </w:r>
      <w:r xml:space="preserve">
        <w:t> </w:t>
      </w:r>
      <w:r>
        <w:t xml:space="preserve">a complete high school program, including each </w:t>
      </w:r>
      <w:r>
        <w:rPr>
          <w:u w:val="single"/>
        </w:rPr>
        <w:t xml:space="preserve">subject</w:t>
      </w:r>
      <w:r>
        <w:t xml:space="preserve"> [</w:t>
      </w:r>
      <w:r>
        <w:rPr>
          <w:strike/>
        </w:rPr>
        <w:t xml:space="preserve">course</w:t>
      </w:r>
      <w:r>
        <w:t xml:space="preserve">] for which an [</w:t>
      </w:r>
      <w:r>
        <w:rPr>
          <w:strike/>
        </w:rPr>
        <w:t xml:space="preserve">end-of-course</w:t>
      </w:r>
      <w:r>
        <w:t xml:space="preserve">] assessment instrument is required to be administered under Section 39.023(c); and</w:t>
      </w:r>
    </w:p>
    <w:p w:rsidR="003F3435" w:rsidRDefault="0032493E">
      <w:pPr>
        <w:spacing w:line="480" w:lineRule="auto"/>
        <w:ind w:firstLine="1440"/>
        <w:jc w:val="both"/>
      </w:pPr>
      <w:r>
        <w:t xml:space="preserve">(2)</w:t>
      </w:r>
      <w:r xml:space="preserve">
        <w:t> </w:t>
      </w:r>
      <w:r xml:space="preserve">
        <w:t> </w:t>
      </w:r>
      <w:r>
        <w:t xml:space="preserve">offer the option for a student's parent or person standing in parental relation to select in-person instruction for the student.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39.023, Education Code, is amended by amending Subsections (a), (a-2), (b-1), (c), (c-3), (c-5), (c-8), (e), (g), (h), (i), and (p) and adding Subsections (b-2), (b-3), (h-1), and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any other subject and grade required by federal law</w:t>
      </w:r>
      <w:r>
        <w:t xml:space="preserve">].</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Subsection (a)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Subsection (c) for the course</w:t>
      </w:r>
      <w:r>
        <w:t xml:space="preserve">].</w:t>
      </w:r>
    </w:p>
    <w:p w:rsidR="003F3435" w:rsidRDefault="0032493E">
      <w:pPr>
        <w:spacing w:line="480" w:lineRule="auto"/>
        <w:ind w:firstLine="720"/>
        <w:jc w:val="both"/>
      </w:pPr>
      <w:r>
        <w:t xml:space="preserve">(b-1)</w:t>
      </w:r>
      <w:r xml:space="preserve">
        <w:t> </w:t>
      </w:r>
      <w:r xml:space="preserve">
        <w:t> </w:t>
      </w:r>
      <w:r>
        <w:t xml:space="preserve">The agency, in conjunction with appropriate interested persons, shall redevelop assessment instruments adopted or developed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 [</w:t>
      </w:r>
      <w:r>
        <w:rPr>
          <w:strike/>
        </w:rPr>
        <w:t xml:space="preserve">A classroom portfolio method used to assess writing performance may require a teacher to prepare tasks and materials.</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 (b-1), or any other law, and to the extent consistent with federal law, the parent of or person standing in parental relation to a student with significant cognitive disabilities may request that the student be exempted from the administration of an alternative assessment instrument adopted or developed under Subsection (b) or (b-1). If a parent or person standing in parental relation makes a request for exemption under this subsection, the student's admission, review, and dismissal committee, in consultation with the parent or person standing in parental relation, shall determine if the student should be exempted from administration of the alternative assessment instrument. If the student is exempted from administration of the alternative assessment instrument under this subsection, the student must be assessed in the applicable subject using the alternative assessment method developed under Subsection (b-3).</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in consultation with stakeholders, including parents of and persons standing in parental relation to students with significant cognitive disabilities, shall develop for each applicable subject an alternative assessment method for the assessment of students who receive an exemption from the administration of an alternative assessment instrument under Subsection (b-2). The criteria for the assessment method must include progress on the goals identified in the student's individualized education plan. The commissioner shall adopt rules necessary to implement this subsection.</w:t>
      </w:r>
    </w:p>
    <w:p w:rsidR="003F3435" w:rsidRDefault="0032493E">
      <w:pPr>
        <w:spacing w:line="480" w:lineRule="auto"/>
        <w:ind w:firstLine="720"/>
        <w:jc w:val="both"/>
      </w:pPr>
      <w:r>
        <w:t xml:space="preserve">(c)</w:t>
      </w:r>
      <w:r xml:space="preserve">
        <w:t> </w:t>
      </w:r>
      <w:r xml:space="preserve">
        <w:t> </w:t>
      </w:r>
      <w:r>
        <w:t xml:space="preserve">The agency shall also </w:t>
      </w:r>
      <w:r>
        <w:rPr>
          <w:u w:val="single"/>
        </w:rPr>
        <w:t xml:space="preserve">provide for</w:t>
      </w:r>
      <w:r>
        <w:t xml:space="preserve"> [</w:t>
      </w:r>
      <w:r>
        <w:rPr>
          <w:strike/>
        </w:rPr>
        <w:t xml:space="preserve">adopt end-of-course</w:t>
      </w:r>
      <w:r>
        <w:t xml:space="preserve">] assessment instruments for </w:t>
      </w:r>
      <w:r>
        <w:rPr>
          <w:u w:val="single"/>
        </w:rPr>
        <w:t xml:space="preserve">each federally required</w:t>
      </w:r>
      <w:r>
        <w:t xml:space="preserve"> </w:t>
      </w:r>
      <w:r>
        <w:t xml:space="preserve">secondary-level </w:t>
      </w:r>
      <w:r>
        <w:rPr>
          <w:u w:val="single"/>
        </w:rPr>
        <w:t xml:space="preserve">subject, including English language arts, mathematics, and science.  The commissioner shall identify a procedure for a school district to select the SAT, the ACT, or any other nationally recognized, norm-referenced secondary-level assessment instrument designated by the commissioner for the assessment of students under this subsection.  Each school district shall select one or more assessment instruments for purposes of this subsection.  A school district that selects more than one assessment instrument must uniformly administer to students in the district the same assessment instrument to satisfy the requirement for the same subject</w:t>
      </w:r>
      <w:r>
        <w:t xml:space="preserve"> [</w:t>
      </w:r>
      <w:r>
        <w:rPr>
          <w:strike/>
        </w:rPr>
        <w:t xml:space="preserve">courses in Algebra I, biology, English I, English II, and United States history.  The Algebra I end-of-course assessment instrument must be administered with the aid of technology, but may include one or more parts that prohibit the use of technology</w:t>
      </w:r>
      <w:r>
        <w:t xml:space="preserve">].  </w:t>
      </w:r>
      <w:r>
        <w:rPr>
          <w:u w:val="single"/>
        </w:rPr>
        <w:t xml:space="preserve">An</w:t>
      </w:r>
      <w:r>
        <w:t xml:space="preserve"> [</w:t>
      </w:r>
      <w:r>
        <w:rPr>
          <w:strike/>
        </w:rPr>
        <w:t xml:space="preserve">The English I and English II end-of-course</w:t>
      </w:r>
      <w:r>
        <w:t xml:space="preserve">] assessment </w:t>
      </w:r>
      <w:r>
        <w:rPr>
          <w:u w:val="single"/>
        </w:rPr>
        <w:t xml:space="preserve">instrument designated under this subsection</w:t>
      </w:r>
      <w:r>
        <w:t xml:space="preserve"> [</w:t>
      </w:r>
      <w:r>
        <w:rPr>
          <w:strike/>
        </w:rPr>
        <w:t xml:space="preserve">instruments</w:t>
      </w:r>
      <w:r>
        <w:t xml:space="preserve">] must [</w:t>
      </w:r>
      <w:r>
        <w:rPr>
          <w:strike/>
        </w:rPr>
        <w:t xml:space="preserve">each</w:t>
      </w:r>
      <w:r>
        <w:t xml:space="preserve">] assess essential knowledge and skills in </w:t>
      </w:r>
      <w:r>
        <w:rPr>
          <w:u w:val="single"/>
        </w:rPr>
        <w:t xml:space="preserve">the appropriate subject</w:t>
      </w:r>
      <w:r>
        <w:t xml:space="preserve"> </w:t>
      </w:r>
      <w:r>
        <w:t xml:space="preserve">[</w:t>
      </w:r>
      <w:r>
        <w:rPr>
          <w:strike/>
        </w:rPr>
        <w:t xml:space="preserve">both reading and writing and must provide a single score</w:t>
      </w:r>
      <w:r>
        <w:t xml:space="preserve">].  A school district shall comply with State Board of Education rules regarding administration of the assessment instruments </w:t>
      </w:r>
      <w:r>
        <w:rPr>
          <w:u w:val="single"/>
        </w:rPr>
        <w:t xml:space="preserve">under</w:t>
      </w:r>
      <w:r>
        <w:t xml:space="preserve"> [</w:t>
      </w:r>
      <w:r>
        <w:rPr>
          <w:strike/>
        </w:rPr>
        <w:t xml:space="preserve">listed in</w:t>
      </w:r>
      <w:r>
        <w:t xml:space="preserve">]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w:t>
      </w:r>
      <w:r>
        <w:rPr>
          <w:strike/>
        </w:rPr>
        <w:t xml:space="preserve">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rPr>
          <w:u w:val="single"/>
        </w:rPr>
        <w:t xml:space="preserve">In</w:t>
      </w:r>
      <w:r>
        <w:t xml:space="preserve"> [</w:t>
      </w:r>
      <w:r>
        <w:rPr>
          <w:strike/>
        </w:rPr>
        <w:t xml:space="preserve">Except as provided by Subsection (c-7) or as otherwise provided by this subsection, in</w:t>
      </w:r>
      <w:r>
        <w:t xml:space="preserve">]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t xml:space="preserve">(c-5)</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w:t>
      </w:r>
      <w:r>
        <w:t xml:space="preserve"> [</w:t>
      </w:r>
      <w:r>
        <w:rPr>
          <w:strike/>
        </w:rPr>
        <w:t xml:space="preserve">required</w:t>
      </w:r>
      <w:r>
        <w:t xml:space="preserve">] under Subsection (c) must be included in the student's academic achievement record.</w:t>
      </w:r>
    </w:p>
    <w:p w:rsidR="003F3435" w:rsidRDefault="0032493E">
      <w:pPr>
        <w:spacing w:line="480" w:lineRule="auto"/>
        <w:ind w:firstLine="720"/>
        <w:jc w:val="both"/>
      </w:pPr>
      <w:r>
        <w:t xml:space="preserve">(c-8)</w:t>
      </w:r>
      <w:r xml:space="preserve">
        <w:t> </w:t>
      </w:r>
      <w:r xml:space="preserve">
        <w:t> </w:t>
      </w:r>
      <w:r>
        <w:t xml:space="preserve">Beginning with the 2022-2023 school year, not more than 75 percent of the available points on an assessment instrument developed under Subsection (a) [</w:t>
      </w:r>
      <w:r>
        <w:rPr>
          <w:strike/>
        </w:rPr>
        <w:t xml:space="preserve">or (c)</w:t>
      </w:r>
      <w:r>
        <w:t xml:space="preserve">] may be attributable to questions presented in a multiple choice format.</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third year, the agency shall release the questions and answer keys to each assessment instrument administered under Subsection (a), (b), [</w:t>
      </w:r>
      <w:r>
        <w:rPr>
          <w:strike/>
        </w:rPr>
        <w:t xml:space="preserve">(c), (d),</w:t>
      </w:r>
      <w:r>
        <w:t xml:space="preserve">]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An</w:t>
      </w:r>
      <w:r>
        <w:t xml:space="preserve"> [</w:t>
      </w:r>
      <w:r>
        <w:rPr>
          <w:strike/>
        </w:rPr>
        <w:t xml:space="preserve">The State Board of Education may adopt one appropriate, nationally recognized, norm-referenced</w:t>
      </w:r>
      <w:r>
        <w:t xml:space="preserve">] assessment instrument </w:t>
      </w:r>
      <w:r>
        <w:rPr>
          <w:u w:val="single"/>
        </w:rPr>
        <w:t xml:space="preserve">administered under Subsection (c)</w:t>
      </w:r>
      <w:r>
        <w:t xml:space="preserve"> [</w:t>
      </w:r>
      <w:r>
        <w:rPr>
          <w:strike/>
        </w:rPr>
        <w:t xml:space="preserve">in reading and mathematics to be administered to a selected sample of students in the spring.  If adopted, a norm-referenced assessment instrument</w:t>
      </w:r>
      <w:r>
        <w:t xml:space="preserve">] must be a secured test.  </w:t>
      </w:r>
      <w:r>
        <w:rPr>
          <w:u w:val="single"/>
        </w:rPr>
        <w:t xml:space="preserve">The commissioner shall contract with a vendor to administer the assessment instrument, complete the scoring of the assessment instrument, and distribute within a reasonable period the results to the agency and the relevant results to each school district.  As soon as practicable after the district receives the results from the vendor under this subsection,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the relevant results to each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student and the student's parent or person standing in parental relation to the student that states the student's results and whether the student performed satisfactorily on the assessment instrument</w:t>
      </w:r>
      <w:r>
        <w:t xml:space="preserve"> [</w:t>
      </w:r>
      <w:r>
        <w:rPr>
          <w:strike/>
        </w:rPr>
        <w:t xml:space="preserve">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Except as provided by Subsection (g), the</w:t>
      </w:r>
      <w:r>
        <w:t xml:space="preserve"> [</w:t>
      </w:r>
      <w:r>
        <w:rPr>
          <w:strike/>
        </w:rPr>
        <w:t xml:space="preserve">The</w:t>
      </w:r>
      <w:r>
        <w:t xml:space="preserve">] agency shall notify school districts and campuses of the results of assessment instruments administered under this section not later than the 21st day after the date the assessment instrument is administered.</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w:t>
      </w:r>
      <w:r>
        <w:t xml:space="preserve"> [</w:t>
      </w:r>
      <w:r>
        <w:rPr>
          <w:strike/>
        </w:rPr>
        <w:t xml:space="preserve">The</w:t>
      </w:r>
      <w:r>
        <w:t xml:space="preserv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(i)</w:t>
      </w:r>
      <w:r xml:space="preserve">
        <w:t> </w:t>
      </w:r>
      <w:r xml:space="preserve">
        <w:t> </w:t>
      </w:r>
      <w:r>
        <w:t xml:space="preserve">The provisions of this section[</w:t>
      </w:r>
      <w:r>
        <w:rPr>
          <w:strike/>
        </w:rPr>
        <w:t xml:space="preserve">, except Subsection (d),</w:t>
      </w:r>
      <w:r>
        <w:t xml:space="preserve">] are subject to modification by rules adopted under Section 39.022.  Each assessment instrument adopted </w:t>
      </w:r>
      <w:r>
        <w:rPr>
          <w:u w:val="single"/>
        </w:rPr>
        <w:t xml:space="preserve">or designated</w:t>
      </w:r>
      <w:r>
        <w:t xml:space="preserve"> 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(p)</w:t>
      </w:r>
      <w:r xml:space="preserve">
        <w:t> </w:t>
      </w:r>
      <w:r xml:space="preserve">
        <w:t> </w:t>
      </w:r>
      <w:r>
        <w:t xml:space="preserve">On or before September 1 of each year, the commissioner shall make the following information available on the agency's Internet website for each assessment instrument administered under Subsection (a)[</w:t>
      </w:r>
      <w:r>
        <w:rPr>
          <w:strike/>
        </w:rPr>
        <w:t xml:space="preserve">, (c),</w:t>
      </w:r>
      <w:r>
        <w:t xml:space="preserve">] or (l):</w:t>
      </w:r>
    </w:p>
    <w:p w:rsidR="003F3435" w:rsidRDefault="0032493E">
      <w:pPr>
        <w:spacing w:line="480" w:lineRule="auto"/>
        <w:ind w:firstLine="1440"/>
        <w:jc w:val="both"/>
      </w:pPr>
      <w:r>
        <w:t xml:space="preserve">(1)</w:t>
      </w:r>
      <w:r xml:space="preserve">
        <w:t> </w:t>
      </w:r>
      <w:r xml:space="preserve">
        <w:t> </w:t>
      </w:r>
      <w:r>
        <w:t xml:space="preserve">the number of questions on the assessment instrument;</w:t>
      </w:r>
    </w:p>
    <w:p w:rsidR="003F3435" w:rsidRDefault="0032493E">
      <w:pPr>
        <w:spacing w:line="480" w:lineRule="auto"/>
        <w:ind w:firstLine="1440"/>
        <w:jc w:val="both"/>
      </w:pPr>
      <w:r>
        <w:t xml:space="preserve">(2)</w:t>
      </w:r>
      <w:r xml:space="preserve">
        <w:t> </w:t>
      </w:r>
      <w:r xml:space="preserve">
        <w:t> </w:t>
      </w:r>
      <w: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t xml:space="preserve">(3)</w:t>
      </w:r>
      <w:r xml:space="preserve">
        <w:t> </w:t>
      </w:r>
      <w:r xml:space="preserve">
        <w:t> </w:t>
      </w:r>
      <w: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t xml:space="preserve">(4)</w:t>
      </w:r>
      <w:r xml:space="preserve">
        <w:t> </w:t>
      </w:r>
      <w:r xml:space="preserve">
        <w:t> </w:t>
      </w:r>
      <w:r>
        <w:t xml:space="preserve">the corresponding scale scores.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39.0232, Education Code, is amended to read as follows:</w:t>
      </w:r>
    </w:p>
    <w:p w:rsidR="003F3435" w:rsidRDefault="0032493E">
      <w:pPr>
        <w:spacing w:line="480" w:lineRule="auto"/>
        <w:ind w:firstLine="720"/>
        <w:jc w:val="both"/>
      </w:pPr>
      <w:r>
        <w:t xml:space="preserve">Sec.</w:t>
      </w:r>
      <w:r xml:space="preserve">
        <w:t> </w:t>
      </w:r>
      <w:r>
        <w:t xml:space="preserve">39.0232.</w:t>
      </w:r>
      <w:r xml:space="preserve">
        <w:t> </w:t>
      </w:r>
      <w:r xml:space="preserve">
        <w:t> </w:t>
      </w:r>
      <w:r>
        <w:t xml:space="preserve">USE OF [</w:t>
      </w:r>
      <w:r>
        <w:rPr>
          <w:strike/>
        </w:rPr>
        <w:t xml:space="preserve">END-OF-COURSE</w:t>
      </w:r>
      <w:r>
        <w:t xml:space="preserve">] ASSESSMENT INSTRUMENT AS PLACEMENT INSTRUMENT; CERTAIN USES PROHIBITED.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39.0232(a),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practicable, the agency shall ensure that any high school [</w:t>
      </w:r>
      <w:r>
        <w:rPr>
          <w:strike/>
        </w:rPr>
        <w:t xml:space="preserve">end-of-course</w:t>
      </w:r>
      <w:r>
        <w:t xml:space="preserve">] assessment instrument </w:t>
      </w:r>
      <w:r>
        <w:rPr>
          <w:u w:val="single"/>
        </w:rPr>
        <w:t xml:space="preserve">designated under Section 39.023(c)</w:t>
      </w:r>
      <w:r>
        <w:t xml:space="preserve"> [</w:t>
      </w:r>
      <w:r>
        <w:rPr>
          <w:strike/>
        </w:rPr>
        <w:t xml:space="preserve">developed by the agency is developed in such a manner that the assessment instrument</w:t>
      </w:r>
      <w:r>
        <w:t xml:space="preserve">] may be used to determine the appropriate placement of a student in a course of the same subject matter at an institution of higher education.</w:t>
      </w:r>
    </w:p>
    <w:p w:rsidR="003F3435" w:rsidRDefault="0032493E">
      <w:pPr>
        <w:spacing w:line="480" w:lineRule="auto"/>
        <w:ind w:firstLine="720"/>
        <w:jc w:val="both"/>
      </w:pPr>
      <w:r>
        <w:t xml:space="preserve">(b)</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 under Section 39.023(c)</w:t>
      </w:r>
      <w:r>
        <w:t xml:space="preserve"> may not be used:</w:t>
      </w:r>
    </w:p>
    <w:p w:rsidR="003F3435" w:rsidRDefault="0032493E">
      <w:pPr>
        <w:spacing w:line="480" w:lineRule="auto"/>
        <w:ind w:firstLine="1440"/>
        <w:jc w:val="both"/>
      </w:pPr>
      <w:r>
        <w:t xml:space="preserve">(1)</w:t>
      </w:r>
      <w:r xml:space="preserve">
        <w:t> </w:t>
      </w:r>
      <w:r xml:space="preserve">
        <w:t> </w:t>
      </w:r>
      <w:r>
        <w:t xml:space="preserve">in determining the student's class ranking for any purpose, including entitlement to automatic college admission under Section 51.803 or 51.804; or</w:t>
      </w:r>
    </w:p>
    <w:p w:rsidR="003F3435" w:rsidRDefault="0032493E">
      <w:pPr>
        <w:spacing w:line="480" w:lineRule="auto"/>
        <w:ind w:firstLine="1440"/>
        <w:jc w:val="both"/>
      </w:pPr>
      <w:r>
        <w:t xml:space="preserve">(2)</w:t>
      </w:r>
      <w:r xml:space="preserve">
        <w:t> </w:t>
      </w:r>
      <w:r xml:space="preserve">
        <w:t> </w:t>
      </w:r>
      <w:r>
        <w:t xml:space="preserve">as a sole criterion in the determination of whether to admit the student to a general academic teaching institution in this state.</w:t>
      </w:r>
    </w:p>
    <w:p w:rsidR="003F3435" w:rsidRDefault="0032493E">
      <w:pPr>
        <w:spacing w:line="480" w:lineRule="auto"/>
        <w:ind w:firstLine="720"/>
        <w:jc w:val="both"/>
      </w:pPr>
      <w:r>
        <w:t xml:space="preserve">(c)</w:t>
      </w:r>
      <w:r xml:space="preserve">
        <w:t> </w:t>
      </w:r>
      <w:r xml:space="preserve">
        <w:t> </w:t>
      </w:r>
      <w:r>
        <w:t xml:space="preserve">Subsection (b)(2) does not prohibit a general academic teaching institution from implementing an admission policy that takes into consideration a student's performance on an [</w:t>
      </w:r>
      <w:r>
        <w:rPr>
          <w:strike/>
        </w:rPr>
        <w:t xml:space="preserve">end-of-course</w:t>
      </w:r>
      <w:r>
        <w:t xml:space="preserve">] assessment instrument </w:t>
      </w:r>
      <w:r>
        <w:rPr>
          <w:u w:val="single"/>
        </w:rPr>
        <w:t xml:space="preserve">administered under Section 39.023(c)</w:t>
      </w:r>
      <w:r>
        <w:t xml:space="preserve"> in addition to other criteria.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39.0234(a),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assessment instrument required under Section 39.023(a)[</w:t>
      </w:r>
      <w:r>
        <w:rPr>
          <w:strike/>
        </w:rPr>
        <w:t xml:space="preserve">, (c),</w:t>
      </w:r>
      <w:r>
        <w:t xml:space="preserve">] or (l) must be administered electronically, unless otherwise provided by commissioner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39.0241,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The commissioner of education, in collaboration with the commissioner of higher education, shall determine the level of performance necessary to indicate college readiness[</w:t>
      </w:r>
      <w:r>
        <w:rPr>
          <w:strike/>
        </w:rPr>
        <w:t xml:space="preserve">, as defined by Section 39.024(a)</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this section, "college readiness" means the level of preparation a student must attain in English language arts and mathematics courses to enroll and succeed, without remediation, in an entry-level general education course for credit in that same content area for a baccalaureate degree or associate degree program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academic teaching institution, as defined by Section 61.003, other than a research institution, as categorized under the Texas Higher Education Coordinating Board's accountability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postsecondary educational institution that primarily offers associate degrees or certificates or credentials other than baccalaureate or advanced degrees.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39, Education Code, is amended by adding Sections 39.02342 and 39.0239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ALTERNATIVE ADAPTIVE ASSESSMENT INSTRUMENTS.  (a) Notwithstanding any other law, the agency shall adopt alternative adaptive assessment instruments in accordance with this section that a school district may administer in lieu of an assessment instrument adopted under Section 39.023 to satisfy state or federal law requirements concerning the administration of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alternative adaptive assessment instrument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effectively measure each student's academic progress over time, without regard to the student's age, grade level, or academic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high content or concurrent validity;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the subject of a study used to determine the typical performance of a student conducted not more than 10 years before the adoption of the assessment instrument;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an adaptive difficulty level that is adjusted based on a student's knowledge and ability as demonstrated by the student's performance on the assessment instrument;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no longer than 90 minutes to administer;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immediate information and real-time reporting on student progress without requiring any additional data or syncing or uploading by a teacher or administrator.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adopt an alternative adaptive assessment instrument submitted to the agency by a school district if the assessment instrument complies with the requirements of Subsection (b) and serves as an adequate measure of grade level achievement.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administer an alternative adaptive assessment instrument adopted under this section electronically.</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for each assessment instrument adopted by the agency under this section the level of performance considered to be satisfactory;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method to compile a student's score on each alternative adaptive assessment administered to the student during a school year into a single summative score for each subject area assessed.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shall submit in the manner and form prescribed by the agency the results of an alternative adaptive assessment instrument administered under this section to the agency not later than three days after the administration of the assessment instrument.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provide reimbursement to a school district for all costs associated with the administration of an alternative adaptive assessment instrument under this section.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Board of Education shall annually review each alternative adaptive assessment instrument adopted by the agency under this section to ensure that the instrument is relevant, valid, and reliable.</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contract for services to develop or administer alternative adaptive assessment instruments that comply with the requirements of Subsection (b).</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necessary to implement this section, including a rule providing the number and schedule of administrations of alternative adaptive assessment instruments under this section and requiring the administration of one alternative adaptive assessment instrument: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beginning of each school year;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end of each school year;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each school year, between the administrations under Subdivisions (1) and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Unless it conflicts with this section, a reference in law to an assessment instrument adopted under Section 39.023 includes an alternative adaptive assessment instrument adopted by the agency or administered by a school district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39.0239.</w:t>
      </w:r>
      <w:r>
        <w:rPr>
          <w:u w:val="single"/>
        </w:rPr>
        <w:t xml:space="preserve"> </w:t>
      </w:r>
      <w:r>
        <w:rPr>
          <w:u w:val="single"/>
        </w:rPr>
        <w:t xml:space="preserve"> </w:t>
      </w:r>
      <w:r>
        <w:rPr>
          <w:u w:val="single"/>
        </w:rPr>
        <w:t xml:space="preserve">ADMINISTRATION OF ASSESSMENT INSTRUMENTS AND TEMPORARY SUSPENSION OF CERTAIN ACCOUNTABILITY MEASURES DURING DISASTER.  (a) </w:t>
      </w:r>
      <w:r>
        <w:rPr>
          <w:u w:val="single"/>
        </w:rPr>
        <w:t xml:space="preserve"> </w:t>
      </w:r>
      <w:r>
        <w:rPr>
          <w:u w:val="single"/>
        </w:rPr>
        <w:t xml:space="preserve">If, during a school year, a statewide disaster declared by the president of the United States under the Robert T. Stafford Disaster Relief and Emergency Assistance Act (42 U.S.C. Section 5121 et seq.) or by the governor under Chapter 418, Government Code, significantly disrupts school district operations, including in-person attendance, in a majority of school districts in this state, the commissioner shall apply to the United States Department of Education for a waiver of the requirement under the Every Student Succeeds Act (20 U.S.C. Section 6301 et seq.) to administer assessment instruments during that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Department of Education fails to grant a waiver requested under Subsection (a), the assessment instruments shall be administered as required under Section 39.023 during the applicable school year, but, notwithstanding any other law, the commissioner may not consider the results of the assessment instruments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school district or campus performance under this chapter for the applicable school year, including in determining: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performance rating to assign to each district or campus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to impose any intervention or sanction authorized by Chapter 39A after the applicable school year on each district or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a student's qualification for promotion or graduation.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39.025, Education Code, is amended by amending Subsections (a), (a-4), (b), and (b-1) and adding Subsection (f-3)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requiring a student in the foundation high school program under Section 28.025 to be administered </w:t>
      </w:r>
      <w:r>
        <w:rPr>
          <w:u w:val="single"/>
        </w:rPr>
        <w:t xml:space="preserve">each</w:t>
      </w:r>
      <w:r>
        <w:t xml:space="preserve"> [</w:t>
      </w:r>
      <w:r>
        <w:rPr>
          <w:strike/>
        </w:rPr>
        <w:t xml:space="preserve">an end-of-course</w:t>
      </w:r>
      <w:r>
        <w:t xml:space="preserve">] assessment instrument </w:t>
      </w:r>
      <w:r>
        <w:rPr>
          <w:u w:val="single"/>
        </w:rPr>
        <w:t xml:space="preserve">selected under</w:t>
      </w:r>
      <w:r>
        <w:t xml:space="preserve"> [</w:t>
      </w:r>
      <w:r>
        <w:rPr>
          <w:strike/>
        </w:rPr>
        <w:t xml:space="preserve">listed in</w:t>
      </w:r>
      <w:r>
        <w:t xml:space="preserve">] Section 39.023(c) </w:t>
      </w:r>
      <w:r>
        <w:rPr>
          <w:u w:val="single"/>
        </w:rPr>
        <w:t xml:space="preserve">by the school district</w:t>
      </w:r>
      <w:r>
        <w:t xml:space="preserve"> [</w:t>
      </w:r>
      <w:r>
        <w:rPr>
          <w:strike/>
        </w:rPr>
        <w:t xml:space="preserve">only for a course</w:t>
      </w:r>
      <w:r>
        <w:t xml:space="preserve">] in which the student is enrolled [</w:t>
      </w:r>
      <w:r>
        <w:rPr>
          <w:strike/>
        </w:rPr>
        <w:t xml:space="preserve">and for which an end-of-course assessment instrument is administered</w:t>
      </w:r>
      <w:r>
        <w:t xml:space="preserve">]. </w:t>
      </w:r>
      <w:r>
        <w:rPr>
          <w:u w:val="single"/>
        </w:rPr>
        <w:t xml:space="preserve">Each student's performance on an assessment instrument selected under Section 39.023(c) shall be evaluated to determine whether the</w:t>
      </w:r>
      <w:r>
        <w:t xml:space="preserve"> [</w:t>
      </w:r>
      <w:r>
        <w:rPr>
          <w:strike/>
        </w:rPr>
        <w:t xml:space="preserve">A</w:t>
      </w:r>
      <w:r>
        <w:t xml:space="preserve">] student </w:t>
      </w:r>
      <w:r>
        <w:rPr>
          <w:u w:val="single"/>
        </w:rPr>
        <w:t xml:space="preserve">achieved</w:t>
      </w:r>
      <w:r>
        <w:t xml:space="preserve"> [</w:t>
      </w:r>
      <w:r>
        <w:rPr>
          <w:strike/>
        </w:rPr>
        <w:t xml:space="preserve">is required to achieve</w:t>
      </w:r>
      <w:r>
        <w:t xml:space="preserve">] a scale score that indicates satisfactory performance, as determined by the commissioner under Section 39.0241(a)[</w:t>
      </w:r>
      <w:r>
        <w:rPr>
          <w:strike/>
        </w:rPr>
        <w:t xml:space="preserve">, on each end-of-course assessment instrument administered to the student</w:t>
      </w:r>
      <w:r>
        <w:t xml:space="preserve">]. </w:t>
      </w:r>
      <w:r>
        <w:rPr>
          <w:u w:val="single"/>
        </w:rPr>
        <w:t xml:space="preserve">The results of the administration of an assessment instrument administered under Section 39.023(c) may not be used as criteria for graduation. The results may be used only for the purpose of diagnosing the academic strengths and deficiencies of a student and guiding specific instruction to the student.</w:t>
      </w:r>
      <w:r>
        <w:t xml:space="preserve"> [</w:t>
      </w:r>
      <w:r>
        <w:rPr>
          <w:strike/>
        </w:rPr>
        <w:t xml:space="preserve">For each scale score required under this subsection that is not based on a 100-point scale scoring system, the commissioner shall provide for conversion, in accordance with commissioner rule, of the scale score to an equivalent score based on a 100-point scale scoring system. A student may not receive a high school diploma until the student has performed satisfactorily on end-of-course assessment instruments in the manner provided under this subsection.</w:t>
      </w:r>
      <w:r>
        <w:t xml:space="preserve">] This subsection does not require a student to demonstrate readiness to enroll in an institution of higher education.</w:t>
      </w:r>
    </w:p>
    <w:p w:rsidR="003F3435" w:rsidRDefault="0032493E">
      <w:pPr>
        <w:spacing w:line="480" w:lineRule="auto"/>
        <w:ind w:firstLine="720"/>
        <w:jc w:val="both"/>
      </w:pPr>
      <w:r>
        <w:t xml:space="preserve">(a-4)</w:t>
      </w:r>
      <w:r xml:space="preserve">
        <w:t> </w:t>
      </w:r>
      <w:r xml:space="preserve">
        <w:t> </w:t>
      </w:r>
      <w:r>
        <w:t xml:space="preserve">The admission, review, and dismissal committee of a student in a special education program under Subchapter A, Chapter 29, shall determine whether, to receive a high school diploma, the student is required to achieve satisfactory performance on</w:t>
      </w:r>
      <w:r>
        <w:t xml:space="preserve"> </w:t>
      </w:r>
      <w:r>
        <w:t xml:space="preserve">[</w:t>
      </w:r>
      <w:r>
        <w:rPr>
          <w:strike/>
        </w:rPr>
        <w:t xml:space="preserve">end-of-course</w:t>
      </w:r>
      <w:r>
        <w:t xml:space="preserve">] assessment instruments </w:t>
      </w:r>
      <w:r>
        <w:rPr>
          <w:u w:val="single"/>
        </w:rPr>
        <w:t xml:space="preserve">administered under Section 39.023(c)</w:t>
      </w:r>
      <w:r>
        <w:t xml:space="preserve">.</w:t>
      </w:r>
    </w:p>
    <w:p w:rsidR="003F3435" w:rsidRDefault="0032493E">
      <w:pPr>
        <w:spacing w:line="480" w:lineRule="auto"/>
        <w:ind w:firstLine="720"/>
        <w:jc w:val="both"/>
      </w:pPr>
      <w:r>
        <w:t xml:space="preserve">(b)</w:t>
      </w:r>
      <w:r xml:space="preserve">
        <w:t> </w:t>
      </w:r>
      <w:r xml:space="preserve">
        <w:t> </w:t>
      </w:r>
      <w:r>
        <w:t xml:space="preserve">Each time an [</w:t>
      </w:r>
      <w:r>
        <w:rPr>
          <w:strike/>
        </w:rPr>
        <w:t xml:space="preserve">end-of-course</w:t>
      </w:r>
      <w:r>
        <w:t xml:space="preserve">] assessment instrument [</w:t>
      </w:r>
      <w:r>
        <w:rPr>
          <w:strike/>
        </w:rPr>
        <w:t xml:space="preserve">adopted</w:t>
      </w:r>
      <w:r>
        <w:t xml:space="preserve">] under Section 39.023(c) is administered, a student who failed to achieve a score requirement under Subsection (a) may retake the assessment instrument.  [</w:t>
      </w:r>
      <w:r>
        <w:rPr>
          <w:strike/>
        </w:rPr>
        <w:t xml:space="preserve">A student is not required to retake a course as a condition of retaking an end-of-course assessment instrument.</w:t>
      </w:r>
      <w:r>
        <w:t xml:space="preserve">]</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w:t>
      </w:r>
      <w:r>
        <w:rPr>
          <w:strike/>
        </w:rPr>
        <w:t xml:space="preserve">end-of-course</w:t>
      </w:r>
      <w:r>
        <w:t xml:space="preserve">] assessment instrument </w:t>
      </w:r>
      <w:r>
        <w:rPr>
          <w:u w:val="single"/>
        </w:rPr>
        <w:t xml:space="preserve">administered under Section 39.023(c)</w:t>
      </w:r>
      <w:r>
        <w:t xml:space="preserve"> </w:t>
      </w:r>
      <w:r>
        <w:t xml:space="preserve">with accelerated instruction under Section 28.0217 [</w:t>
      </w:r>
      <w:r>
        <w:rPr>
          <w:strike/>
        </w:rPr>
        <w:t xml:space="preserve">in the subject assessed by the assessment instrument</w:t>
      </w:r>
      <w:r>
        <w:t xml:space="preserv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commissioner shall by rule adopt a transition plan to implement the amendments made by _.B. ___, Acts of the 88th Legislature, Regular Session, 2023, replacing end-of-course assessment instruments with one or more assessment instruments selected by a school district under Section 39.023(c). </w:t>
      </w:r>
      <w:r>
        <w:rPr>
          <w:u w:val="single"/>
        </w:rPr>
        <w:t xml:space="preserve"> </w:t>
      </w:r>
      <w:r>
        <w:rPr>
          <w:u w:val="single"/>
        </w:rPr>
        <w:t xml:space="preserve">The rules must provide for each assessment instrument selected by a school district under Section 39.023(c) to be administered beginning with students enrolled in the ninth grade for the first time during the 2023-2024 school year. </w:t>
      </w:r>
      <w:r>
        <w:rPr>
          <w:u w:val="single"/>
        </w:rPr>
        <w:t xml:space="preserve"> </w:t>
      </w:r>
      <w:r>
        <w:rPr>
          <w:u w:val="single"/>
        </w:rPr>
        <w:t xml:space="preserve">During the period under which the transition from end-of-course assessment instruments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entering a grade above the ninth grade during the 2023-2024 school year or students repeating ninth grade during the 2023-2024 school year, the commissioner shall retain, administer, and use for purposes of accreditation and other campus and district accountability measures under this chapter the end-of-course assessment instruments required by Section 39.023(c), as that section existed before amendment by _.B. ___, Acts of the 88th Legislature, Regular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subject to Subdivision (1) may not receive a high school diploma unless the student has performed satisfactorily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required end-of-course assessment instrument administered under Section 39.023(c), as that section existed before amendment by _.B. ___, Acts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assessment instrument selected under Section 39.023(c) by the district in which the student is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w:t>
      </w:r>
      <w:r>
        <w:rPr>
          <w:strike/>
        </w:rPr>
        <w:t xml:space="preserve">end-of-course</w:t>
      </w:r>
      <w:r>
        <w:t xml:space="preserve">] assessment instruments required under this subchapter for graduation.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w:t>
      </w:r>
      <w:r>
        <w:rPr>
          <w:strike/>
        </w:rPr>
        <w:t xml:space="preserve">(c), (d),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2026,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English language arts,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51.338(c),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has achieved scores set by the board on the questions developed for end-of-course assessment instruments under Section 39.0233(a)</w:t>
      </w:r>
      <w:r>
        <w:rPr>
          <w:u w:val="single"/>
        </w:rPr>
        <w:t xml:space="preserve">, as that section existed before repeal by _.B.</w:t>
      </w:r>
      <w:r>
        <w:rPr>
          <w:u w:val="single"/>
        </w:rPr>
        <w:t xml:space="preserve"> </w:t>
      </w:r>
      <w:r>
        <w:rPr>
          <w:u w:val="single"/>
        </w:rPr>
        <w:t xml:space="preserve">___, Acts of the 88th Legislature, Regular Session, 2023,</w:t>
      </w:r>
      <w:r>
        <w:t xml:space="preserve"> is exempt from the requirements of this subchapter.</w:t>
      </w:r>
      <w:r xml:space="preserve">
        <w:t> </w:t>
      </w:r>
      <w:r xml:space="preserve">
        <w:t> </w:t>
      </w:r>
      <w:r>
        <w:t xml:space="preserve">The exemption is effective for the three-year period following the date a student takes the last assessment instrument for purposes of this subchapter and achieves the standard set by the board.</w:t>
      </w:r>
      <w:r xml:space="preserve">
        <w:t> </w:t>
      </w:r>
      <w:r xml:space="preserve">
        <w:t> </w:t>
      </w:r>
      <w:r>
        <w:t xml:space="preserve">This subsection does not apply during any period for which the board designates the questions developed for end-of-course assessment instruments under Section 39.0233(a)</w:t>
      </w:r>
      <w:r>
        <w:rPr>
          <w:u w:val="single"/>
        </w:rPr>
        <w:t xml:space="preserve">, as that section existed before repeal by _.B. ___, Acts of the 88th Legislature, Regular Session, 2023,</w:t>
      </w:r>
      <w:r>
        <w:t xml:space="preserve"> as the primary assessment instrument under this subchapter, except that the three-year period described by this subsection remains in effect for students who qualify for an exemption under this subsection before that period.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39.023(a-15), (c-2), (c-4), (c-6), (c-7), (c-9), and (d);</w:t>
      </w:r>
    </w:p>
    <w:p w:rsidR="003F3435" w:rsidRDefault="0032493E">
      <w:pPr>
        <w:spacing w:line="480" w:lineRule="auto"/>
        <w:ind w:firstLine="1440"/>
        <w:jc w:val="both"/>
      </w:pPr>
      <w:r>
        <w:t xml:space="preserve">(2)</w:t>
      </w:r>
      <w:r xml:space="preserve">
        <w:t> </w:t>
      </w:r>
      <w:r xml:space="preserve">
        <w:t> </w:t>
      </w:r>
      <w:r>
        <w:t xml:space="preserve">Section 39.0233;</w:t>
      </w:r>
    </w:p>
    <w:p w:rsidR="003F3435" w:rsidRDefault="0032493E">
      <w:pPr>
        <w:spacing w:line="480" w:lineRule="auto"/>
        <w:ind w:firstLine="1440"/>
        <w:jc w:val="both"/>
      </w:pPr>
      <w:r>
        <w:t xml:space="preserve">(3)</w:t>
      </w:r>
      <w:r xml:space="preserve">
        <w:t> </w:t>
      </w:r>
      <w:r xml:space="preserve">
        <w:t> </w:t>
      </w:r>
      <w:r>
        <w:t xml:space="preserve">Section 39.024;</w:t>
      </w:r>
    </w:p>
    <w:p w:rsidR="003F3435" w:rsidRDefault="0032493E">
      <w:pPr>
        <w:spacing w:line="480" w:lineRule="auto"/>
        <w:ind w:firstLine="1440"/>
        <w:jc w:val="both"/>
      </w:pPr>
      <w:r>
        <w:t xml:space="preserve">(4)</w:t>
      </w:r>
      <w:r xml:space="preserve">
        <w:t> </w:t>
      </w:r>
      <w:r xml:space="preserve">
        <w:t> </w:t>
      </w:r>
      <w:r>
        <w:t xml:space="preserve">Sections 39.025(a-1), (a-2), (a-3), (a-5), and (e-1);</w:t>
      </w:r>
    </w:p>
    <w:p w:rsidR="003F3435" w:rsidRDefault="0032493E">
      <w:pPr>
        <w:spacing w:line="480" w:lineRule="auto"/>
        <w:ind w:firstLine="1440"/>
        <w:jc w:val="both"/>
      </w:pPr>
      <w:r>
        <w:t xml:space="preserve">(5)</w:t>
      </w:r>
      <w:r xml:space="preserve">
        <w:t> </w:t>
      </w:r>
      <w:r xml:space="preserve">
        <w:t> </w:t>
      </w:r>
      <w:r>
        <w:t xml:space="preserve">Section 39.053(d-1); and</w:t>
      </w:r>
    </w:p>
    <w:p w:rsidR="003F3435" w:rsidRDefault="0032493E">
      <w:pPr>
        <w:spacing w:line="480" w:lineRule="auto"/>
        <w:ind w:firstLine="1440"/>
        <w:jc w:val="both"/>
      </w:pPr>
      <w:r>
        <w:t xml:space="preserve">(6)</w:t>
      </w:r>
      <w:r xml:space="preserve">
        <w:t> </w:t>
      </w:r>
      <w:r xml:space="preserve">
        <w:t> </w:t>
      </w:r>
      <w:r>
        <w:t xml:space="preserve">Section 39.203(d).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Education Agency shall adopt alternative adaptive assessment instruments as required by Section 39.02342, Education Code, as added by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As soon as practicable after the effective date of this Act, each school district shall provide notice to an eighth grade student under Section 39.025(g), Education Code, informing the student of the specific requirements applicable to the student under Sections 39.023(c) and 39.025(a), Education Code, as amended by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w:t>
      </w:r>
      <w:r>
        <w:t xml:space="preserve"> </w:t>
      </w:r>
      <w:r>
        <w:t xml:space="preserve">Except as provided by Subsection (b),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39.02342,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Not later than January 1, 2024, the Texas Education Agency shall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