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88R13607 JG-F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Garcia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3220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assessment on the use of surplus government property to provide housing to homeless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"Council" means the Texas Coordinating Council for Veterans Services established by Section 434.152,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"Surplus government property" means unused or underused federal, state, or local property, including real property, historic buildings, residential buildings, and commercial buildings.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"Workgroup" means the workgroup established under Section 2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ASSESSMENT; WORKGROUP.  (a)  The council shall establish and oversee a workgroup to assess the feasibility of using surplus government property to provide housing to homeless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workgroup is composed of the executive head of each of the following state agencies or that person's designee: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Texas Veterans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General Land Office;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Veterans' Land Board;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Texas Department of Housing and Community Affairs.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council may by a majority vote include in the workgroup the executive head of any other state agency not listed in Subsection (b) of this section or that person's designee.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 conducting the assessment under this section, the workgroup: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evaluate the availability of surplus government property in this state and the feasibility of developing housing units on that property to provide housing to homeless veterans;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identify potential funding sources to develop housing units on surplus government property, including: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federal historic tax credits;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federal housing tax credits;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corporate and private donations;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other existing state and federal funding sources;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proposed tenant rent payments;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identify veteran subpopulations that will most benefit from a program that facilitates the use or development of surplus government property to provide housing to homeless veterans;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consult with: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local housing authorities;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affordable housing developers;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organizations and persons with appropriate and relevant expertise on the housing needs of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November 1, 2024, the workgroup shall prepare and submit to the legislature a written report summarizing the results of the assessment conducted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EXPIRATION.  This Act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3220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