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88R6341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3261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preventing the loss of benefits by certain retirees of the Teacher Retirement System of Texas who resume service during a declared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824.602(a),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825.506, the retirement system may not, under Section 824.601, withhold a monthly benefit payment if the retiree is employed in a Texas public educational institution:</w:t>
      </w:r>
    </w:p>
    <w:p w:rsidR="003F3435" w:rsidRDefault="0032493E">
      <w:pPr>
        <w:spacing w:line="480" w:lineRule="auto"/>
        <w:ind w:firstLine="1440"/>
        <w:jc w:val="both"/>
      </w:pPr>
      <w:r>
        <w:t xml:space="preserve">(1)</w:t>
      </w:r>
      <w:r xml:space="preserve">
        <w:t> </w:t>
      </w:r>
      <w:r xml:space="preserve">
        <w:t> </w:t>
      </w:r>
      <w:r>
        <w:t xml:space="preserve">as a substitute only with pay not more than the daily rate of substitute pay established by the employer and, if the retiree is a disability retiree, the employment has not exceeded a total of 90 days in the school year;</w:t>
      </w:r>
    </w:p>
    <w:p w:rsidR="003F3435" w:rsidRDefault="0032493E">
      <w:pPr>
        <w:spacing w:line="480" w:lineRule="auto"/>
        <w:ind w:firstLine="1440"/>
        <w:jc w:val="both"/>
      </w:pPr>
      <w:r>
        <w:t xml:space="preserve">(2)</w:t>
      </w:r>
      <w:r xml:space="preserve">
        <w:t> </w:t>
      </w:r>
      <w:r xml:space="preserve">
        <w:t> </w:t>
      </w:r>
      <w:r>
        <w:t xml:space="preserve">in a position, other than as a substitute, on no more than a one-half time basis for the month;</w:t>
      </w:r>
    </w:p>
    <w:p w:rsidR="003F3435" w:rsidRDefault="0032493E">
      <w:pPr>
        <w:spacing w:line="480" w:lineRule="auto"/>
        <w:ind w:firstLine="1440"/>
        <w:jc w:val="both"/>
      </w:pPr>
      <w:r>
        <w:t xml:space="preserve">(3)</w:t>
      </w:r>
      <w:r xml:space="preserve">
        <w:t> </w:t>
      </w:r>
      <w:r xml:space="preserve">
        <w:t> </w:t>
      </w:r>
      <w:r>
        <w:t xml:space="preserve">in one or more positions on as much as a full-time basis, if the retiree has been separated from service with all Texas public educational institutions for at least 12 full consecutive months after the retiree's effective date of retirement;</w:t>
      </w:r>
    </w:p>
    <w:p w:rsidR="003F3435" w:rsidRDefault="0032493E">
      <w:pPr>
        <w:spacing w:line="480" w:lineRule="auto"/>
        <w:ind w:firstLine="1440"/>
        <w:jc w:val="both"/>
      </w:pPr>
      <w:r>
        <w:t xml:space="preserve">(4)</w:t>
      </w:r>
      <w:r xml:space="preserve">
        <w:t> </w:t>
      </w:r>
      <w:r xml:space="preserve">
        <w:t> </w:t>
      </w:r>
      <w:r>
        <w:t xml:space="preserve">in a position, other than as a substitute, on no more than a one-half time basis for no more than 90 days in the school year, if the retiree is a disability retiree;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as a tutor under Section 33.913, Education Code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a position in an area subject to a declaration of disaster by the governor under Chapter 418 or a declaration of local disaster under that chapter while the declaration is in effect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824.602, Government Code, as amended by this Act, applies only to the employment of a retiree of the Teacher Retirement System of Texas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Teacher Retirement System of Texas shall adopt rules as necessary to implement Section 824.602, Government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