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3316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review of river authorities by the Sunset Advisory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Section 325.025, Government Code, is repealed.</w:t>
      </w:r>
    </w:p>
    <w:p w:rsidR="003F3435" w:rsidRDefault="0032493E">
      <w:pPr>
        <w:spacing w:line="480" w:lineRule="auto"/>
        <w:ind w:firstLine="720"/>
        <w:jc w:val="both"/>
      </w:pPr>
      <w:r>
        <w:t xml:space="preserve">(b)</w:t>
      </w:r>
      <w:r xml:space="preserve">
        <w:t> </w:t>
      </w:r>
      <w:r xml:space="preserve">
        <w:t> </w:t>
      </w:r>
      <w:r>
        <w:t xml:space="preserve">The following provisions of the Special District Local Laws Code are repealed:</w:t>
      </w:r>
    </w:p>
    <w:p w:rsidR="003F3435" w:rsidRDefault="0032493E">
      <w:pPr>
        <w:spacing w:line="480" w:lineRule="auto"/>
        <w:ind w:firstLine="1440"/>
        <w:jc w:val="both"/>
      </w:pPr>
      <w:r>
        <w:t xml:space="preserve">(1)</w:t>
      </w:r>
      <w:r xml:space="preserve">
        <w:t> </w:t>
      </w:r>
      <w:r xml:space="preserve">
        <w:t> </w:t>
      </w:r>
      <w:r>
        <w:t xml:space="preserve">Section 8501.0015;</w:t>
      </w:r>
    </w:p>
    <w:p w:rsidR="003F3435" w:rsidRDefault="0032493E">
      <w:pPr>
        <w:spacing w:line="480" w:lineRule="auto"/>
        <w:ind w:firstLine="1440"/>
        <w:jc w:val="both"/>
      </w:pPr>
      <w:r>
        <w:t xml:space="preserve">(2)</w:t>
      </w:r>
      <w:r xml:space="preserve">
        <w:t> </w:t>
      </w:r>
      <w:r xml:space="preserve">
        <w:t> </w:t>
      </w:r>
      <w:r>
        <w:t xml:space="preserve">Section 8502.0021;</w:t>
      </w:r>
    </w:p>
    <w:p w:rsidR="003F3435" w:rsidRDefault="0032493E">
      <w:pPr>
        <w:spacing w:line="480" w:lineRule="auto"/>
        <w:ind w:firstLine="1440"/>
        <w:jc w:val="both"/>
      </w:pPr>
      <w:r>
        <w:t xml:space="preserve">(3)</w:t>
      </w:r>
      <w:r xml:space="preserve">
        <w:t> </w:t>
      </w:r>
      <w:r xml:space="preserve">
        <w:t> </w:t>
      </w:r>
      <w:r>
        <w:t xml:space="preserve">Section 8503.0021;</w:t>
      </w:r>
    </w:p>
    <w:p w:rsidR="003F3435" w:rsidRDefault="0032493E">
      <w:pPr>
        <w:spacing w:line="480" w:lineRule="auto"/>
        <w:ind w:firstLine="1440"/>
        <w:jc w:val="both"/>
      </w:pPr>
      <w:r>
        <w:t xml:space="preserve">(4)</w:t>
      </w:r>
      <w:r xml:space="preserve">
        <w:t> </w:t>
      </w:r>
      <w:r xml:space="preserve">
        <w:t> </w:t>
      </w:r>
      <w:r>
        <w:t xml:space="preserve">Section 8504.0021;</w:t>
      </w:r>
    </w:p>
    <w:p w:rsidR="003F3435" w:rsidRDefault="0032493E">
      <w:pPr>
        <w:spacing w:line="480" w:lineRule="auto"/>
        <w:ind w:firstLine="1440"/>
        <w:jc w:val="both"/>
      </w:pPr>
      <w:r>
        <w:t xml:space="preserve">(5)</w:t>
      </w:r>
      <w:r xml:space="preserve">
        <w:t> </w:t>
      </w:r>
      <w:r xml:space="preserve">
        <w:t> </w:t>
      </w:r>
      <w:r>
        <w:t xml:space="preserve">Section 8506.0021; and</w:t>
      </w:r>
    </w:p>
    <w:p w:rsidR="003F3435" w:rsidRDefault="0032493E">
      <w:pPr>
        <w:spacing w:line="480" w:lineRule="auto"/>
        <w:ind w:firstLine="1440"/>
        <w:jc w:val="both"/>
      </w:pPr>
      <w:r>
        <w:t xml:space="preserve">(6)</w:t>
      </w:r>
      <w:r xml:space="preserve">
        <w:t> </w:t>
      </w:r>
      <w:r xml:space="preserve">
        <w:t> </w:t>
      </w:r>
      <w:r>
        <w:t xml:space="preserve">Section 8508.0005.</w:t>
      </w:r>
    </w:p>
    <w:p w:rsidR="003F3435" w:rsidRDefault="0032493E">
      <w:pPr>
        <w:spacing w:line="480" w:lineRule="auto"/>
        <w:ind w:firstLine="720"/>
        <w:jc w:val="both"/>
      </w:pPr>
      <w:r>
        <w:t xml:space="preserve">(c)</w:t>
      </w:r>
      <w:r xml:space="preserve">
        <w:t> </w:t>
      </w:r>
      <w:r xml:space="preserve">
        <w:t> </w:t>
      </w:r>
      <w:r>
        <w:t xml:space="preserve">Section 1A, Chapter 629, Acts of the 62nd Legislature, Regular Session, 1971, is repealed.</w:t>
      </w:r>
    </w:p>
    <w:p w:rsidR="003F3435" w:rsidRDefault="0032493E">
      <w:pPr>
        <w:spacing w:line="480" w:lineRule="auto"/>
        <w:ind w:firstLine="720"/>
        <w:jc w:val="both"/>
      </w:pPr>
      <w:r>
        <w:t xml:space="preserve">(d)</w:t>
      </w:r>
      <w:r xml:space="preserve">
        <w:t> </w:t>
      </w:r>
      <w:r xml:space="preserve">
        <w:t> </w:t>
      </w:r>
      <w:r>
        <w:t xml:space="preserve">Section 1A, Chapter 75, Acts of the 43rd Legislature, 1st Called Session, 1933, is repealed.</w:t>
      </w:r>
    </w:p>
    <w:p w:rsidR="003F3435" w:rsidRDefault="0032493E">
      <w:pPr>
        <w:spacing w:line="480" w:lineRule="auto"/>
        <w:ind w:firstLine="720"/>
        <w:jc w:val="both"/>
      </w:pPr>
      <w:r>
        <w:t xml:space="preserve">(e)</w:t>
      </w:r>
      <w:r xml:space="preserve">
        <w:t> </w:t>
      </w:r>
      <w:r xml:space="preserve">
        <w:t> </w:t>
      </w:r>
      <w:r>
        <w:t xml:space="preserve">Section 1A, Chapter 186, Acts of the 50th Legislature, Regular Session, 1947, is repealed.</w:t>
      </w:r>
    </w:p>
    <w:p w:rsidR="003F3435" w:rsidRDefault="0032493E">
      <w:pPr>
        <w:spacing w:line="480" w:lineRule="auto"/>
        <w:ind w:firstLine="720"/>
        <w:jc w:val="both"/>
      </w:pPr>
      <w:r>
        <w:t xml:space="preserve">(f)</w:t>
      </w:r>
      <w:r xml:space="preserve">
        <w:t> </w:t>
      </w:r>
      <w:r xml:space="preserve">
        <w:t> </w:t>
      </w:r>
      <w:r>
        <w:t xml:space="preserve">Section 1.02A, Chapter 427, Acts of the 44th Legislature, 1st Called Session, 1935, is repealed.</w:t>
      </w:r>
    </w:p>
    <w:p w:rsidR="003F3435" w:rsidRDefault="0032493E">
      <w:pPr>
        <w:spacing w:line="480" w:lineRule="auto"/>
        <w:ind w:firstLine="720"/>
        <w:jc w:val="both"/>
      </w:pPr>
      <w:r>
        <w:t xml:space="preserve">(g)</w:t>
      </w:r>
      <w:r xml:space="preserve">
        <w:t> </w:t>
      </w:r>
      <w:r xml:space="preserve">
        <w:t> </w:t>
      </w:r>
      <w:r>
        <w:t xml:space="preserve">Section 1A, Chapter 279, Acts of the 56th Legislature, Regular Session, 1959, is repealed.</w:t>
      </w:r>
    </w:p>
    <w:p w:rsidR="003F3435" w:rsidRDefault="0032493E">
      <w:pPr>
        <w:spacing w:line="480" w:lineRule="auto"/>
        <w:ind w:firstLine="720"/>
        <w:jc w:val="both"/>
      </w:pPr>
      <w:r>
        <w:t xml:space="preserve">(h)</w:t>
      </w:r>
      <w:r xml:space="preserve">
        <w:t> </w:t>
      </w:r>
      <w:r xml:space="preserve">
        <w:t> </w:t>
      </w:r>
      <w:r>
        <w:t xml:space="preserve">Section 2A, Chapter 110, Acts of the 51st Legislature, Regular Session, 1949, is repealed.</w:t>
      </w:r>
    </w:p>
    <w:p w:rsidR="003F3435" w:rsidRDefault="0032493E">
      <w:pPr>
        <w:spacing w:line="480" w:lineRule="auto"/>
        <w:ind w:firstLine="720"/>
        <w:jc w:val="both"/>
      </w:pPr>
      <w:r>
        <w:t xml:space="preserve">(i)</w:t>
      </w:r>
      <w:r xml:space="preserve">
        <w:t> </w:t>
      </w:r>
      <w:r xml:space="preserve">
        <w:t> </w:t>
      </w:r>
      <w:r>
        <w:t xml:space="preserve">Section 1-a, Chapter 276, Acts of the 45th Legislature, Regular Session, 1937, is repealed.</w:t>
      </w:r>
    </w:p>
    <w:p w:rsidR="003F3435" w:rsidRDefault="0032493E">
      <w:pPr>
        <w:spacing w:line="480" w:lineRule="auto"/>
        <w:ind w:firstLine="720"/>
        <w:jc w:val="both"/>
      </w:pPr>
      <w:r>
        <w:t xml:space="preserve">(j)</w:t>
      </w:r>
      <w:r xml:space="preserve">
        <w:t> </w:t>
      </w:r>
      <w:r xml:space="preserve">
        <w:t> </w:t>
      </w:r>
      <w:r>
        <w:t xml:space="preserve">Section 1A, Chapter 426, Acts of the 45th Legislature, Regular Session, 1937, is repealed.</w:t>
      </w:r>
    </w:p>
    <w:p w:rsidR="003F3435" w:rsidRDefault="0032493E">
      <w:pPr>
        <w:spacing w:line="480" w:lineRule="auto"/>
        <w:ind w:firstLine="720"/>
        <w:jc w:val="both"/>
      </w:pPr>
      <w:r>
        <w:t xml:space="preserve">(k)</w:t>
      </w:r>
      <w:r xml:space="preserve">
        <w:t> </w:t>
      </w:r>
      <w:r xml:space="preserve">
        <w:t> </w:t>
      </w:r>
      <w:r>
        <w:t xml:space="preserve">Section 1A(a), Chapter 3, Acts of the 69th Legislature, 1st Called Session, 1985, is repealed.</w:t>
      </w:r>
    </w:p>
    <w:p w:rsidR="003F3435" w:rsidRDefault="0032493E">
      <w:pPr>
        <w:spacing w:line="480" w:lineRule="auto"/>
        <w:ind w:firstLine="720"/>
        <w:jc w:val="both"/>
      </w:pPr>
      <w:r>
        <w:t xml:space="preserve">(l)</w:t>
      </w:r>
      <w:r xml:space="preserve">
        <w:t> </w:t>
      </w:r>
      <w:r xml:space="preserve">
        <w:t> </w:t>
      </w:r>
      <w:r>
        <w:t xml:space="preserve">Section 1A, Chapter 518, Acts of the 54th Legislature, Regular Session, 1955, is repealed.</w:t>
      </w:r>
    </w:p>
    <w:p w:rsidR="003F3435" w:rsidRDefault="0032493E">
      <w:pPr>
        <w:spacing w:line="480" w:lineRule="auto"/>
        <w:ind w:firstLine="720"/>
        <w:jc w:val="both"/>
      </w:pPr>
      <w:r>
        <w:t xml:space="preserve">(m)</w:t>
      </w:r>
      <w:r xml:space="preserve">
        <w:t> </w:t>
      </w:r>
      <w:r xml:space="preserve">
        <w:t> </w:t>
      </w:r>
      <w:r>
        <w:t xml:space="preserve">Section 1A, Chapter 5, page 1062, Special Laws, Acts of the 46th Legislature, Regular Session, 1939,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