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88R10240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3396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Health and Human Services Commission to establish a plan to bring certain funded forensic state hospital beds online.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In this section, "commission" means the Health and Human Services Commission.</w:t>
      </w:r>
    </w:p>
    <w:p w:rsidR="003F3435" w:rsidRDefault="0032493E">
      <w:pPr>
        <w:spacing w:line="480" w:lineRule="auto"/>
        <w:ind w:firstLine="720"/>
        <w:jc w:val="both"/>
      </w:pPr>
      <w:r>
        <w:t xml:space="preserve">(b)</w:t>
      </w:r>
      <w:r xml:space="preserve">
        <w:t> </w:t>
      </w:r>
      <w:r xml:space="preserve">
        <w:t> </w:t>
      </w:r>
      <w:r>
        <w:t xml:space="preserve">The commission shall develop and implement a plan to ensure that each forensic state hospital bed that is funded to provide competency restoration services is brought online and  providing those services not later than August 31, 2024.</w:t>
      </w:r>
    </w:p>
    <w:p w:rsidR="003F3435" w:rsidRDefault="0032493E">
      <w:pPr>
        <w:spacing w:line="480" w:lineRule="auto"/>
        <w:ind w:firstLine="720"/>
        <w:jc w:val="both"/>
      </w:pPr>
      <w:r>
        <w:t xml:space="preserve">(c)</w:t>
      </w:r>
      <w:r xml:space="preserve">
        <w:t> </w:t>
      </w:r>
      <w:r xml:space="preserve">
        <w:t> </w:t>
      </w:r>
      <w:r>
        <w:t xml:space="preserve">Not later than January 1, 2024, the commission shall submit to each standing committee of the legislature with jurisdiction over state hospitals a report on the plan established by the commission under Subsection (b)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December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