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88R3356 EAS/LHC-D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3451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including the prosecution and punishment of compelling and solicitation of prostitution and other sexual or assaultive offenses; increasing a criminal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HUMAN TRAFFICKING PREVENTION COORDINATING COUNCIL AND HUMAN TRAFFICKING PREVENTION TASK FORCE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Sections 402.034(c), (f), and (g),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council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(4)</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(5)</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Alcoholic Beverage Commission;</w:t>
      </w:r>
    </w:p>
    <w:p w:rsidR="003F3435" w:rsidRDefault="0032493E">
      <w:pPr>
        <w:spacing w:line="480" w:lineRule="auto"/>
        <w:ind w:firstLine="2160"/>
        <w:jc w:val="both"/>
      </w:pPr>
      <w:r>
        <w:t xml:space="preserve">(C)</w:t>
      </w:r>
      <w:r xml:space="preserve">
        <w:t> </w:t>
      </w:r>
      <w:r xml:space="preserve">
        <w:t> </w:t>
      </w:r>
      <w:r>
        <w:t xml:space="preserve">the Parks and Wildlife Department;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the Texas Department of Licensing and Regulation;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Texas Education Agency;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Texas Department of Transportation;</w:t>
      </w:r>
      <w:r>
        <w:t xml:space="preserve"> and</w:t>
      </w:r>
    </w:p>
    <w:p w:rsidR="003F3435" w:rsidRDefault="0032493E">
      <w:pPr>
        <w:spacing w:line="480" w:lineRule="auto"/>
        <w:ind w:firstLine="1440"/>
        <w:jc w:val="both"/>
      </w:pPr>
      <w:r>
        <w:t xml:space="preserve">(6)</w:t>
      </w:r>
      <w:r xml:space="preserve">
        <w:t> </w:t>
      </w:r>
      <w:r xml:space="preserve">
        <w:t> </w:t>
      </w:r>
      <w:r>
        <w:t xml:space="preserve">one representative of any other state agency appointed by the chief administrative officer of the agency, if the [</w:t>
      </w:r>
      <w:r>
        <w:rPr>
          <w:strike/>
        </w:rPr>
        <w:t xml:space="preserve">human trafficking prevention task force established under Section 402.035 and the</w:t>
      </w:r>
      <w:r>
        <w:t xml:space="preserve">] council </w:t>
      </w:r>
      <w:r>
        <w:rPr>
          <w:u w:val="single"/>
        </w:rPr>
        <w:t xml:space="preserve">determines</w:t>
      </w:r>
      <w:r>
        <w:t xml:space="preserve"> [</w:t>
      </w:r>
      <w:r>
        <w:rPr>
          <w:strike/>
        </w:rPr>
        <w:t xml:space="preserve">determine</w:t>
      </w:r>
      <w:r>
        <w:t xml:space="preserve">] that a representative from the state agency is a necessary member of the council.</w:t>
      </w:r>
    </w:p>
    <w:p w:rsidR="003F3435" w:rsidRDefault="0032493E">
      <w:pPr>
        <w:spacing w:line="480" w:lineRule="auto"/>
        <w:ind w:firstLine="720"/>
        <w:jc w:val="both"/>
      </w:pPr>
      <w:r>
        <w:t xml:space="preserve">(f)</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an inventory of human trafficking prevention programs and services in this state that are administered by state agencies, including </w:t>
      </w:r>
      <w:r>
        <w:rPr>
          <w:u w:val="single"/>
        </w:rPr>
        <w:t xml:space="preserve">an institution</w:t>
      </w:r>
      <w:r>
        <w:t xml:space="preserve"> [</w:t>
      </w:r>
      <w:r>
        <w:rPr>
          <w:strike/>
        </w:rPr>
        <w:t xml:space="preserve">institutions</w:t>
      </w:r>
      <w:r>
        <w:t xml:space="preserve">] of higher education </w:t>
      </w:r>
      <w:r>
        <w:rPr>
          <w:u w:val="single"/>
        </w:rPr>
        <w:t xml:space="preserve">as defined by Section 61.003, Education Code, or a private college or university that receives state funds</w:t>
      </w:r>
      <w:r>
        <w:t xml:space="preserve"> [</w:t>
      </w:r>
      <w:r>
        <w:rPr>
          <w:strike/>
        </w:rPr>
        <w:t xml:space="preserve">, and political subdivisions</w:t>
      </w:r>
      <w:r>
        <w:t xml:space="preserve">];</w:t>
      </w:r>
    </w:p>
    <w:p w:rsidR="003F3435" w:rsidRDefault="0032493E">
      <w:pPr>
        <w:spacing w:line="480" w:lineRule="auto"/>
        <w:ind w:firstLine="1440"/>
        <w:jc w:val="both"/>
      </w:pPr>
      <w:r>
        <w:t xml:space="preserve">(2)</w:t>
      </w:r>
      <w:r xml:space="preserve">
        <w:t> </w:t>
      </w:r>
      <w:r xml:space="preserve">
        <w:t> </w:t>
      </w:r>
      <w:r>
        <w:t xml:space="preserve">regarding the programs and services described by Subdivision (1):</w:t>
      </w:r>
    </w:p>
    <w:p w:rsidR="003F3435" w:rsidRDefault="0032493E">
      <w:pPr>
        <w:spacing w:line="480" w:lineRule="auto"/>
        <w:ind w:firstLine="2160"/>
        <w:jc w:val="both"/>
      </w:pPr>
      <w:r>
        <w:t xml:space="preserve">(A)</w:t>
      </w:r>
      <w:r xml:space="preserve">
        <w:t> </w:t>
      </w:r>
      <w:r xml:space="preserve">
        <w:t> </w:t>
      </w:r>
      <w:r>
        <w:t xml:space="preserve">a report on the number of persons served by the programs and services; and</w:t>
      </w:r>
    </w:p>
    <w:p w:rsidR="003F3435" w:rsidRDefault="0032493E">
      <w:pPr>
        <w:spacing w:line="480" w:lineRule="auto"/>
        <w:ind w:firstLine="2160"/>
        <w:jc w:val="both"/>
      </w:pPr>
      <w:r>
        <w:t xml:space="preserve">(B)</w:t>
      </w:r>
      <w:r xml:space="preserve">
        <w:t> </w:t>
      </w:r>
      <w:r xml:space="preserve">
        <w:t> </w:t>
      </w:r>
      <w:r>
        <w:t xml:space="preserve">a plan to coordinate the programs and services to achieve the following goals:</w:t>
      </w:r>
    </w:p>
    <w:p w:rsidR="003F3435" w:rsidRDefault="0032493E">
      <w:pPr>
        <w:spacing w:line="480" w:lineRule="auto"/>
        <w:ind w:firstLine="2880"/>
        <w:jc w:val="both"/>
      </w:pPr>
      <w:r>
        <w:t xml:space="preserve">(i)</w:t>
      </w:r>
      <w:r xml:space="preserve">
        <w:t> </w:t>
      </w:r>
      <w:r xml:space="preserve">
        <w:t> </w:t>
      </w:r>
      <w:r>
        <w:t xml:space="preserve">eliminate redundancy;</w:t>
      </w:r>
    </w:p>
    <w:p w:rsidR="003F3435" w:rsidRDefault="0032493E">
      <w:pPr>
        <w:spacing w:line="480" w:lineRule="auto"/>
        <w:ind w:firstLine="2880"/>
        <w:jc w:val="both"/>
      </w:pPr>
      <w:r>
        <w:t xml:space="preserve">(ii)</w:t>
      </w:r>
      <w:r xml:space="preserve">
        <w:t> </w:t>
      </w:r>
      <w:r xml:space="preserve">
        <w:t> </w:t>
      </w:r>
      <w:r>
        <w:t xml:space="preserve">ensure the agencies' use of best practices in preventing human trafficking; and</w:t>
      </w:r>
    </w:p>
    <w:p w:rsidR="003F3435" w:rsidRDefault="0032493E">
      <w:pPr>
        <w:spacing w:line="480" w:lineRule="auto"/>
        <w:ind w:firstLine="2880"/>
        <w:jc w:val="both"/>
      </w:pPr>
      <w:r>
        <w:t xml:space="preserve">(iii)</w:t>
      </w:r>
      <w:r xml:space="preserve">
        <w:t> </w:t>
      </w:r>
      <w:r xml:space="preserve">
        <w:t> </w:t>
      </w:r>
      <w:r>
        <w:t xml:space="preserve">identify and collect data regarding the efficacy of the programs and services; and</w:t>
      </w:r>
    </w:p>
    <w:p w:rsidR="003F3435" w:rsidRDefault="0032493E">
      <w:pPr>
        <w:spacing w:line="480" w:lineRule="auto"/>
        <w:ind w:firstLine="1440"/>
        <w:jc w:val="both"/>
      </w:pPr>
      <w:r>
        <w:t xml:space="preserve">(3)</w:t>
      </w:r>
      <w:r xml:space="preserve">
        <w:t> </w:t>
      </w:r>
      <w:r xml:space="preserve">
        <w:t> </w:t>
      </w:r>
      <w:r>
        <w:t xml:space="preserve">in relation to the goals for programs and services as described by Subdivision (2)(B), a plan to coordinate the expenditure of state funds allocated to prevent human trafficking in this state, including the expenditure of state funds by the human trafficking prevention task force established under Section 402.035.</w:t>
      </w:r>
    </w:p>
    <w:p w:rsidR="003F3435" w:rsidRDefault="0032493E">
      <w:pPr>
        <w:spacing w:line="480" w:lineRule="auto"/>
        <w:ind w:firstLine="720"/>
        <w:jc w:val="both"/>
      </w:pPr>
      <w:r>
        <w:t xml:space="preserve">(g)</w:t>
      </w:r>
      <w:r xml:space="preserve">
        <w:t> </w:t>
      </w:r>
      <w:r xml:space="preserve">
        <w:t> </w:t>
      </w:r>
      <w:r>
        <w:t xml:space="preserve">Not later than December 1 of each even-numbered year, the council shall submit to the legislature a report detailing the progress of the strategic plan's implementation.</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the level of participation in the strategic plan by each agency represented on the council and how the implementation of the strategic plan serves to coordinate the programs and services described by Subsection (f)(1) and achieve the goals described by Subsection (f)(2)(B); and</w:t>
      </w:r>
    </w:p>
    <w:p w:rsidR="003F3435" w:rsidRDefault="0032493E">
      <w:pPr>
        <w:spacing w:line="480" w:lineRule="auto"/>
        <w:ind w:firstLine="1440"/>
        <w:jc w:val="both"/>
      </w:pPr>
      <w:r>
        <w:t xml:space="preserve">(2)</w:t>
      </w:r>
      <w:r xml:space="preserve">
        <w:t> </w:t>
      </w:r>
      <w:r xml:space="preserve">
        <w:t> </w:t>
      </w:r>
      <w:r>
        <w:t xml:space="preserve">an update of the inventory of programs and services described by Subsection (f)(1) </w:t>
      </w:r>
      <w:r>
        <w:rPr>
          <w:u w:val="single"/>
        </w:rPr>
        <w:t xml:space="preserve">that further</w:t>
      </w:r>
      <w:r>
        <w:t xml:space="preserve"> [</w:t>
      </w:r>
      <w:r>
        <w:rPr>
          <w:strike/>
        </w:rPr>
        <w:t xml:space="preserve">and how each program or service furthers</w:t>
      </w:r>
      <w:r>
        <w:t xml:space="preserve">] the goals of the strategic plan.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402.035, Government Code, is amended by amending Subsections (c), (d), and (f-1)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task force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or the executive commissioner's designee;</w:t>
      </w:r>
    </w:p>
    <w:p w:rsidR="003F3435" w:rsidRDefault="0032493E">
      <w:pPr>
        <w:spacing w:line="480" w:lineRule="auto"/>
        <w:ind w:firstLine="1440"/>
        <w:jc w:val="both"/>
      </w:pPr>
      <w:r>
        <w:t xml:space="preserve">(4)</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(5)</w:t>
      </w:r>
      <w:r xml:space="preserve">
        <w:t> </w:t>
      </w:r>
      <w:r xml:space="preserve">
        <w:t> </w:t>
      </w:r>
      <w:r>
        <w:t xml:space="preserve">the commissioner of the Department of State Health Services or the commissioner's designee;</w:t>
      </w:r>
    </w:p>
    <w:p w:rsidR="003F3435" w:rsidRDefault="0032493E">
      <w:pPr>
        <w:spacing w:line="480" w:lineRule="auto"/>
        <w:ind w:firstLine="1440"/>
        <w:jc w:val="both"/>
      </w:pPr>
      <w:r>
        <w:t xml:space="preserve">(6)</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(7)</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Department of Criminal Justice;</w:t>
      </w:r>
    </w:p>
    <w:p w:rsidR="003F3435" w:rsidRDefault="0032493E">
      <w:pPr>
        <w:spacing w:line="480" w:lineRule="auto"/>
        <w:ind w:firstLine="2160"/>
        <w:jc w:val="both"/>
      </w:pPr>
      <w:r>
        <w:t xml:space="preserve">(C)</w:t>
      </w:r>
      <w:r xml:space="preserve">
        <w:t> </w:t>
      </w:r>
      <w:r xml:space="preserve">
        <w:t> </w:t>
      </w:r>
      <w:r>
        <w:t xml:space="preserve">the Texas Juvenile Justice Department;</w:t>
      </w:r>
    </w:p>
    <w:p w:rsidR="003F3435" w:rsidRDefault="0032493E">
      <w:pPr>
        <w:spacing w:line="480" w:lineRule="auto"/>
        <w:ind w:firstLine="2160"/>
        <w:jc w:val="both"/>
      </w:pPr>
      <w:r>
        <w:t xml:space="preserve">(D)</w:t>
      </w:r>
      <w:r xml:space="preserve">
        <w:t> </w:t>
      </w:r>
      <w:r xml:space="preserve">
        <w:t> </w:t>
      </w:r>
      <w:r>
        <w:t xml:space="preserve">the Texas Education Agency;</w:t>
      </w:r>
    </w:p>
    <w:p w:rsidR="003F3435" w:rsidRDefault="0032493E">
      <w:pPr>
        <w:spacing w:line="480" w:lineRule="auto"/>
        <w:ind w:firstLine="2160"/>
        <w:jc w:val="both"/>
      </w:pPr>
      <w:r>
        <w:t xml:space="preserve">(E)</w:t>
      </w:r>
      <w:r xml:space="preserve">
        <w:t> </w:t>
      </w:r>
      <w:r xml:space="preserve">
        <w:t> </w:t>
      </w:r>
      <w:r>
        <w:t xml:space="preserve">the Texas Alcoholic Beverage Commission;</w:t>
      </w:r>
    </w:p>
    <w:p w:rsidR="003F3435" w:rsidRDefault="0032493E">
      <w:pPr>
        <w:spacing w:line="480" w:lineRule="auto"/>
        <w:ind w:firstLine="2160"/>
        <w:jc w:val="both"/>
      </w:pPr>
      <w:r>
        <w:t xml:space="preserve">(F)</w:t>
      </w:r>
      <w:r xml:space="preserve">
        <w:t> </w:t>
      </w:r>
      <w:r xml:space="preserve">
        <w:t> </w:t>
      </w:r>
      <w:r>
        <w:t xml:space="preserve">the Parks and Wildlife Department;</w:t>
      </w:r>
    </w:p>
    <w:p w:rsidR="003F3435" w:rsidRDefault="0032493E">
      <w:pPr>
        <w:spacing w:line="480" w:lineRule="auto"/>
        <w:ind w:firstLine="2160"/>
        <w:jc w:val="both"/>
      </w:pPr>
      <w:r>
        <w:t xml:space="preserve">(G)</w:t>
      </w:r>
      <w:r xml:space="preserve">
        <w:t> </w:t>
      </w:r>
      <w:r xml:space="preserve">
        <w:t> </w:t>
      </w:r>
      <w:r>
        <w:t xml:space="preserve">the Supreme Court of Texas Permanent Judicial Commission for Children, Youth and Families;</w:t>
      </w:r>
    </w:p>
    <w:p w:rsidR="003F3435" w:rsidRDefault="0032493E">
      <w:pPr>
        <w:spacing w:line="480" w:lineRule="auto"/>
        <w:ind w:firstLine="2160"/>
        <w:jc w:val="both"/>
      </w:pPr>
      <w:r>
        <w:t xml:space="preserve">(H)</w:t>
      </w:r>
      <w:r xml:space="preserve">
        <w:t> </w:t>
      </w:r>
      <w:r xml:space="preserve">
        <w:t> </w:t>
      </w:r>
      <w:r>
        <w:t xml:space="preserve">the Texas Department of Licensing and Regulation;</w:t>
      </w:r>
    </w:p>
    <w:p w:rsidR="003F3435" w:rsidRDefault="0032493E">
      <w:pPr>
        <w:spacing w:line="480" w:lineRule="auto"/>
        <w:ind w:firstLine="2160"/>
        <w:jc w:val="both"/>
      </w:pPr>
      <w:r>
        <w:t xml:space="preserve">(I)</w:t>
      </w:r>
      <w:r xml:space="preserve">
        <w:t> </w:t>
      </w:r>
      <w:r xml:space="preserve">
        <w:t> </w:t>
      </w:r>
      <w:r>
        <w:t xml:space="preserve">the Office of Court Administration of the Texas Judicial System;</w:t>
      </w:r>
    </w:p>
    <w:p w:rsidR="003F3435" w:rsidRDefault="0032493E">
      <w:pPr>
        <w:spacing w:line="480" w:lineRule="auto"/>
        <w:ind w:firstLine="2160"/>
        <w:jc w:val="both"/>
      </w:pPr>
      <w:r>
        <w:t xml:space="preserve">(J)</w:t>
      </w:r>
      <w:r xml:space="preserve">
        <w:t> </w:t>
      </w:r>
      <w:r xml:space="preserve">
        <w:t> </w:t>
      </w:r>
      <w:r>
        <w:t xml:space="preserve">the office of the secretary of state; [</w:t>
      </w:r>
      <w:r>
        <w:rPr>
          <w:strike/>
        </w:rPr>
        <w:t xml:space="preserve">and</w:t>
      </w:r>
      <w:r>
        <w:t xml:space="preserve">]</w:t>
      </w:r>
    </w:p>
    <w:p w:rsidR="003F3435" w:rsidRDefault="0032493E">
      <w:pPr>
        <w:spacing w:line="480" w:lineRule="auto"/>
        <w:ind w:firstLine="2160"/>
        <w:jc w:val="both"/>
      </w:pPr>
      <w:r>
        <w:t xml:space="preserve">(K)</w:t>
      </w:r>
      <w:r xml:space="preserve">
        <w:t> </w:t>
      </w:r>
      <w:r xml:space="preserve">
        <w:t> </w:t>
      </w:r>
      <w:r>
        <w:t xml:space="preserve">the Texas Commission on Law Enforcement;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Texas Department of Transportation; and</w:t>
      </w:r>
    </w:p>
    <w:p w:rsidR="003F3435" w:rsidRDefault="0032493E">
      <w:pPr>
        <w:spacing w:line="480" w:lineRule="auto"/>
        <w:ind w:firstLine="1440"/>
        <w:jc w:val="both"/>
      </w:pPr>
      <w:r>
        <w:t xml:space="preserve">(8)</w:t>
      </w:r>
      <w:r xml:space="preserve">
        <w:t> </w:t>
      </w:r>
      <w:r xml:space="preserve">
        <w:t> </w:t>
      </w:r>
      <w:r>
        <w:t xml:space="preserve">as appointed by the attorney general:</w:t>
      </w:r>
    </w:p>
    <w:p w:rsidR="003F3435" w:rsidRDefault="0032493E">
      <w:pPr>
        <w:spacing w:line="480" w:lineRule="auto"/>
        <w:ind w:firstLine="2160"/>
        <w:jc w:val="both"/>
      </w:pPr>
      <w:r>
        <w:t xml:space="preserve">(A)</w:t>
      </w:r>
      <w:r xml:space="preserve">
        <w:t> </w:t>
      </w:r>
      <w:r xml:space="preserve">
        <w:t> </w:t>
      </w:r>
      <w:r>
        <w:t xml:space="preserve">a chief public defender employed by a public defender's office, as defined by Article 26.044(a), Code of Criminal Procedure, or an attorney designated by the chief public defender;</w:t>
      </w:r>
    </w:p>
    <w:p w:rsidR="003F3435" w:rsidRDefault="0032493E">
      <w:pPr>
        <w:spacing w:line="480" w:lineRule="auto"/>
        <w:ind w:firstLine="2160"/>
        <w:jc w:val="both"/>
      </w:pPr>
      <w:r>
        <w:t xml:space="preserve">(B)</w:t>
      </w:r>
      <w:r xml:space="preserve">
        <w:t> </w:t>
      </w:r>
      <w:r xml:space="preserve">
        <w:t> </w:t>
      </w:r>
      <w:r>
        <w:t xml:space="preserve">an attorney representing the state;</w:t>
      </w:r>
    </w:p>
    <w:p w:rsidR="003F3435" w:rsidRDefault="0032493E">
      <w:pPr>
        <w:spacing w:line="480" w:lineRule="auto"/>
        <w:ind w:firstLine="2160"/>
        <w:jc w:val="both"/>
      </w:pPr>
      <w:r>
        <w:t xml:space="preserve">(C)</w:t>
      </w:r>
      <w:r xml:space="preserve">
        <w:t> </w:t>
      </w:r>
      <w:r xml:space="preserve">
        <w:t> </w:t>
      </w:r>
      <w:r>
        <w:t xml:space="preserve">a representative of:</w:t>
      </w:r>
    </w:p>
    <w:p w:rsidR="003F3435" w:rsidRDefault="0032493E">
      <w:pPr>
        <w:spacing w:line="480" w:lineRule="auto"/>
        <w:ind w:firstLine="2880"/>
        <w:jc w:val="both"/>
      </w:pPr>
      <w:r>
        <w:t xml:space="preserve">(i)</w:t>
      </w:r>
      <w:r xml:space="preserve">
        <w:t> </w:t>
      </w:r>
      <w:r xml:space="preserve">
        <w:t> </w:t>
      </w:r>
      <w:r>
        <w:t xml:space="preserve">a hotel and motel association;</w:t>
      </w:r>
    </w:p>
    <w:p w:rsidR="003F3435" w:rsidRDefault="0032493E">
      <w:pPr>
        <w:spacing w:line="480" w:lineRule="auto"/>
        <w:ind w:firstLine="2880"/>
        <w:jc w:val="both"/>
      </w:pPr>
      <w:r>
        <w:t xml:space="preserve">(ii)</w:t>
      </w:r>
      <w:r xml:space="preserve">
        <w:t> </w:t>
      </w:r>
      <w:r xml:space="preserve">
        <w:t> </w:t>
      </w:r>
      <w:r>
        <w:t xml:space="preserve">a district and county attorneys association;</w:t>
      </w:r>
    </w:p>
    <w:p w:rsidR="003F3435" w:rsidRDefault="0032493E">
      <w:pPr>
        <w:spacing w:line="480" w:lineRule="auto"/>
        <w:ind w:firstLine="2880"/>
        <w:jc w:val="both"/>
      </w:pPr>
      <w:r>
        <w:t xml:space="preserve">(iii)</w:t>
      </w:r>
      <w:r xml:space="preserve">
        <w:t> </w:t>
      </w:r>
      <w:r xml:space="preserve">
        <w:t> </w:t>
      </w:r>
      <w:r>
        <w:t xml:space="preserve">a state police association; and</w:t>
      </w:r>
    </w:p>
    <w:p w:rsidR="003F3435" w:rsidRDefault="0032493E">
      <w:pPr>
        <w:spacing w:line="480" w:lineRule="auto"/>
        <w:ind w:firstLine="2880"/>
        <w:jc w:val="both"/>
      </w:pPr>
      <w:r>
        <w:t xml:space="preserve">(iv)</w:t>
      </w:r>
      <w:r xml:space="preserve">
        <w:t> </w:t>
      </w:r>
      <w:r xml:space="preserve">
        <w:t> </w:t>
      </w:r>
      <w:r>
        <w:t xml:space="preserve">a statewide medical association;</w:t>
      </w:r>
    </w:p>
    <w:p w:rsidR="003F3435" w:rsidRDefault="0032493E">
      <w:pPr>
        <w:spacing w:line="480" w:lineRule="auto"/>
        <w:ind w:firstLine="2160"/>
        <w:jc w:val="both"/>
      </w:pPr>
      <w:r>
        <w:t xml:space="preserve">(D)</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w:t>
      </w:r>
      <w:r>
        <w:t xml:space="preserve">sheriff's </w:t>
      </w:r>
      <w:r>
        <w:rPr>
          <w:u w:val="single"/>
        </w:rPr>
        <w:t xml:space="preserve">department</w:t>
      </w:r>
      <w:r>
        <w:t xml:space="preserve"> [</w:t>
      </w:r>
      <w:r>
        <w:rPr>
          <w:strike/>
        </w:rPr>
        <w:t xml:space="preserve">departments</w:t>
      </w:r>
      <w:r>
        <w:t xml:space="preserve">];</w:t>
      </w:r>
    </w:p>
    <w:p w:rsidR="003F3435" w:rsidRDefault="0032493E">
      <w:pPr>
        <w:spacing w:line="480" w:lineRule="auto"/>
        <w:ind w:firstLine="2160"/>
        <w:jc w:val="both"/>
      </w:pPr>
      <w:r>
        <w:t xml:space="preserve">(E)</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local law enforcement </w:t>
      </w:r>
      <w:r>
        <w:rPr>
          <w:u w:val="single"/>
        </w:rPr>
        <w:t xml:space="preserve">agency</w:t>
      </w:r>
      <w:r>
        <w:t xml:space="preserve"> [</w:t>
      </w:r>
      <w:r>
        <w:rPr>
          <w:strike/>
        </w:rPr>
        <w:t xml:space="preserve">agencies</w:t>
      </w:r>
      <w:r>
        <w:t xml:space="preserve">] affected by human trafficking;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nongovernmental </w:t>
      </w:r>
      <w:r>
        <w:rPr>
          <w:u w:val="single"/>
        </w:rPr>
        <w:t xml:space="preserve">entity</w:t>
      </w:r>
      <w:r>
        <w:t xml:space="preserve"> [</w:t>
      </w:r>
      <w:r>
        <w:rPr>
          <w:strike/>
        </w:rPr>
        <w:t xml:space="preserve">entities</w:t>
      </w:r>
      <w:r>
        <w:t xml:space="preserve">] making comprehensive efforts to combat human trafficking by:</w:t>
      </w:r>
    </w:p>
    <w:p w:rsidR="003F3435" w:rsidRDefault="0032493E">
      <w:pPr>
        <w:spacing w:line="480" w:lineRule="auto"/>
        <w:ind w:firstLine="2880"/>
        <w:jc w:val="both"/>
      </w:pPr>
      <w:r>
        <w:t xml:space="preserve">(i)</w:t>
      </w:r>
      <w:r xml:space="preserve">
        <w:t> </w:t>
      </w:r>
      <w:r xml:space="preserve">
        <w:t> </w:t>
      </w:r>
      <w:r>
        <w:t xml:space="preserve">identifying human trafficking victims;</w:t>
      </w:r>
    </w:p>
    <w:p w:rsidR="003F3435" w:rsidRDefault="0032493E">
      <w:pPr>
        <w:spacing w:line="480" w:lineRule="auto"/>
        <w:ind w:firstLine="2880"/>
        <w:jc w:val="both"/>
      </w:pPr>
      <w:r>
        <w:t xml:space="preserve">(ii)</w:t>
      </w:r>
      <w:r xml:space="preserve">
        <w:t> </w:t>
      </w:r>
      <w:r xml:space="preserve">
        <w:t> </w:t>
      </w:r>
      <w:r>
        <w:t xml:space="preserve">providing legal or other services to human trafficking victims;</w:t>
      </w:r>
    </w:p>
    <w:p w:rsidR="003F3435" w:rsidRDefault="0032493E">
      <w:pPr>
        <w:spacing w:line="480" w:lineRule="auto"/>
        <w:ind w:firstLine="2880"/>
        <w:jc w:val="both"/>
      </w:pPr>
      <w:r>
        <w:t xml:space="preserve">(iii)</w:t>
      </w:r>
      <w:r xml:space="preserve">
        <w:t> </w:t>
      </w:r>
      <w:r xml:space="preserve">
        <w:t> </w:t>
      </w:r>
      <w:r>
        <w:t xml:space="preserve">participating in community outreach or public awareness efforts regarding human trafficking;</w:t>
      </w:r>
    </w:p>
    <w:p w:rsidR="003F3435" w:rsidRDefault="0032493E">
      <w:pPr>
        <w:spacing w:line="480" w:lineRule="auto"/>
        <w:ind w:firstLine="2880"/>
        <w:jc w:val="both"/>
      </w:pPr>
      <w:r>
        <w:t xml:space="preserve">(iv)</w:t>
      </w:r>
      <w:r xml:space="preserve">
        <w:t> </w:t>
      </w:r>
      <w:r xml:space="preserve">
        <w:t> </w:t>
      </w:r>
      <w:r>
        <w:t xml:space="preserve">providing or developing training regarding the prevention of human trafficking; </w:t>
      </w:r>
      <w:r>
        <w:rPr>
          <w:u w:val="single"/>
        </w:rPr>
        <w:t xml:space="preserve">and</w:t>
      </w:r>
      <w:r>
        <w:t xml:space="preserve"> [</w:t>
      </w:r>
      <w:r>
        <w:rPr>
          <w:strike/>
        </w:rPr>
        <w:t xml:space="preserve">or</w:t>
      </w:r>
      <w:r>
        <w:t xml:space="preserve">]</w:t>
      </w:r>
    </w:p>
    <w:p w:rsidR="003F3435" w:rsidRDefault="0032493E">
      <w:pPr>
        <w:spacing w:line="480" w:lineRule="auto"/>
        <w:ind w:firstLine="2880"/>
        <w:jc w:val="both"/>
      </w:pPr>
      <w:r>
        <w:t xml:space="preserve">(v)</w:t>
      </w:r>
      <w:r xml:space="preserve">
        <w:t> </w:t>
      </w:r>
      <w:r xml:space="preserve">
        <w:t> </w:t>
      </w:r>
      <w:r>
        <w:t xml:space="preserve">engaging in other activities designed to prevent human trafficking</w:t>
      </w:r>
      <w:r>
        <w:rPr>
          <w:u w:val="single"/>
        </w:rPr>
        <w:t xml:space="preserv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representatives of regional human trafficking task forces or coalitions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attorney general shall annually evaluate the input and participation of members appointed under Subsection (c)(8) and, if necessary, appoint new members who will collaborate and contribute to the task force.</w:t>
      </w:r>
    </w:p>
    <w:p w:rsidR="003F3435" w:rsidRDefault="0032493E">
      <w:pPr>
        <w:spacing w:line="480" w:lineRule="auto"/>
        <w:ind w:firstLine="720"/>
        <w:jc w:val="both"/>
      </w:pPr>
      <w:r>
        <w:t xml:space="preserve">(d)</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collaborate, as needed to fulfill the duties of the task force, with:</w:t>
      </w:r>
    </w:p>
    <w:p w:rsidR="003F3435" w:rsidRDefault="0032493E">
      <w:pPr>
        <w:spacing w:line="480" w:lineRule="auto"/>
        <w:ind w:firstLine="2160"/>
        <w:jc w:val="both"/>
      </w:pPr>
      <w:r>
        <w:t xml:space="preserve">(A)</w:t>
      </w:r>
      <w:r xml:space="preserve">
        <w:t> </w:t>
      </w:r>
      <w:r xml:space="preserve">
        <w:t> </w:t>
      </w:r>
      <w:r>
        <w:t xml:space="preserve">United States attorneys' offices for all of the federal districts of Texas; and</w:t>
      </w:r>
    </w:p>
    <w:p w:rsidR="003F3435" w:rsidRDefault="0032493E">
      <w:pPr>
        <w:spacing w:line="480" w:lineRule="auto"/>
        <w:ind w:firstLine="2160"/>
        <w:jc w:val="both"/>
      </w:pPr>
      <w:r>
        <w:t xml:space="preserve">(B)</w:t>
      </w:r>
      <w:r xml:space="preserve">
        <w:t> </w:t>
      </w:r>
      <w:r xml:space="preserve">
        <w:t> </w:t>
      </w:r>
      <w:r>
        <w:t xml:space="preserve">special agents or customs and border protection officers and border patrol agents of:</w:t>
      </w:r>
    </w:p>
    <w:p w:rsidR="003F3435" w:rsidRDefault="0032493E">
      <w:pPr>
        <w:spacing w:line="480" w:lineRule="auto"/>
        <w:ind w:firstLine="2880"/>
        <w:jc w:val="both"/>
      </w:pPr>
      <w:r>
        <w:t xml:space="preserve">(i)</w:t>
      </w:r>
      <w:r xml:space="preserve">
        <w:t> </w:t>
      </w:r>
      <w:r xml:space="preserve">
        <w:t> </w:t>
      </w:r>
      <w:r>
        <w:t xml:space="preserve">the Federal Bureau of Investigation;</w:t>
      </w:r>
    </w:p>
    <w:p w:rsidR="003F3435" w:rsidRDefault="0032493E">
      <w:pPr>
        <w:spacing w:line="480" w:lineRule="auto"/>
        <w:ind w:firstLine="2880"/>
        <w:jc w:val="both"/>
      </w:pPr>
      <w:r>
        <w:t xml:space="preserve">(ii)</w:t>
      </w:r>
      <w:r xml:space="preserve">
        <w:t> </w:t>
      </w:r>
      <w:r xml:space="preserve">
        <w:t> </w:t>
      </w:r>
      <w:r>
        <w:t xml:space="preserve">the United States Drug Enforcement Administration;</w:t>
      </w:r>
    </w:p>
    <w:p w:rsidR="003F3435" w:rsidRDefault="0032493E">
      <w:pPr>
        <w:spacing w:line="480" w:lineRule="auto"/>
        <w:ind w:firstLine="2880"/>
        <w:jc w:val="both"/>
      </w:pPr>
      <w:r>
        <w:t xml:space="preserve">(iii)</w:t>
      </w:r>
      <w:r xml:space="preserve">
        <w:t> </w:t>
      </w:r>
      <w:r xml:space="preserve">
        <w:t> </w:t>
      </w:r>
      <w:r>
        <w:t xml:space="preserve">the Bureau of Alcohol, Tobacco, Firearms and Explosives;</w:t>
      </w:r>
    </w:p>
    <w:p w:rsidR="003F3435" w:rsidRDefault="0032493E">
      <w:pPr>
        <w:spacing w:line="480" w:lineRule="auto"/>
        <w:ind w:firstLine="2880"/>
        <w:jc w:val="both"/>
      </w:pPr>
      <w:r>
        <w:t xml:space="preserve">(iv)</w:t>
      </w:r>
      <w:r xml:space="preserve">
        <w:t> </w:t>
      </w:r>
      <w:r xml:space="preserve">
        <w:t> </w:t>
      </w:r>
      <w:r>
        <w:t xml:space="preserve">United States Immigration and Customs Enforcement; or</w:t>
      </w:r>
    </w:p>
    <w:p w:rsidR="003F3435" w:rsidRDefault="0032493E">
      <w:pPr>
        <w:spacing w:line="480" w:lineRule="auto"/>
        <w:ind w:firstLine="2880"/>
        <w:jc w:val="both"/>
      </w:pPr>
      <w:r>
        <w:t xml:space="preserve">(v)</w:t>
      </w:r>
      <w:r xml:space="preserve">
        <w:t> </w:t>
      </w:r>
      <w:r xml:space="preserve">
        <w:t> </w:t>
      </w:r>
      <w:r>
        <w:t xml:space="preserve">the United States Department of Homeland Security;</w:t>
      </w:r>
    </w:p>
    <w:p w:rsidR="003F3435" w:rsidRDefault="0032493E">
      <w:pPr>
        <w:spacing w:line="480" w:lineRule="auto"/>
        <w:ind w:firstLine="1440"/>
        <w:jc w:val="both"/>
      </w:pPr>
      <w:r>
        <w:t xml:space="preserve">(2)</w:t>
      </w:r>
      <w:r xml:space="preserve">
        <w:t> </w:t>
      </w:r>
      <w:r xml:space="preserve">
        <w:t> </w:t>
      </w:r>
      <w:r>
        <w:t xml:space="preserve">collect, organize, and periodically publish statistical data on the nature and extent of human trafficking in this state,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investigations concerning, arrests and prosecutions for, and convictions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offense of trafficking of persons;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offense punishable as a felony of the second degree under Section 43.021, Penal Code, regardless of whether the offense was committed as part of a criminal episode involving the trafficking of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means of transportation and methods used by persons who engage in trafficking to transport their victims;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social and economic factors that create a demand for the labor or services that victims of human trafficking are forced to provide</w:t>
      </w:r>
      <w:r>
        <w:t xml:space="preserve"> [</w:t>
      </w:r>
      <w:r>
        <w:rPr>
          <w:strike/>
        </w:rPr>
        <w:t xml:space="preserve">data described by Subdivisions (4)(A), (B), (C), (D), and (E)</w:t>
      </w:r>
      <w:r>
        <w:t xml:space="preserve">];</w:t>
      </w:r>
    </w:p>
    <w:p w:rsidR="003F3435" w:rsidRDefault="0032493E">
      <w:pPr>
        <w:spacing w:line="480" w:lineRule="auto"/>
        <w:ind w:firstLine="1440"/>
        <w:jc w:val="both"/>
      </w:pPr>
      <w:r>
        <w:t xml:space="preserve">(3)</w:t>
      </w:r>
      <w:r xml:space="preserve">
        <w:t> </w:t>
      </w:r>
      <w:r xml:space="preserve">
        <w:t> </w:t>
      </w:r>
      <w:r>
        <w:t xml:space="preserve">solicit cooperation and assistance from state and local governmental agencies, political subdivisions of the state, nongovernmental organizations, and other persons, as appropriate, for the purpose of collecting and organizing statistical data under Subdivision (2);</w:t>
      </w:r>
    </w:p>
    <w:p w:rsidR="003F3435" w:rsidRDefault="0032493E">
      <w:pPr>
        <w:spacing w:line="480" w:lineRule="auto"/>
        <w:ind w:firstLine="1440"/>
        <w:jc w:val="both"/>
      </w:pPr>
      <w:r>
        <w:t xml:space="preserve">(4)</w:t>
      </w:r>
      <w:r xml:space="preserve">
        <w:t> </w:t>
      </w:r>
      <w:r xml:space="preserve">
        <w:t> </w:t>
      </w:r>
      <w:r>
        <w:t xml:space="preserve">[</w:t>
      </w:r>
      <w:r>
        <w:rPr>
          <w:strike/>
        </w:rPr>
        <w:t xml:space="preserve">ensure that each state or local governmental agency and political subdivision of the state and each state or local law enforcement agency, district attorney, or county attorney that assists in the prevention of human trafficking collects statistical data related to human trafficking, including, as appropriate: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number of investigations concerning, arrests and prosecutions for, and convictions of: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offense of trafficking of persons;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an offense punishable as a felony of the second degree under Section 43.021, Penal Code, regardless of whether the offense was committed as part of a criminal episode involving the trafficking of persons;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means of transportation and methods used by persons who engage in trafficking to transport their victims;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social and economic factors that create a demand for the labor or services that victims of human trafficking are forced to provide;</w:t>
      </w:r>
      <w:r>
        <w:t xml:space="preserve">]</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work with the Texas Commission on Law Enforcement to develop and conduct training for law enforcement personnel, victim service providers, and medical service providers to identify victims of human trafficking;</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work with the Texas Education Agency, the Department of Family and Protective Services, and the Health and Human Services Commission to:</w:t>
      </w:r>
    </w:p>
    <w:p w:rsidR="003F3435" w:rsidRDefault="0032493E">
      <w:pPr>
        <w:spacing w:line="480" w:lineRule="auto"/>
        <w:ind w:firstLine="2160"/>
        <w:jc w:val="both"/>
      </w:pPr>
      <w:r>
        <w:t xml:space="preserve">(A)</w:t>
      </w:r>
      <w:r xml:space="preserve">
        <w:t> </w:t>
      </w:r>
      <w:r xml:space="preserve">
        <w:t> </w:t>
      </w:r>
      <w:r>
        <w:t xml:space="preserve">develop a list of key indicators that a person is a victim of human trafficking;</w:t>
      </w:r>
    </w:p>
    <w:p w:rsidR="003F3435" w:rsidRDefault="0032493E">
      <w:pPr>
        <w:spacing w:line="480" w:lineRule="auto"/>
        <w:ind w:firstLine="2160"/>
        <w:jc w:val="both"/>
      </w:pPr>
      <w:r>
        <w:t xml:space="preserve">(B)</w:t>
      </w:r>
      <w:r xml:space="preserve">
        <w:t> </w:t>
      </w:r>
      <w:r xml:space="preserve">
        <w:t> </w:t>
      </w:r>
      <w:r>
        <w:t xml:space="preserve">develop a standardized curriculum for training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(C)</w:t>
      </w:r>
      <w:r xml:space="preserve">
        <w:t> </w:t>
      </w:r>
      <w:r xml:space="preserve">
        <w:t> </w:t>
      </w:r>
      <w:r>
        <w:t xml:space="preserve">train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(D)</w:t>
      </w:r>
      <w:r xml:space="preserve">
        <w:t> </w:t>
      </w:r>
      <w:r xml:space="preserve">
        <w:t> </w:t>
      </w:r>
      <w:r>
        <w:t xml:space="preserve">develop and conduct training for personnel from the Department of Family and Protective Services and the Health and Human Services Commission on methods for identifying children in foster care who may be at risk of becoming victims of human trafficking; and</w:t>
      </w:r>
    </w:p>
    <w:p w:rsidR="003F3435" w:rsidRDefault="0032493E">
      <w:pPr>
        <w:spacing w:line="480" w:lineRule="auto"/>
        <w:ind w:firstLine="2160"/>
        <w:jc w:val="both"/>
      </w:pPr>
      <w:r>
        <w:t xml:space="preserve">(E)</w:t>
      </w:r>
      <w:r xml:space="preserve">
        <w:t> </w:t>
      </w:r>
      <w:r xml:space="preserve">
        <w:t> </w:t>
      </w:r>
      <w:r>
        <w:t xml:space="preserve">develop a process for referring identified human trafficking victims and individuals at risk of becoming victims to appropriate entities for services;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on the request of a judge of a county court, county court at law, or district court or a county attorney, district attorney, or criminal district attorney, assist and train the judge or the judge's staff or the attorney or the attorney's staff in the recognition and prevention of human trafficking;</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examine training protocols related to human trafficking issues, as developed and implemented by federal, state, and local law enforcement agencies;</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collaborate with state and local governmental agencies, political subdivisions of the state, and nongovernmental organizations to implement a media awareness campaign in communities affected by human trafficking;</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develop recommendations on how to strengthen state and local efforts to prevent human trafficking, protect and assist human trafficking victims, curb markets and other economic avenues that facilitate human trafficking and investigate and prosecute human trafficking offenders;</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examine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extent to which human trafficking is associated with the operation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sexually oriented businesses, as defined by Section 243.002, Local Government Code</w:t>
      </w:r>
      <w:r>
        <w:rPr>
          <w:u w:val="single"/>
        </w:rPr>
        <w:t xml:space="preserve">;</w:t>
      </w:r>
      <w:r>
        <w:t xml:space="preserve"> [</w:t>
      </w:r>
      <w:r>
        <w:rPr>
          <w:strike/>
        </w:rPr>
        <w:t xml:space="preserve">,</w:t>
      </w:r>
      <w: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massage establishments permitting conduct described by Section 455.202(b)(4), Occupations Code; and</w:t>
      </w:r>
    </w:p>
    <w:p w:rsidR="003F3435" w:rsidRDefault="0032493E">
      <w:pPr>
        <w:spacing w:line="480" w:lineRule="auto"/>
        <w:ind w:firstLine="2160"/>
        <w:jc w:val="both"/>
      </w:pPr>
      <w:r>
        <w:rPr>
          <w:u w:val="single"/>
        </w:rPr>
        <w:t xml:space="preserve">(B)</w:t>
      </w:r>
      <w:r xml:space="preserve">
        <w:t> </w:t>
      </w:r>
      <w:r xml:space="preserve">
        <w:t> </w:t>
      </w:r>
      <w:r>
        <w:t xml:space="preserve">the workplace or public health concerns that are created by the association of human trafficking and the operation of sexually oriented businesses </w:t>
      </w:r>
      <w:r>
        <w:rPr>
          <w:u w:val="single"/>
        </w:rPr>
        <w:t xml:space="preserve">and  massage establishments described by Paragraph (A)</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develop recommendations for addressing the demand for forced labor or services or sexual conduct involving victims of human trafficking, including recommendations for increased penalties for individuals who engage or attempt to engage in solicitation of prostitution with victims younger than 18 years of age;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identify and report to the governor and legislature on laws, licensure requirements, or other regulations that can be passed at the state and local level to curb trafficking using the Internet and in sexually oriented businesses </w:t>
      </w:r>
      <w:r>
        <w:rPr>
          <w:u w:val="single"/>
        </w:rPr>
        <w:t xml:space="preserve">and massage establishments</w:t>
      </w:r>
      <w:r>
        <w:t xml:space="preserve">.</w:t>
      </w:r>
    </w:p>
    <w:p w:rsidR="003F3435" w:rsidRDefault="0032493E">
      <w:pPr>
        <w:spacing w:line="480" w:lineRule="auto"/>
        <w:ind w:firstLine="720"/>
        <w:jc w:val="both"/>
      </w:pPr>
      <w:r>
        <w:t xml:space="preserve">(f-1)</w:t>
      </w:r>
      <w:r xml:space="preserve">
        <w:t> </w:t>
      </w:r>
      <w:r xml:space="preserve">
        <w:t> </w:t>
      </w:r>
      <w:r>
        <w:t xml:space="preserve">The following state agencies shall designate an individual who is authorized to coordinate the agency's resources to strengthen state and local efforts to prevent human trafficking, protect and assist human trafficking victims, and investigate and prosecute human trafficking offenders:</w:t>
      </w:r>
    </w:p>
    <w:p w:rsidR="003F3435" w:rsidRDefault="0032493E">
      <w:pPr>
        <w:spacing w:line="480" w:lineRule="auto"/>
        <w:ind w:firstLine="1440"/>
        <w:jc w:val="both"/>
      </w:pPr>
      <w:r>
        <w:t xml:space="preserve">(1)</w:t>
      </w:r>
      <w:r xml:space="preserve">
        <w:t> </w:t>
      </w:r>
      <w:r xml:space="preserve">
        <w:t> </w:t>
      </w:r>
      <w:r>
        <w:t xml:space="preserve">the Texas Alcoholic Beverage Commission;</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the Department of State Health Services;</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Texas Juvenile Justice Department;</w:t>
      </w:r>
    </w:p>
    <w:p w:rsidR="003F3435" w:rsidRDefault="0032493E">
      <w:pPr>
        <w:spacing w:line="480" w:lineRule="auto"/>
        <w:ind w:firstLine="1440"/>
        <w:jc w:val="both"/>
      </w:pPr>
      <w:r>
        <w:t xml:space="preserve">(7)</w:t>
      </w:r>
      <w:r xml:space="preserve">
        <w:t> </w:t>
      </w:r>
      <w:r xml:space="preserve">
        <w:t> </w:t>
      </w:r>
      <w:r>
        <w:rPr>
          <w:u w:val="single"/>
        </w:rPr>
        <w:t xml:space="preserve">the Texas Education Agency;</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Department of Transportation;</w:t>
      </w:r>
      <w:r>
        <w:t xml:space="preserve"> </w:t>
      </w:r>
    </w:p>
    <w:p w:rsidR="003F3435" w:rsidRDefault="0032493E">
      <w:pPr>
        <w:spacing w:line="480" w:lineRule="auto"/>
        <w:ind w:firstLine="1440"/>
        <w:jc w:val="both"/>
      </w:pPr>
      <w:r>
        <w:rPr>
          <w:u w:val="single"/>
        </w:rPr>
        <w:t xml:space="preserve">(9)</w:t>
      </w:r>
      <w:r xml:space="preserve">
        <w:t> </w:t>
      </w:r>
      <w:r xml:space="preserve">
        <w:t> </w:t>
      </w:r>
      <w:r>
        <w:t xml:space="preserve">the office of the attorney general; and</w:t>
      </w:r>
    </w:p>
    <w:p w:rsidR="003F3435" w:rsidRDefault="0032493E">
      <w:pPr>
        <w:spacing w:line="480" w:lineRule="auto"/>
        <w:ind w:firstLine="1440"/>
        <w:jc w:val="both"/>
      </w:pPr>
      <w:r>
        <w:rPr>
          <w:u w:val="single"/>
        </w:rPr>
        <w:t xml:space="preserve">(10)</w:t>
      </w:r>
      <w:r xml:space="preserve">
        <w:t> </w:t>
      </w:r>
      <w:r>
        <w:t xml:space="preserve">[</w:t>
      </w:r>
      <w:r>
        <w:rPr>
          <w:strike/>
        </w:rPr>
        <w:t xml:space="preserve">(8)</w:t>
      </w:r>
      <w:r>
        <w:t xml:space="preserve">]</w:t>
      </w:r>
      <w:r xml:space="preserve">
        <w:t> </w:t>
      </w:r>
      <w:r xml:space="preserve">
        <w:t> </w:t>
      </w:r>
      <w:r>
        <w:t xml:space="preserve">the office of the governor.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As soon as practicable after the effective date of this Act, the Texas Education Agency and the Texas Department of Transportation, as applicable, shall appoint representatives and designate individuals as required by Sections 402.034(c) and 402.035(c) and (f-1), Government Code, as amended by this article.</w:t>
      </w:r>
    </w:p>
    <w:p w:rsidR="003F3435" w:rsidRDefault="0032493E">
      <w:pPr>
        <w:spacing w:line="480" w:lineRule="auto"/>
        <w:jc w:val="center"/>
      </w:pPr>
      <w:r>
        <w:t xml:space="preserve">ARTICLE 2. </w:t>
      </w:r>
      <w:r>
        <w:t xml:space="preserve"> </w:t>
      </w:r>
      <w:r>
        <w:t xml:space="preserve">TRAFFICKING OF PERSONS, SOLICITATION OF PROSTITUTION, AND COMPELLING PROSTITUTION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20A.01, Penal Code, is amended by adding Subdivision (1-b) to read as follows:</w:t>
      </w:r>
    </w:p>
    <w:p w:rsidR="003F3435" w:rsidRDefault="0032493E">
      <w:pPr>
        <w:spacing w:line="480" w:lineRule="auto"/>
        <w:ind w:firstLine="1440"/>
        <w:ind w:start="720"/>
        <w:jc w:val="both"/>
      </w:pPr>
      <w:r>
        <w:rPr>
          <w:u w:val="single"/>
        </w:rPr>
        <w:t xml:space="preserve">(1-b) "Disabled individual" has the meaning assigned by</w:t>
      </w:r>
    </w:p>
    <w:p w:rsidR="003F3435" w:rsidRDefault="0032493E">
      <w:pPr>
        <w:spacing w:line="480" w:lineRule="auto"/>
        <w:jc w:val="both"/>
      </w:pPr>
      <w:r>
        <w:rPr>
          <w:u w:val="single"/>
        </w:rPr>
        <w:t xml:space="preserve">Section 22.021(b).</w:t>
      </w:r>
      <w:r>
        <w:t xml:space="preserve"> </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20A.02(a) and (b),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w:t>
      </w:r>
      <w:r>
        <w:rPr>
          <w:u w:val="single"/>
        </w:rPr>
        <w:t xml:space="preserve">or disabled individual</w:t>
      </w:r>
      <w:r>
        <w:t xml:space="preserve"> with the intent that the trafficked child </w:t>
      </w:r>
      <w:r>
        <w:rPr>
          <w:u w:val="single"/>
        </w:rPr>
        <w:t xml:space="preserve">or disabled individual</w:t>
      </w:r>
      <w:r>
        <w:t xml:space="preserve"> engage in forced labor or services;</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t xml:space="preserve">traffics a child </w:t>
      </w:r>
      <w:r>
        <w:rPr>
          <w:u w:val="single"/>
        </w:rPr>
        <w:t xml:space="preserve">or disabled individual</w:t>
      </w:r>
      <w:r>
        <w:t xml:space="preserve"> and by any means causes the trafficked child </w:t>
      </w:r>
      <w:r>
        <w:rPr>
          <w:u w:val="single"/>
        </w:rPr>
        <w:t xml:space="preserve">or disabled individual</w:t>
      </w:r>
      <w:r>
        <w:t xml:space="preserve">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w:t>
      </w:r>
      <w:r>
        <w:rPr>
          <w:u w:val="single"/>
        </w:rPr>
        <w:t xml:space="preserve">or disabled individual</w:t>
      </w:r>
      <w:r>
        <w:t xml:space="preserve"> trafficked in the manner described in Subdivision (7).</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w:t>
      </w:r>
      <w:r>
        <w:rPr>
          <w:u w:val="single"/>
        </w:rPr>
        <w:t xml:space="preserve">or whether the actor knows the victim is disabled</w:t>
      </w:r>
      <w:r>
        <w:t xml:space="preserve">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w:t>
      </w:r>
      <w:r>
        <w:rPr>
          <w:u w:val="single"/>
        </w:rPr>
        <w:t xml:space="preserve">serious bodily injury to or</w:t>
      </w:r>
      <w:r>
        <w:t xml:space="preserve">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or exhibited a deadly weapon during the commission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intentionally, knowingly, or recklessly impeded the normal breathing or circulation of the blood of the trafficked person by applying pressure to the person's throat or neck or by blocking the person's nose or mouth; or</w:t>
      </w:r>
    </w:p>
    <w:p w:rsidR="003F3435" w:rsidRDefault="0032493E">
      <w:pPr>
        <w:spacing w:line="480" w:lineRule="auto"/>
        <w:ind w:firstLine="2160"/>
        <w:jc w:val="both"/>
      </w:pPr>
      <w:r>
        <w:rPr>
          <w:u w:val="single"/>
        </w:rPr>
        <w:t xml:space="preserve">(C)</w:t>
      </w:r>
      <w:r xml:space="preserve">
        <w:t> </w:t>
      </w:r>
      <w:r xml:space="preserve">
        <w:t> </w:t>
      </w:r>
      <w:r>
        <w:t xml:space="preserve">recruited, enticed, or obtained the </w:t>
      </w:r>
      <w:r>
        <w:rPr>
          <w:u w:val="single"/>
        </w:rPr>
        <w:t xml:space="preserve">trafficked person</w:t>
      </w:r>
      <w:r>
        <w:t xml:space="preserve"> [</w:t>
      </w:r>
      <w:r>
        <w:rPr>
          <w:strike/>
        </w:rPr>
        <w:t xml:space="preserve">victim of the offense</w:t>
      </w:r>
      <w:r>
        <w:t xml:space="preserve">] from a shelter or facility operating as a residential treatment center that serves runaway youth, foster children, the homeless, or persons subjected to human trafficking, domestic violence, or sexual assault.</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43.021(b),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except that the offense is:</w:t>
      </w:r>
    </w:p>
    <w:p w:rsidR="003F3435" w:rsidRDefault="0032493E">
      <w:pPr>
        <w:spacing w:line="480" w:lineRule="auto"/>
        <w:ind w:firstLine="1440"/>
        <w:jc w:val="both"/>
      </w:pPr>
      <w:r>
        <w:t xml:space="preserve">(1)</w:t>
      </w:r>
      <w:r xml:space="preserve">
        <w:t> </w:t>
      </w:r>
      <w:r xml:space="preserve">
        <w:t> </w:t>
      </w:r>
      <w:r>
        <w:t xml:space="preserve">a felony of the third degree if the actor has previously been convicted of an offense under Subsection (a) or under Section 43.02(b), as that law existed before September 1, 2021; or</w:t>
      </w:r>
    </w:p>
    <w:p w:rsidR="003F3435" w:rsidRDefault="0032493E">
      <w:pPr>
        <w:spacing w:line="480" w:lineRule="auto"/>
        <w:ind w:firstLine="1440"/>
        <w:jc w:val="both"/>
      </w:pPr>
      <w:r>
        <w:t xml:space="preserve">(2)</w:t>
      </w:r>
      <w:r xml:space="preserve">
        <w:t> </w:t>
      </w:r>
      <w:r xml:space="preserve">
        <w:t> </w:t>
      </w:r>
      <w:r>
        <w:t xml:space="preserve">a felony of the second degree if the person </w:t>
      </w:r>
      <w:r>
        <w:rPr>
          <w:u w:val="single"/>
        </w:rPr>
        <w:t xml:space="preserve">to</w:t>
      </w:r>
      <w:r>
        <w:t xml:space="preserve"> [</w:t>
      </w:r>
      <w:r>
        <w:rPr>
          <w:strike/>
        </w:rPr>
        <w:t xml:space="preserve">with</w:t>
      </w:r>
      <w:r>
        <w:t xml:space="preserve">] whom the actor </w:t>
      </w:r>
      <w:r>
        <w:rPr>
          <w:u w:val="single"/>
        </w:rPr>
        <w:t xml:space="preserve">offers or</w:t>
      </w:r>
      <w:r>
        <w:t xml:space="preserve"> agrees </w:t>
      </w:r>
      <w:r>
        <w:rPr>
          <w:u w:val="single"/>
        </w:rPr>
        <w:t xml:space="preserve">to pay the fee for the purpose of engaging</w:t>
      </w:r>
      <w:r>
        <w:t xml:space="preserve"> [</w:t>
      </w:r>
      <w:r>
        <w:rPr>
          <w:strike/>
        </w:rPr>
        <w:t xml:space="preserve">to engage</w:t>
      </w:r>
      <w:r>
        <w:t xml:space="preserve">] in sexual conduct is:</w:t>
      </w:r>
    </w:p>
    <w:p w:rsidR="003F3435" w:rsidRDefault="0032493E">
      <w:pPr>
        <w:spacing w:line="480" w:lineRule="auto"/>
        <w:ind w:firstLine="2160"/>
        <w:jc w:val="both"/>
      </w:pPr>
      <w:r>
        <w:t xml:space="preserve">(A)</w:t>
      </w:r>
      <w:r xml:space="preserve">
        <w:t> </w:t>
      </w:r>
      <w:r xml:space="preserve">
        <w:t> </w:t>
      </w:r>
      <w:r>
        <w:t xml:space="preserve">younger than 18 years of age, regardless of whether the actor knows the age of the person at the time of the offense;</w:t>
      </w:r>
    </w:p>
    <w:p w:rsidR="003F3435" w:rsidRDefault="0032493E">
      <w:pPr>
        <w:spacing w:line="480" w:lineRule="auto"/>
        <w:ind w:firstLine="2160"/>
        <w:jc w:val="both"/>
      </w:pPr>
      <w:r>
        <w:t xml:space="preserve">(B)</w:t>
      </w:r>
      <w:r xml:space="preserve">
        <w:t> </w:t>
      </w:r>
      <w:r xml:space="preserve">
        <w:t> </w:t>
      </w:r>
      <w:r>
        <w:t xml:space="preserve">represented to the actor as being younger than 18 years of age; or</w:t>
      </w:r>
    </w:p>
    <w:p w:rsidR="003F3435" w:rsidRDefault="0032493E">
      <w:pPr>
        <w:spacing w:line="480" w:lineRule="auto"/>
        <w:ind w:firstLine="2160"/>
        <w:jc w:val="both"/>
      </w:pPr>
      <w:r>
        <w:t xml:space="preserve">(C)</w:t>
      </w:r>
      <w:r xml:space="preserve">
        <w:t> </w:t>
      </w:r>
      <w:r xml:space="preserve">
        <w:t> </w:t>
      </w:r>
      <w:r>
        <w:t xml:space="preserve">believed by the actor to be younger than 18 years of age.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43.02(c-2), Penal Code, as added by Chapters 807 (H.B. 1540) and 1049 (S.B. 1831), Acts of the 87th Legislature, Regular Session, 2021, is transferred to Section 43.021, Penal Code, redesignated as Section 43.021(b-1), Penal Code, and amended to read as follows:</w:t>
      </w:r>
    </w:p>
    <w:p w:rsidR="003F3435" w:rsidRDefault="0032493E">
      <w:pPr>
        <w:spacing w:line="480" w:lineRule="auto"/>
        <w:ind w:firstLine="720"/>
        <w:jc w:val="both"/>
      </w:pPr>
      <w:r>
        <w:rPr>
          <w:u w:val="single"/>
        </w:rPr>
        <w:t xml:space="preserve">(b-1)</w:t>
      </w:r>
      <w:r xml:space="preserve">
        <w:t> </w:t>
      </w:r>
      <w:r>
        <w:t xml:space="preserve">[</w:t>
      </w:r>
      <w:r>
        <w:rPr>
          <w:strike/>
        </w:rPr>
        <w:t xml:space="preserve">(c-2)</w:t>
      </w:r>
      <w:r>
        <w:t xml:space="preserve">]</w:t>
      </w:r>
      <w:r xml:space="preserve">
        <w:t> </w:t>
      </w:r>
      <w:r xml:space="preserve">
        <w:t> </w:t>
      </w:r>
      <w:r>
        <w:t xml:space="preserve">The punishment prescribed for an offense under Subsection </w:t>
      </w:r>
      <w:r>
        <w:rPr>
          <w:u w:val="single"/>
        </w:rPr>
        <w:t xml:space="preserve">(a)</w:t>
      </w:r>
      <w:r>
        <w:t xml:space="preserve"> [</w:t>
      </w:r>
      <w:r>
        <w:rPr>
          <w:strike/>
        </w:rPr>
        <w:t xml:space="preserve">(b)</w:t>
      </w:r>
      <w:r>
        <w:t xml:space="preserve">] is increased to the punishment prescribed for the next highest category of offense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 a school;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43.05(a),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another by force, threat, coercion, or fraud to commit prostitution;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causes by any means a child younger than 18 years to commit prostitution, regardless of whether the actor knows the age of the child at the time of the offense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causes by any means a disabled individual, as defined by Section 22.021(b), to commit prostitution, regardless of whether the actor knows the individual is disabled at the time of the offense</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16.0045(a),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bring suit for personal injury not later than 30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w:t>
      </w:r>
      <w:r>
        <w:rPr>
          <w:u w:val="single"/>
        </w:rPr>
        <w:t xml:space="preserve">or disabled individual</w:t>
      </w:r>
      <w:r>
        <w:t xml:space="preserve"> trafficked in the manner described by Section 20A.02(a)(7), Penal Code (certain sexual trafficking [</w:t>
      </w:r>
      <w:r>
        <w:rPr>
          <w:strike/>
        </w:rPr>
        <w:t xml:space="preserve">of a child</w:t>
      </w:r>
      <w:r>
        <w:t xml:space="preserve">]);</w:t>
      </w:r>
    </w:p>
    <w:p w:rsidR="003F3435" w:rsidRDefault="0032493E">
      <w:pPr>
        <w:spacing w:line="480" w:lineRule="auto"/>
        <w:ind w:firstLine="1440"/>
        <w:jc w:val="both"/>
      </w:pPr>
      <w:r>
        <w:t xml:space="preserve">(5)</w:t>
      </w:r>
      <w:r xml:space="preserve">
        <w:t> </w:t>
      </w:r>
      <w:r xml:space="preserve">
        <w:t> </w:t>
      </w:r>
      <w:r>
        <w:t xml:space="preserve">Section 43.05(a)(2) </w:t>
      </w:r>
      <w:r>
        <w:rPr>
          <w:u w:val="single"/>
        </w:rPr>
        <w:t xml:space="preserve">or (3)</w:t>
      </w:r>
      <w:r>
        <w:t xml:space="preserve">, Penal Code (compelling prostitution by a child </w:t>
      </w:r>
      <w:r>
        <w:rPr>
          <w:u w:val="single"/>
        </w:rPr>
        <w:t xml:space="preserve">or disabled individual</w:t>
      </w:r>
      <w:r>
        <w:t xml:space="preserve">);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w:t>
      </w:r>
      <w:r>
        <w:rPr>
          <w:u w:val="single"/>
        </w:rPr>
        <w:t xml:space="preserve">or (3)</w:t>
      </w:r>
      <w:r>
        <w:t xml:space="preserve">,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w:t>
      </w:r>
      <w:r>
        <w:rPr>
          <w:u w:val="single"/>
        </w:rPr>
        <w:t xml:space="preserve">a child</w:t>
      </w:r>
      <w:r>
        <w:t xml:space="preserve"> [</w:t>
      </w:r>
      <w:r>
        <w:rPr>
          <w:strike/>
        </w:rPr>
        <w:t xml:space="preserve">persons</w:t>
      </w:r>
      <w:r>
        <w:t xml:space="preserve">]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rPr>
          <w:u w:val="single"/>
        </w:rPr>
        <w:t xml:space="preserve">ten years from the date the offense was discovered: trafficking of a disabled individual under Section 20A.02(a)(5) or (6), Penal Code;</w:t>
      </w:r>
    </w:p>
    <w:p w:rsidR="003F3435" w:rsidRDefault="0032493E">
      <w:pPr>
        <w:spacing w:line="480" w:lineRule="auto"/>
        <w:ind w:firstLine="1440"/>
        <w:jc w:val="both"/>
      </w:pPr>
      <w:r>
        <w:rPr>
          <w:u w:val="single"/>
        </w:rPr>
        <w:t xml:space="preserve">(8)</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20A.02, if punishable as a felony of the first degree under Section 20A.02(b)(1) (</w:t>
      </w:r>
      <w:r>
        <w:rPr>
          <w:u w:val="single"/>
        </w:rPr>
        <w:t xml:space="preserve">Labor or</w:t>
      </w:r>
      <w:r>
        <w:t xml:space="preserve"> Sex Trafficking of a Child </w:t>
      </w:r>
      <w:r>
        <w:rPr>
          <w:u w:val="single"/>
        </w:rPr>
        <w:t xml:space="preserve">or Disabled Individual</w:t>
      </w:r>
      <w:r>
        <w:t xml:space="preserve">);</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Article 62.101(a),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w:t>
      </w:r>
      <w:r>
        <w:rPr>
          <w:u w:val="single"/>
        </w:rPr>
        <w:t xml:space="preserve">or (3)</w:t>
      </w:r>
      <w:r>
        <w:t xml:space="preserve">,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772.0062(a)(1),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"Child sex trafficking" means conduct </w:t>
      </w:r>
      <w:r>
        <w:rPr>
          <w:u w:val="single"/>
        </w:rPr>
        <w:t xml:space="preserve">constituting an offense</w:t>
      </w:r>
      <w:r>
        <w:t xml:space="preserve"> [</w:t>
      </w:r>
      <w:r>
        <w:rPr>
          <w:strike/>
        </w:rPr>
        <w:t xml:space="preserve">prohibited</w:t>
      </w:r>
      <w:r>
        <w:t xml:space="preserve">] under Section 20A.02(a)(7) or (8), Penal Code</w:t>
      </w:r>
      <w:r>
        <w:rPr>
          <w:u w:val="single"/>
        </w:rPr>
        <w:t xml:space="preserve">, that is committed against a child</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The change in law made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To the extent of any conflict, this article prevails over another Act of the 88th Legislature, Regular Session, 2023, relating to nonsubstantive additions to and corrections in enacted codes.</w:t>
      </w:r>
    </w:p>
    <w:p w:rsidR="003F3435" w:rsidRDefault="0032493E">
      <w:pPr>
        <w:spacing w:line="480" w:lineRule="auto"/>
        <w:jc w:val="center"/>
      </w:pPr>
      <w:r>
        <w:t xml:space="preserve">ARTICLE 3. </w:t>
      </w:r>
      <w:r>
        <w:t xml:space="preserve"> </w:t>
      </w:r>
      <w:r>
        <w:t xml:space="preserve">ADMISSIBILITY OF CERTAIN HEARSAY STATEMENTS AND EXTRANEOUS OFFENSES OR ACTS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 Article 38.072,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This article applies to a proceeding in the prosecution of an offense under any of the following provisions of the Penal Code, if committed against a child younger than </w:t>
      </w:r>
      <w:r>
        <w:rPr>
          <w:u w:val="single"/>
        </w:rPr>
        <w:t xml:space="preserve">18</w:t>
      </w:r>
      <w:r>
        <w:t xml:space="preserve"> [</w:t>
      </w:r>
      <w:r>
        <w:rPr>
          <w:strike/>
        </w:rPr>
        <w:t xml:space="preserve">14</w:t>
      </w:r>
      <w:r>
        <w:t xml:space="preserve">] years of age or a person with a disability:</w:t>
      </w:r>
    </w:p>
    <w:p w:rsidR="003F3435" w:rsidRDefault="0032493E">
      <w:pPr>
        <w:spacing w:line="480" w:lineRule="auto"/>
        <w:ind w:firstLine="1440"/>
        <w:jc w:val="both"/>
      </w:pPr>
      <w:r>
        <w:t xml:space="preserve">(1)</w:t>
      </w:r>
      <w:r xml:space="preserve">
        <w:t> </w:t>
      </w:r>
      <w:r xml:space="preserve">
        <w:t> </w:t>
      </w:r>
      <w:r>
        <w:t xml:space="preserve">Chapter 21 (Sexual Offenses) or 22 (Assaultive Offenses);</w:t>
      </w:r>
    </w:p>
    <w:p w:rsidR="003F3435" w:rsidRDefault="0032493E">
      <w:pPr>
        <w:spacing w:line="480" w:lineRule="auto"/>
        <w:ind w:firstLine="1440"/>
        <w:jc w:val="both"/>
      </w:pPr>
      <w:r>
        <w:t xml:space="preserve">(2)</w:t>
      </w:r>
      <w:r xml:space="preserve">
        <w:t> </w:t>
      </w:r>
      <w:r xml:space="preserve">
        <w:t> </w:t>
      </w:r>
      <w:r>
        <w:t xml:space="preserve">Section 25.02 (Prohibited Sexual Conduct);</w:t>
      </w:r>
    </w:p>
    <w:p w:rsidR="003F3435" w:rsidRDefault="0032493E">
      <w:pPr>
        <w:spacing w:line="480" w:lineRule="auto"/>
        <w:ind w:firstLine="1440"/>
        <w:jc w:val="both"/>
      </w:pPr>
      <w:r>
        <w:t xml:space="preserve">(3)</w:t>
      </w:r>
      <w:r xml:space="preserve">
        <w:t> </w:t>
      </w:r>
      <w:r xml:space="preserve">
        <w:t> </w:t>
      </w:r>
      <w:r>
        <w:t xml:space="preserve">Section 43.25 (Sexual Performance by a Child);</w:t>
      </w:r>
    </w:p>
    <w:p w:rsidR="003F3435" w:rsidRDefault="0032493E">
      <w:pPr>
        <w:spacing w:line="480" w:lineRule="auto"/>
        <w:ind w:firstLine="1440"/>
        <w:jc w:val="both"/>
      </w:pPr>
      <w:r>
        <w:t xml:space="preserve">(4)</w:t>
      </w:r>
      <w:r xml:space="preserve">
        <w:t> </w:t>
      </w:r>
      <w:r xml:space="preserve">
        <w:t> </w:t>
      </w:r>
      <w:r>
        <w:t xml:space="preserve">Section 43.05(a)(2) </w:t>
      </w:r>
      <w:r>
        <w:rPr>
          <w:u w:val="single"/>
        </w:rPr>
        <w:t xml:space="preserve">or (3)</w:t>
      </w:r>
      <w:r>
        <w:t xml:space="preserve"> (Compelling Prostitution);</w:t>
      </w:r>
    </w:p>
    <w:p w:rsidR="003F3435" w:rsidRDefault="0032493E">
      <w:pPr>
        <w:spacing w:line="480" w:lineRule="auto"/>
        <w:ind w:firstLine="1440"/>
        <w:jc w:val="both"/>
      </w:pPr>
      <w:r>
        <w:t xml:space="preserve">(5)</w:t>
      </w:r>
      <w:r xml:space="preserve">
        <w:t> </w:t>
      </w:r>
      <w:r xml:space="preserve">
        <w:t> </w:t>
      </w:r>
      <w:r>
        <w:t xml:space="preserve">Section </w:t>
      </w:r>
      <w:r>
        <w:rPr>
          <w:u w:val="single"/>
        </w:rPr>
        <w:t xml:space="preserve">20A.02(a)(5), (6), (7),</w:t>
      </w:r>
      <w:r>
        <w:t xml:space="preserve"> [</w:t>
      </w:r>
      <w:r>
        <w:rPr>
          <w:strike/>
        </w:rPr>
        <w:t xml:space="preserve">20A.02(a)(7)</w:t>
      </w:r>
      <w:r>
        <w:t xml:space="preserve">] or (8) (Trafficking of Persons);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Section 20A.03 (Continuous Trafficking of Persons), if based partly or wholly on conduct that constitutes an offense under Section 20A.02(a)(5), (6), (7), or (8); or</w:t>
      </w:r>
    </w:p>
    <w:p w:rsidR="003F3435" w:rsidRDefault="0032493E">
      <w:pPr>
        <w:spacing w:line="480" w:lineRule="auto"/>
        <w:ind w:firstLine="1440"/>
        <w:jc w:val="both"/>
      </w:pPr>
      <w:r>
        <w:rPr>
          <w:u w:val="single"/>
        </w:rPr>
        <w:t xml:space="preserve">(7)</w:t>
      </w:r>
      <w:r xml:space="preserve">
        <w:t> </w:t>
      </w:r>
      <w:r xml:space="preserve">
        <w:t> </w:t>
      </w:r>
      <w:r>
        <w:t xml:space="preserve">Section 15.01 (Criminal Attempt), if the offense attempted is described by Subdivision (1), (2), (3), (4), [</w:t>
      </w:r>
      <w:r>
        <w:rPr>
          <w:strike/>
        </w:rPr>
        <w:t xml:space="preserve">or</w:t>
      </w:r>
      <w:r>
        <w:t xml:space="preserve">] (5)</w:t>
      </w:r>
      <w:r>
        <w:rPr>
          <w:u w:val="single"/>
        </w:rPr>
        <w:t xml:space="preserve">, or (6)</w:t>
      </w:r>
      <w:r>
        <w:t xml:space="preserve"> of this section.</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to a proceeding in the prosecution of a defendant for an offense, or an attempt or conspiracy to commit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if committed against a child under 17 years of age:</w:t>
      </w:r>
    </w:p>
    <w:p w:rsidR="003F3435" w:rsidRDefault="0032493E">
      <w:pPr>
        <w:spacing w:line="480" w:lineRule="auto"/>
        <w:ind w:firstLine="2160"/>
        <w:jc w:val="both"/>
      </w:pPr>
      <w:r>
        <w:t xml:space="preserve">(A)</w:t>
      </w:r>
      <w:r xml:space="preserve">
        <w:t> </w:t>
      </w:r>
      <w:r xml:space="preserve">
        <w:t> </w:t>
      </w:r>
      <w:r>
        <w:t xml:space="preserve">Chapter 21 (Sexual Offenses);</w:t>
      </w:r>
    </w:p>
    <w:p w:rsidR="003F3435" w:rsidRDefault="0032493E">
      <w:pPr>
        <w:spacing w:line="480" w:lineRule="auto"/>
        <w:ind w:firstLine="2160"/>
        <w:jc w:val="both"/>
      </w:pPr>
      <w:r>
        <w:t xml:space="preserve">(B)</w:t>
      </w:r>
      <w:r xml:space="preserve">
        <w:t> </w:t>
      </w:r>
      <w:r xml:space="preserve">
        <w:t> </w:t>
      </w:r>
      <w:r>
        <w:t xml:space="preserve">Chapter 22 (Assaultive Offenses); or</w:t>
      </w:r>
    </w:p>
    <w:p w:rsidR="003F3435" w:rsidRDefault="0032493E">
      <w:pPr>
        <w:spacing w:line="480" w:lineRule="auto"/>
        <w:ind w:firstLine="2160"/>
        <w:jc w:val="both"/>
      </w:pPr>
      <w:r>
        <w:t xml:space="preserve">(C)</w:t>
      </w:r>
      <w:r xml:space="preserve">
        <w:t> </w:t>
      </w:r>
      <w:r xml:space="preserve">
        <w:t> </w:t>
      </w:r>
      <w:r>
        <w:t xml:space="preserve">Section 25.02 (Prohibited Sexual Conduct); or</w:t>
      </w:r>
    </w:p>
    <w:p w:rsidR="003F3435" w:rsidRDefault="0032493E">
      <w:pPr>
        <w:spacing w:line="480" w:lineRule="auto"/>
        <w:ind w:firstLine="1440"/>
        <w:jc w:val="both"/>
      </w:pPr>
      <w:r>
        <w:t xml:space="preserve">(2)</w:t>
      </w:r>
      <w:r xml:space="preserve">
        <w:t> </w:t>
      </w:r>
      <w:r xml:space="preserve">
        <w:t> </w:t>
      </w:r>
      <w:r>
        <w:t xml:space="preserve">if committed against a person younger than 18 years of age:</w:t>
      </w:r>
    </w:p>
    <w:p w:rsidR="003F3435" w:rsidRDefault="0032493E">
      <w:pPr>
        <w:spacing w:line="480" w:lineRule="auto"/>
        <w:ind w:firstLine="2160"/>
        <w:jc w:val="both"/>
      </w:pPr>
      <w:r>
        <w:t xml:space="preserve">(A)</w:t>
      </w:r>
      <w:r xml:space="preserve">
        <w:t> </w:t>
      </w:r>
      <w:r xml:space="preserve">
        <w:t> </w:t>
      </w:r>
      <w:r>
        <w:t xml:space="preserve">Section 43.25 (Sexual Performance by a Child);</w:t>
      </w:r>
    </w:p>
    <w:p w:rsidR="003F3435" w:rsidRDefault="0032493E">
      <w:pPr>
        <w:spacing w:line="480" w:lineRule="auto"/>
        <w:ind w:firstLine="2160"/>
        <w:jc w:val="both"/>
      </w:pPr>
      <w:r>
        <w:t xml:space="preserve">(B)</w:t>
      </w:r>
      <w:r xml:space="preserve">
        <w:t> </w:t>
      </w:r>
      <w:r xml:space="preserve">
        <w:t> </w:t>
      </w:r>
      <w:r>
        <w:t xml:space="preserve">Section </w:t>
      </w:r>
      <w:r>
        <w:rPr>
          <w:u w:val="single"/>
        </w:rPr>
        <w:t xml:space="preserve">20A.02(a)(5), (6), (7),</w:t>
      </w:r>
      <w:r>
        <w:t xml:space="preserve"> </w:t>
      </w:r>
      <w:r>
        <w:t xml:space="preserve">[</w:t>
      </w:r>
      <w:r>
        <w:rPr>
          <w:strike/>
        </w:rPr>
        <w:t xml:space="preserve">20A.02(a)(7)</w:t>
      </w:r>
      <w:r>
        <w:t xml:space="preserve">] or (8) </w:t>
      </w:r>
      <w:r>
        <w:rPr>
          <w:u w:val="single"/>
        </w:rPr>
        <w:t xml:space="preserve">(Trafficking of Persons)</w:t>
      </w:r>
      <w:r>
        <w:t xml:space="preserv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Section 20A.03 (Continuous Trafficking of Persons), if based partly or wholly on conduct that constitutes an offense under Section 20A.02(a)(5), (6), (7), or (8); or</w:t>
      </w:r>
    </w:p>
    <w:p w:rsidR="003F3435" w:rsidRDefault="0032493E">
      <w:pPr>
        <w:spacing w:line="480" w:lineRule="auto"/>
        <w:ind w:firstLine="2160"/>
        <w:jc w:val="both"/>
      </w:pPr>
      <w:r>
        <w:rPr>
          <w:u w:val="single"/>
        </w:rPr>
        <w:t xml:space="preserve">(D)</w:t>
      </w:r>
      <w:r xml:space="preserve">
        <w:t> </w:t>
      </w:r>
      <w:r xml:space="preserve">
        <w:t> </w:t>
      </w:r>
      <w:r>
        <w:t xml:space="preserve">Section 43.05(a)(2) (Compelling Prostitution).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The change in law made by this article applies to the admissibility of evidence in a criminal proceeding that commences on or after the effective date of this Act.  The admissibility of evidence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jc w:val="center"/>
      </w:pPr>
      <w:r>
        <w:t xml:space="preserve">ARTICLE 4. </w:t>
      </w:r>
      <w:r>
        <w:t xml:space="preserve"> </w:t>
      </w:r>
      <w:r>
        <w:t xml:space="preserve">REQUIRED REPORTING CONCERNING INVESTIGATIONS OF HUMAN TRAFFICKING OFFENSES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2.305, Code of Criminal Procedure, is amended to read as follows:</w:t>
      </w:r>
    </w:p>
    <w:p w:rsidR="003F3435" w:rsidRDefault="0032493E">
      <w:pPr>
        <w:spacing w:line="480" w:lineRule="auto"/>
        <w:ind w:firstLine="720"/>
        <w:jc w:val="both"/>
      </w:pPr>
      <w:r>
        <w:t xml:space="preserve">Art.</w:t>
      </w:r>
      <w:r xml:space="preserve">
        <w:t> </w:t>
      </w:r>
      <w:r>
        <w:t xml:space="preserve">2.305.</w:t>
      </w:r>
      <w:r xml:space="preserve">
        <w:t> </w:t>
      </w:r>
      <w:r xml:space="preserve">
        <w:t> </w:t>
      </w:r>
      <w:r>
        <w:t xml:space="preserve">REPORT REQUIRED CONCERNING HUMAN TRAFFICKING CASES.  (a)  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w:t>
      </w:r>
      <w:r>
        <w:rPr>
          <w:u w:val="single"/>
        </w:rPr>
        <w:t xml:space="preserve">or</w:t>
      </w:r>
      <w:r>
        <w:t xml:space="preserve"> constable's office [</w:t>
      </w:r>
      <w:r>
        <w:rPr>
          <w:strike/>
        </w:rPr>
        <w:t xml:space="preserve">, county attorney's office, district attorney's office, and criminal district attorney's office, as applicable,</w:t>
      </w:r>
      <w:r>
        <w:t xml:space="preserv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described by Subsection (a) that investigates the alleged commission of an offense under Chapter 20A, Penal Code, or the alleged commission of an offense under Chapter 43, Penal Code, which may involve human trafficking, shall submit to the attorney general [</w:t>
      </w:r>
      <w:r>
        <w:rPr>
          <w:strike/>
        </w:rPr>
        <w:t xml:space="preserve">a report</w:t>
      </w:r>
      <w:r>
        <w:t xml:space="preserve">] in the manner and form prescribed by the attorney general </w:t>
      </w:r>
      <w:r>
        <w:rPr>
          <w:u w:val="single"/>
        </w:rPr>
        <w:t xml:space="preserve">a report</w:t>
      </w:r>
      <w:r>
        <w:t xml:space="preserve">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w:t>
      </w:r>
      <w:r>
        <w:rPr>
          <w:u w:val="single"/>
        </w:rPr>
        <w:t xml:space="preserve">the offense code designated by the Department of Public Safety under Article 66.052</w:t>
      </w:r>
      <w:r>
        <w:t xml:space="preserve"> [</w:t>
      </w:r>
      <w:r>
        <w:rPr>
          <w:strike/>
        </w:rPr>
        <w:t xml:space="preserve">a brief description of the alleged prohibited conduct</w:t>
      </w:r>
      <w:r>
        <w:t xml:space="preserve">];</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 [</w:t>
      </w:r>
      <w:r>
        <w:rPr>
          <w:strike/>
        </w:rPr>
        <w:t xml:space="preserve">and each victim of the offense</w:t>
      </w:r>
      <w:r>
        <w:t xml:space="preserv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rPr>
          <w:u w:val="single"/>
        </w:rPr>
        <w:t xml:space="preserve">full name</w:t>
      </w:r>
      <w:r>
        <w:t xml:space="preserve"> [</w:t>
      </w:r>
      <w:r>
        <w:rPr>
          <w:strike/>
        </w:rPr>
        <w:t xml:space="preserve">age</w:t>
      </w:r>
      <w:r>
        <w:t xml:space="preserve">];</w:t>
      </w:r>
    </w:p>
    <w:p w:rsidR="003F3435" w:rsidRDefault="0032493E">
      <w:pPr>
        <w:spacing w:line="480" w:lineRule="auto"/>
        <w:ind w:firstLine="2880"/>
        <w:jc w:val="both"/>
      </w:pPr>
      <w:r>
        <w:t xml:space="preserve">(ii)</w:t>
      </w:r>
      <w:r xml:space="preserve">
        <w:t> </w:t>
      </w:r>
      <w:r xml:space="preserve">
        <w:t> </w:t>
      </w:r>
      <w:r>
        <w:t xml:space="preserve">gender; [</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race or ethnicity, as defined by Article 2.132; [</w:t>
      </w:r>
      <w:r>
        <w:rPr>
          <w:strike/>
        </w:rPr>
        <w:t xml:space="preserve">and</w:t>
      </w:r>
      <w:r>
        <w:t xml:space="preserv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country of origin, if the person is not a United States citizen or legal permanent resident;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date of birth;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age at the time of the offense, if available; and</w:t>
      </w:r>
    </w:p>
    <w:p w:rsidR="003F3435" w:rsidRDefault="0032493E">
      <w:pPr>
        <w:spacing w:line="480" w:lineRule="auto"/>
        <w:ind w:firstLine="2160"/>
        <w:jc w:val="both"/>
      </w:pPr>
      <w:r>
        <w:t xml:space="preserve">(B)</w:t>
      </w:r>
      <w:r xml:space="preserve">
        <w:t> </w:t>
      </w:r>
      <w:r xml:space="preserve">
        <w:t> </w:t>
      </w:r>
      <w:r>
        <w:t xml:space="preserve">the case number associated with the </w:t>
      </w:r>
      <w:r>
        <w:rPr>
          <w:u w:val="single"/>
        </w:rPr>
        <w:t xml:space="preserve">person and the</w:t>
      </w:r>
      <w:r>
        <w:t xml:space="preserve"> offense [</w:t>
      </w:r>
      <w:r>
        <w:rPr>
          <w:strike/>
        </w:rPr>
        <w:t xml:space="preserve">and the person suspected of committing the offense</w:t>
      </w:r>
      <w:r>
        <w:t xml:space="preserve">];</w:t>
      </w:r>
    </w:p>
    <w:p w:rsidR="003F3435" w:rsidRDefault="0032493E">
      <w:pPr>
        <w:spacing w:line="480" w:lineRule="auto"/>
        <w:ind w:firstLine="1440"/>
        <w:jc w:val="both"/>
      </w:pPr>
      <w:r>
        <w:t xml:space="preserve">(3)</w:t>
      </w:r>
      <w:r xml:space="preserve">
        <w:t> </w:t>
      </w:r>
      <w:r xml:space="preserve">
        <w:t> </w:t>
      </w:r>
      <w:r>
        <w:t xml:space="preserve">the date[</w:t>
      </w:r>
      <w:r>
        <w:rPr>
          <w:strike/>
        </w:rPr>
        <w:t xml:space="preserve">, time,</w:t>
      </w:r>
      <w:r>
        <w:t xml:space="preserve">] and location of the alleged offense</w:t>
      </w:r>
      <w:r>
        <w:rPr>
          <w:u w:val="single"/>
        </w:rPr>
        <w:t xml:space="preserve">, including the city and county</w:t>
      </w:r>
      <w:r>
        <w:t xml:space="preserv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type of human trafficking involved, including:</w:t>
      </w:r>
    </w:p>
    <w:p w:rsidR="003F3435" w:rsidRDefault="0032493E">
      <w:pPr>
        <w:spacing w:line="480" w:lineRule="auto"/>
        <w:ind w:firstLine="2160"/>
        <w:jc w:val="both"/>
      </w:pPr>
      <w:r>
        <w:t xml:space="preserve">[</w:t>
      </w:r>
      <w:r>
        <w:rPr>
          <w:strike/>
        </w:rPr>
        <w:t xml:space="preserve">(A)  forced labor or services, as defined by Section 20A.01, Penal Code;</w:t>
      </w:r>
    </w:p>
    <w:p w:rsidR="003F3435" w:rsidRDefault="0032493E">
      <w:pPr>
        <w:spacing w:line="480" w:lineRule="auto"/>
        <w:ind w:firstLine="2160"/>
        <w:jc w:val="both"/>
      </w:pPr>
      <w:r>
        <w:t xml:space="preserve">[</w:t>
      </w:r>
      <w:r>
        <w:rPr>
          <w:strike/>
        </w:rPr>
        <w:t xml:space="preserve">(B)  causing the victim by force, fraud, or coercion to engage in prohibited conduct involving one or more sexual activities, including conduct described by Section 20A.02(a)(3), Penal Code; or</w:t>
      </w:r>
    </w:p>
    <w:p w:rsidR="003F3435" w:rsidRDefault="0032493E">
      <w:pPr>
        <w:spacing w:line="480" w:lineRule="auto"/>
        <w:ind w:firstLine="2160"/>
        <w:jc w:val="both"/>
      </w:pPr>
      <w:r>
        <w:t xml:space="preserve">[</w:t>
      </w:r>
      <w:r>
        <w:rPr>
          <w:strike/>
        </w:rPr>
        <w:t xml:space="preserve">(C)  causing a child victim by any means to engage in, or become the victim of, prohibited conduct involving one or more sexual activities, including conduct described by Section 20A.02(a)(7), Penal Code;</w:t>
      </w:r>
    </w:p>
    <w:p w:rsidR="003F3435" w:rsidRDefault="0032493E">
      <w:pPr>
        <w:spacing w:line="480" w:lineRule="auto"/>
        <w:ind w:firstLine="1440"/>
        <w:jc w:val="both"/>
      </w:pPr>
      <w:r>
        <w:t xml:space="preserve">[</w:t>
      </w:r>
      <w:r>
        <w:rPr>
          <w:strike/>
        </w:rPr>
        <w:t xml:space="preserve">(5)  if available, information regarding any victims' service organization or program to which the victim was referred as part of the investigation; and</w:t>
      </w:r>
    </w:p>
    <w:p w:rsidR="003F3435" w:rsidRDefault="0032493E">
      <w:pPr>
        <w:spacing w:line="480" w:lineRule="auto"/>
        <w:ind w:firstLine="1440"/>
        <w:jc w:val="both"/>
      </w:pPr>
      <w:r>
        <w:t xml:space="preserve">[</w:t>
      </w:r>
      <w:r>
        <w:rPr>
          <w:strike/>
        </w:rPr>
        <w:t xml:space="preserve">(6)</w:t>
      </w:r>
      <w:r>
        <w:t xml:space="preserve">] the disposition of the investigation, if any, regardless of the manner of disposition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regarding the victim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victim's: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gender;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race or ethnicity, as defined by Article 2.132;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country of origin, if the victim is not a United States citizen or legal permanent resident;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available, information regarding any victims' service organization or program to which the victim was referred as part of the investigation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entity described by Subsection (a) that does not have any investigations or offenses required to be reported under this article during a period specified by the attorney general shall submit to the attorney general a notice stating there are no cases to report, in the manner and form prescribed by the attorney general</w:t>
      </w:r>
      <w:r>
        <w:t xml:space="preserve"> [</w:t>
      </w:r>
      <w:r>
        <w:rPr>
          <w:strike/>
        </w:rPr>
        <w:t xml:space="preserve">An attorney representing the state who prosecutes the alleged commission of an offense under Chapter 20A, Penal Code, or the alleged commission of an offense under Chapter 43, Penal Code, which may involve human trafficking, shall submit to the attorney general the following information:</w:t>
      </w:r>
    </w:p>
    <w:p w:rsidR="003F3435" w:rsidRDefault="0032493E">
      <w:pPr>
        <w:spacing w:line="480" w:lineRule="auto"/>
        <w:ind w:firstLine="1440"/>
        <w:jc w:val="both"/>
      </w:pPr>
      <w:r>
        <w:t xml:space="preserve">[</w:t>
      </w:r>
      <w:r>
        <w:rPr>
          <w:strike/>
        </w:rPr>
        <w:t xml:space="preserve">(1)  the offense being prosecuted, including a brief description of the alleged prohibited conduct;</w:t>
      </w:r>
    </w:p>
    <w:p w:rsidR="003F3435" w:rsidRDefault="0032493E">
      <w:pPr>
        <w:spacing w:line="480" w:lineRule="auto"/>
        <w:ind w:firstLine="1440"/>
        <w:jc w:val="both"/>
      </w:pPr>
      <w:r>
        <w:t xml:space="preserve">[</w:t>
      </w:r>
      <w:r>
        <w:rPr>
          <w:strike/>
        </w:rPr>
        <w:t xml:space="preserve">(2)  any other charged offense that is part of the same criminal episode out of which the offense described by Subdivision (1) arose;</w:t>
      </w:r>
    </w:p>
    <w:p w:rsidR="003F3435" w:rsidRDefault="0032493E">
      <w:pPr>
        <w:spacing w:line="480" w:lineRule="auto"/>
        <w:ind w:firstLine="1440"/>
        <w:jc w:val="both"/>
      </w:pPr>
      <w:r>
        <w:t xml:space="preserve">[</w:t>
      </w:r>
      <w:r>
        <w:rPr>
          <w:strike/>
        </w:rPr>
        <w:t xml:space="preserve">(3)  the information described by Subsections (b)(2), (3), (4), and (5); and</w:t>
      </w:r>
    </w:p>
    <w:p w:rsidR="003F3435" w:rsidRDefault="0032493E">
      <w:pPr>
        <w:spacing w:line="480" w:lineRule="auto"/>
        <w:ind w:firstLine="1440"/>
        <w:jc w:val="both"/>
      </w:pPr>
      <w:r>
        <w:t xml:space="preserve">[</w:t>
      </w:r>
      <w:r>
        <w:rPr>
          <w:strike/>
        </w:rPr>
        <w:t xml:space="preserve">(4)  the disposition of the prosecution, regardless of the manner of disposition</w:t>
      </w:r>
      <w:r>
        <w:t xml:space="preserve">].</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w:t>
      </w:r>
      <w:r>
        <w:rPr>
          <w:u w:val="single"/>
        </w:rPr>
        <w:t xml:space="preserve">or organization to assist with</w:t>
      </w:r>
      <w:r>
        <w:t xml:space="preserve"> [</w:t>
      </w:r>
      <w:r>
        <w:rPr>
          <w:strike/>
        </w:rPr>
        <w:t xml:space="preserve">that provides for the university's assistance in</w:t>
      </w:r>
      <w:r>
        <w:t xml:space="preserve">] the collection and analysis of information received under this article. </w:t>
      </w:r>
      <w:r>
        <w:rPr>
          <w:u w:val="single"/>
        </w:rPr>
        <w:t xml:space="preserve">The attorney general shall ensure that all sensitive information is properly protected.</w:t>
      </w:r>
    </w:p>
    <w:p w:rsidR="003F3435" w:rsidRDefault="0032493E">
      <w:pPr>
        <w:spacing w:line="480" w:lineRule="auto"/>
        <w:ind w:firstLine="720"/>
        <w:jc w:val="both"/>
      </w:pPr>
      <w:r>
        <w:t xml:space="preserve">(e)</w:t>
      </w:r>
      <w:r xml:space="preserve">
        <w:t> </w:t>
      </w:r>
      <w:r xml:space="preserve">
        <w:t> </w:t>
      </w:r>
      <w:r>
        <w:rPr>
          <w:u w:val="single"/>
        </w:rPr>
        <w:t xml:space="preserve">Information described by Subsections (b)(2)(A)(i) and (v) and (b)(2)(B) is not subject to disclosure under Chapter 552, Government Code.</w:t>
      </w:r>
    </w:p>
    <w:p w:rsidR="003F3435" w:rsidRDefault="0032493E">
      <w:pPr>
        <w:spacing w:line="480" w:lineRule="auto"/>
        <w:ind w:firstLine="720"/>
        <w:jc w:val="both"/>
      </w:pPr>
      <w:r>
        <w:rPr>
          <w:u w:val="single"/>
        </w:rPr>
        <w:t xml:space="preserve">(f)</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w:t>
      </w:r>
      <w:r>
        <w:rPr>
          <w:u w:val="single"/>
        </w:rPr>
        <w:t xml:space="preserve">or notice</w:t>
      </w:r>
      <w:r>
        <w:t xml:space="preserve">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w:t>
      </w:r>
      <w:r>
        <w:rPr>
          <w:u w:val="single"/>
        </w:rPr>
        <w:t xml:space="preserve">or notice</w:t>
      </w:r>
      <w:r>
        <w:t xml:space="preserve"> required by Subsection (b) or (c).</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As soon as practicable after the effective date of this Act, the attorney general shall update forms and procedures as necessary to implement Article 2.305, Code of Criminal Procedure, as amended by this article.</w:t>
      </w:r>
    </w:p>
    <w:p w:rsidR="003F3435" w:rsidRDefault="0032493E">
      <w:pPr>
        <w:spacing w:line="480" w:lineRule="auto"/>
        <w:jc w:val="center"/>
      </w:pPr>
      <w:r>
        <w:t xml:space="preserve">ARTICLE 5. </w:t>
      </w:r>
      <w:r>
        <w:t xml:space="preserve"> </w:t>
      </w:r>
      <w:r>
        <w:t xml:space="preserve">DRIVER'S LICENSES AND PERSONAL IDENTIFICATION CERTIFICATES ISSUED TO CERTAIN SEX OFFENDERS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Article 42.016, Code of Criminal Procedure, is amended to read as follows:</w:t>
      </w:r>
    </w:p>
    <w:p w:rsidR="003F3435" w:rsidRDefault="0032493E">
      <w:pPr>
        <w:spacing w:line="480" w:lineRule="auto"/>
        <w:ind w:firstLine="720"/>
        <w:jc w:val="both"/>
      </w:pPr>
      <w:r>
        <w:t xml:space="preserve">Art.</w:t>
      </w:r>
      <w:r xml:space="preserve">
        <w:t> </w:t>
      </w:r>
      <w:r>
        <w:t xml:space="preserve">42.016.</w:t>
      </w:r>
      <w:r xml:space="preserve">
        <w:t> </w:t>
      </w:r>
      <w:r xml:space="preserve">
        <w:t> </w:t>
      </w:r>
      <w:r>
        <w:t xml:space="preserve">SPECIAL DRIVER'S LICENSE OR IDENTIFICATION REQUIREMENTS FOR CERTAIN SEX OFFENDERS. </w:t>
      </w:r>
      <w:r>
        <w:t xml:space="preserve"> </w:t>
      </w:r>
      <w:r>
        <w:t xml:space="preserve">If a person is convicted of, receives a grant of deferred adjudication for, or is adjudicated as having engaged in delinquent conduct based on a violation of an offense for which a conviction or adjudication requires registration as a sex offender under Chapter 62, the court shall:</w:t>
      </w:r>
    </w:p>
    <w:p w:rsidR="003F3435" w:rsidRDefault="0032493E">
      <w:pPr>
        <w:spacing w:line="480" w:lineRule="auto"/>
        <w:ind w:firstLine="1440"/>
        <w:jc w:val="both"/>
      </w:pPr>
      <w:r>
        <w:t xml:space="preserve">(1)</w:t>
      </w:r>
      <w:r xml:space="preserve">
        <w:t> </w:t>
      </w:r>
      <w:r xml:space="preserve">
        <w:t> </w:t>
      </w:r>
      <w:r>
        <w:t xml:space="preserve">issue an order requiring the Texas Department of Public Safety to include in any driver's license record or personal identification certificate record maintained by the department for the person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indication that the person is subject to the registration requirements of Chapter 62;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an indication that the person is subject to registration because the person was convicted of an offense involving human trafficking under Chapter 20A, Penal Code;</w:t>
      </w:r>
    </w:p>
    <w:p w:rsidR="003F3435" w:rsidRDefault="0032493E">
      <w:pPr>
        <w:spacing w:line="480" w:lineRule="auto"/>
        <w:ind w:firstLine="1440"/>
        <w:jc w:val="both"/>
      </w:pPr>
      <w:r>
        <w:t xml:space="preserve">(2)</w:t>
      </w:r>
      <w:r xml:space="preserve">
        <w:t> </w:t>
      </w:r>
      <w:r xml:space="preserve">
        <w:t> </w:t>
      </w:r>
      <w:r>
        <w:t xml:space="preserve">require the person to apply to the Texas Department of Public Safety in person for an original or renewal driver's license or personal identification certificate not later than the 30th day after the date the person is released or the date the department sends written notice to the person of the requirements of Article 62.060, as applicable, and to annually renew the license or certificate;</w:t>
      </w:r>
    </w:p>
    <w:p w:rsidR="003F3435" w:rsidRDefault="0032493E">
      <w:pPr>
        <w:spacing w:line="480" w:lineRule="auto"/>
        <w:ind w:firstLine="1440"/>
        <w:jc w:val="both"/>
      </w:pPr>
      <w:r>
        <w:t xml:space="preserve">(3)</w:t>
      </w:r>
      <w:r xml:space="preserve">
        <w:t> </w:t>
      </w:r>
      <w:r xml:space="preserve">
        <w:t> </w:t>
      </w:r>
      <w:r>
        <w:t xml:space="preserve">notify the person of the consequence of the conviction or order of deferred adjudication as it relates to the order issued under this article; and</w:t>
      </w:r>
    </w:p>
    <w:p w:rsidR="003F3435" w:rsidRDefault="0032493E">
      <w:pPr>
        <w:spacing w:line="480" w:lineRule="auto"/>
        <w:ind w:firstLine="1440"/>
        <w:jc w:val="both"/>
      </w:pPr>
      <w:r>
        <w:t xml:space="preserve">(4)</w:t>
      </w:r>
      <w:r xml:space="preserve">
        <w:t> </w:t>
      </w:r>
      <w:r xml:space="preserve">
        <w:t> </w:t>
      </w:r>
      <w:r>
        <w:t xml:space="preserve">send to the Texas Department of Public Safety a copy of the record of conviction, a copy of the order granting deferred adjudication, or a copy of the juvenile adjudication, as applicable, and a copy of the order issued under this article.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521.057(a),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court order issued under Article 42.016, Code of Criminal Procedure, the department shall ensure that any driver's license record or personal identification certificate record maintained by the department for the person includes an indication that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subject to the registration requirements of Chapter 62,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is subject to registration because the person was convicted of an offense involving human trafficking under Chapter 20A, Penal Code</w:t>
      </w:r>
      <w:r>
        <w:t xml:space="preserv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The changes in law made by this article apply only to a driver's license or personal identification certificate issued or renewed on or after the effective date of this Act.</w:t>
      </w:r>
      <w:r>
        <w:t xml:space="preserve"> </w:t>
      </w:r>
      <w:r>
        <w:t xml:space="preserve"> </w:t>
      </w:r>
      <w:r>
        <w:t xml:space="preserve">A driver's license or personal identification certificate issued or renewed before the effective date of this Act is governed by the law in effect when the license or certificate was issued or renewed, and the former law is continued in effect for that purpose.</w:t>
      </w:r>
    </w:p>
    <w:p w:rsidR="003F3435" w:rsidRDefault="0032493E">
      <w:pPr>
        <w:spacing w:line="480" w:lineRule="auto"/>
        <w:jc w:val="center"/>
      </w:pPr>
      <w:r>
        <w:t xml:space="preserve">ARTICLE 6. </w:t>
      </w:r>
      <w:r>
        <w:t xml:space="preserve"> </w:t>
      </w:r>
      <w:r>
        <w:t xml:space="preserve">CHILD GROOMING AND POSSESSION OF CHILD PORNOGRAPHY</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Chapter 15, Penal Code, is amended by adding Section 15.032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15.032.</w:t>
      </w:r>
      <w:r>
        <w:rPr>
          <w:u w:val="single"/>
        </w:rPr>
        <w:t xml:space="preserve"> </w:t>
      </w:r>
      <w:r>
        <w:rPr>
          <w:u w:val="single"/>
        </w:rPr>
        <w:t xml:space="preserve"> </w:t>
      </w:r>
      <w:r>
        <w:rPr>
          <w:u w:val="single"/>
        </w:rPr>
        <w:t xml:space="preserve">CHILD GROOMING.  (a)  A person commits an offense if, with the intent that an offense under Chapter 43 or an offense involving sexual activity, the occurrence of which would subject the actor to criminal liability under Chapter 20A, 21, or 22,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 an offense under Chapter 43 or an offense involving sexual activity the occurrence of which would subject the actor to criminal liability under Chapter 20A, 21, or 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child a party to the commission of an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except that the offense is a felony of the second degree if the actor has previously been convicted of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20A, if the offense involved conduct described by Section 20A.02(a)(7) or (8);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21.02;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21.11;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if the victim of the offense was a child under 18 years of age;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22.021, if the victim of the offense was a child under 18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the actor is under the age of 18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engaged in conduct described by Subsection (a) with respect to another child under the age of 18: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is not more than three years older or younger than the actor and with whom the actor had a dating relationship at the time of the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was the spouse of the actor at the time of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occurred only between the actor and the other child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but not both sections.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43.26, Penal Code, is amended by amending Subsections (c) and (d) and adding Subsections (d-1) and (d-2) to read as follows:</w:t>
      </w:r>
    </w:p>
    <w:p w:rsidR="003F3435" w:rsidRDefault="0032493E">
      <w:pPr>
        <w:spacing w:line="480" w:lineRule="auto"/>
        <w:ind w:firstLine="720"/>
        <w:jc w:val="both"/>
      </w:pPr>
      <w:r>
        <w:t xml:space="preserve">(c)</w:t>
      </w:r>
      <w:r xml:space="preserve">
        <w:t> </w:t>
      </w:r>
      <w:r xml:space="preserve">
        <w:t> </w:t>
      </w:r>
      <w:r>
        <w:t xml:space="preserve">The affirmative defenses provided by </w:t>
      </w:r>
      <w:r>
        <w:rPr>
          <w:u w:val="single"/>
        </w:rPr>
        <w:t xml:space="preserve">Sections 43.25(f)(2) and (3)</w:t>
      </w:r>
      <w:r>
        <w:t xml:space="preserve"> [</w:t>
      </w:r>
      <w:r>
        <w:rPr>
          <w:strike/>
        </w:rPr>
        <w:t xml:space="preserve">Section 43.25(f)</w:t>
      </w:r>
      <w:r>
        <w:t xml:space="preserve">] also apply to a prosecution under this section.</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on the trial of the offense that the person has been previously convicted one time of an offense under that subsection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possesses visual material that contains 10 or more visual depictions of a child as described by Subsection (a)(1) but fewer than 50 such depictions</w:t>
      </w:r>
      <w:r>
        <w:t xml:space="preserve">; and</w:t>
      </w:r>
    </w:p>
    <w:p w:rsidR="003F3435" w:rsidRDefault="0032493E">
      <w:pPr>
        <w:spacing w:line="480" w:lineRule="auto"/>
        <w:ind w:firstLine="1440"/>
        <w:jc w:val="both"/>
      </w:pPr>
      <w:r>
        <w:t xml:space="preserve">(2)</w:t>
      </w:r>
      <w:r xml:space="preserve">
        <w:t> </w:t>
      </w:r>
      <w:r xml:space="preserve">
        <w:t> </w:t>
      </w:r>
      <w:r>
        <w:t xml:space="preserve">a felony of the first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on the trial of the offense that the person has been previously convicted two or more times of an offense under that subsection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possesses visual material that contains: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50 or more visual depictions of a child as described by Subsection (a)(1);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videotape or film that visually depicts conduct constituting an offense under Section 22.011(a)(2)</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it is shown on the trial of an offense under Subsection (a) that the person engaged in conduct that constituted an offense under Subsection (e) during the same criminal episode: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described for purposes of punishment by Subsection (d)(1) is a felony of the first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(d)(2) is increased to 15 years.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enhancement provided by Subsection (d-1) is unavailable if the person is also prosecuted under Subsection (e) for conduct occurring during the same criminal episode.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Section 43.26(f), Penal Code, is repealed.</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The change in law made by this article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7.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