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88R14567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3494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 certain bridge in Parker County in the bridge inventory of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Texas Department of Transportation shall include in the department's bridge inventory the bridge in Parker County that spans the Clear Fork of the Trinity River between East Bankhead Highway and the East Interstate 20 service road in the corporate boundaries of Willow Park.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