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88R14410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3643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a temporary license by the Department of Public Safety.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521.001(a)(3), Transportation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"Driver's license" means an authorization issued by the department for the operation of a motor vehicle.</w:t>
      </w:r>
      <w:r xml:space="preserve">
        <w:t> </w:t>
      </w:r>
      <w:r xml:space="preserve">
        <w:t> </w:t>
      </w:r>
      <w:r>
        <w:t xml:space="preserve">The term includes: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[</w:t>
      </w:r>
      <w:r>
        <w:rPr>
          <w:strike/>
        </w:rPr>
        <w:t xml:space="preserve">temporary license or</w:t>
      </w:r>
      <w:r>
        <w:t xml:space="preserve">] learner license;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occupational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521.124, Transportation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