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88R271 MCK-D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agreements between holders of a distiller's and rectifier's permit and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AGREEMENTS BETWEEN PERMIT HOLDERS.  (a)  The holder of a distiller's and rectifier's permit may enter into an agreement with another holder of a distiller's and rectifier's permit that allows the distiller's and rectifier's permit holder to engage in the following activities on the permitted premises of the other distiller's and rectifier's permit holder: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distilled spirits, to be used only for manufacturing or rectification purposes, from holders of nonresident seller's permits or distiller's and rectifier's permits;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bulk alcohol produced by the permit holder for purposes described by Section 38.01.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enter into an agreement authorized by Section 37.011 with the holder of a nonresident seller's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Alcoholic Beverage Code, is amended by adding Section 37.011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 WITH IN-STATE DISTILLERY.  (a)  The holder of a nonresident seller's permit who owns a distillery outside of the state may enter into an agreement with the holder of a distiller's and rectifier's permit that allows the nonresident seller to engage in the following activities on the distiller's and rectifier's permitted premises: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nonresident seller's finished products;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distiller's and rectifier's permits and holders of wholesaler's permits and to authorized wholesalers and manufacturers outside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