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Schwertner)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3668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23,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23,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expiration and extension of certain provisions relating to engaging outside council for Federal Energy Regulatory Commission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39.408(g),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39.4525(g),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39.504(g),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