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Harrison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3999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use of automatic license plate readers by a law enforcement agency.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750, Transportation Code, is amended by adding Section 750.004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750.004.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AUTOMATIC LICENSE PLATE READER.  (a)  In this section, "automatic license plate reader" means a system that reads and records license plate numbers taken from digital photographs.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law enforcement agency may use an automatic license plate reader only as authorized by a warrant or court order.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Images and any related data produced from an automatic license plate reader used by a law enforcement agency may be used only for the purpose of investigating a criminal offense that is a violent offense as defined in Article 17.50(a)(3), Code of Criminal Procedure.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Images and any related data produced from an automatic license plate reader used by a law enforcement agency must be destroyed promptly after collection unless the image or data is from a motor vehicle that: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involved in a criminal offense described by Subsection (c) or an ongoing criminal investigation of such an offense;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registered to a person who is involved in a criminal offense described by Subsection (c) or an ongoing criminal investigation of such an offense.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law enforcement agency may not enter into an agreement with a person to provide images or any related data produced from an automatic license plate reader to the person except for a purpose otherwise authorized by this section.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(f)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law enforcement agency that uses an automatic license plate reader in accordance with this section shall: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adopt a policy regarding the agency's use of automatic license plate readers;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annually compile a report regarding the agency's use of automatic license plate readers, including: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number of license plates scanned by the agency;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number of license plate scans that the agency used in an investigation that led to the arrest or prosecution of a person;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annually publish the policy described by Subdivision (1) and the report described by Subdivision (2) on the agency's publicly accessible Internet website.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3999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