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4188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rights, certification, and compensation of public school educators, including financial and other assistance provided to public schools by the Texas Education Agency related to public school educators and to certain allotments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w:t>
      </w:r>
      <w:r>
        <w:rPr>
          <w:strike/>
        </w:rPr>
        <w:t xml:space="preserve">monthly</w:t>
      </w:r>
      <w:r>
        <w:t xml:space="preserve">]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w:t>
      </w:r>
      <w:r>
        <w:rPr>
          <w:u w:val="single"/>
        </w:rPr>
        <w:t xml:space="preserve">per month</w:t>
      </w:r>
      <w:r>
        <w:t xml:space="preserve">; or</w:t>
      </w:r>
    </w:p>
    <w:p w:rsidR="003F3435" w:rsidRDefault="0032493E">
      <w:pPr>
        <w:spacing w:line="480" w:lineRule="auto"/>
        <w:ind w:firstLine="1440"/>
        <w:jc w:val="both"/>
      </w:pPr>
      <w:r>
        <w:t xml:space="preserve">(2)</w:t>
      </w:r>
      <w:r xml:space="preserve">
        <w:t> </w:t>
      </w:r>
      <w:r xml:space="preserve">
        <w:t> </w:t>
      </w:r>
      <w:r>
        <w:t xml:space="preserve">the maximum uniform amount </w:t>
      </w:r>
      <w:r>
        <w:rPr>
          <w:u w:val="single"/>
        </w:rPr>
        <w:t xml:space="preserve">per month</w:t>
      </w:r>
      <w:r>
        <w:t xml:space="preserve">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daily attendance in the district during the 2009-2010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21.044, Education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subsection, "three-cueing" means a method of reading instruction for identification of words by which a student is encouraged to draw on context and sentence structure to identify a word without sounding the word out or using a phonics-based approach. </w:t>
      </w:r>
      <w:r>
        <w:rPr>
          <w:u w:val="single"/>
        </w:rPr>
        <w:t xml:space="preserve"> </w:t>
      </w:r>
      <w:r>
        <w:rPr>
          <w:u w:val="single"/>
        </w:rPr>
        <w:t xml:space="preserve">An educator preparation program, including an educator preparation program offered by an institution of higher education, as defined by Section 61.003: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include instruction that incorporates the reading instruction method of three-cueing;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 instruction on the science of teaching reading.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21.3521(a), (c), (e), and (i),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effective</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of local optional teacher designation systems;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performance and validity standards established by the commissioner under Subsection (b)</w:t>
      </w:r>
      <w:r>
        <w:t xml:space="preserve">.</w:t>
      </w:r>
    </w:p>
    <w:p w:rsidR="003F3435" w:rsidRDefault="0032493E">
      <w:pPr>
        <w:spacing w:line="480" w:lineRule="auto"/>
        <w:ind w:firstLine="720"/>
        <w:jc w:val="both"/>
      </w:pPr>
      <w:r>
        <w:t xml:space="preserve">(i)</w:t>
      </w:r>
      <w:r xml:space="preserve">
        <w:t> </w:t>
      </w:r>
      <w:r xml:space="preserve">
        <w:t> </w:t>
      </w:r>
      <w:r>
        <w:t xml:space="preserve">The commissioner may adopt fees to implement this section. A fee adopted by the agency under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not subject to Sections 2001.0045 and 2001.0221, Government Code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to develop and provide technical assistance for school districts and open-enrollment charter schools under Subsection (e)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 </w:t>
      </w:r>
      <w:r>
        <w:rPr>
          <w:u w:val="single"/>
        </w:rPr>
        <w:t xml:space="preserve"> </w:t>
      </w:r>
      <w:r>
        <w:rPr>
          <w:u w:val="single"/>
        </w:rPr>
        <w:t xml:space="preserve">(a) </w:t>
      </w:r>
      <w:r>
        <w:rPr>
          <w:u w:val="single"/>
        </w:rPr>
        <w:t xml:space="preserve"> </w:t>
      </w:r>
      <w:r>
        <w:rPr>
          <w:u w:val="single"/>
        </w:rPr>
        <w:t xml:space="preserve">From funds appropriated or otherwise available for the purpose, the agency shall establish and administer a grant program to provide money and technical assistance to eligible school districts and open-enrollment charter schools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facilitate effective communication on and promotion of local optional teacher designation systems.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to establish and administer the grant program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21.402, Education Code, is amended by amending Subsections (a) and (g) and adding Subsections (a-1), (c-2), (i), (j), (k), and (l)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w:t>
      </w:r>
      <w:r>
        <w:rPr>
          <w:u w:val="single"/>
        </w:rPr>
        <w:t xml:space="preserve">(c-2)</w:t>
      </w:r>
      <w:r>
        <w:t xml:space="preserve"> [</w:t>
      </w:r>
      <w:r>
        <w:rPr>
          <w:strike/>
        </w:rPr>
        <w:t xml:space="preserve">(e-1) or (f)</w:t>
      </w:r>
      <w:r>
        <w:t xml:space="preserve">], a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rPr>
          <w:strike/>
        </w:rPr>
        <w:t xml:space="preserve">, based on</w:t>
      </w:r>
      <w:r>
        <w:t xml:space="preserve">] the employee's </w:t>
      </w:r>
      <w:r>
        <w:rPr>
          <w:u w:val="single"/>
        </w:rPr>
        <w:t xml:space="preserve">certification, if any, and years</w:t>
      </w:r>
      <w:r>
        <w:t xml:space="preserve"> [</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w:t>
      </w:r>
      <w:r>
        <w:rPr>
          <w:u w:val="single"/>
        </w:rPr>
        <w:t xml:space="preserve"> </w:t>
      </w:r>
      <w:r>
        <w:rPr>
          <w:u w:val="single"/>
        </w:rPr>
        <w:t xml:space="preserve"> </w:t>
      </w:r>
      <w:r>
        <w:rPr>
          <w:u w:val="single"/>
        </w:rPr>
        <w:t xml:space="preserve">$35,000;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Chapter 21.</w:t>
      </w:r>
      <w:r>
        <w:rPr>
          <w:u w:val="single"/>
        </w:rPr>
        <w:t xml:space="preserve"> </w:t>
      </w:r>
      <w:r>
        <w:rPr>
          <w:u w:val="single"/>
        </w:rPr>
        <w:t xml:space="preserve">$37,000;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w:t>
      </w:r>
      <w:r>
        <w:rPr>
          <w:u w:val="single"/>
        </w:rPr>
        <w:t xml:space="preserve"> </w:t>
      </w:r>
      <w:r>
        <w:rPr>
          <w:u w:val="single"/>
        </w:rPr>
        <w:t xml:space="preserve"> </w:t>
      </w:r>
      <w:r>
        <w:rPr>
          <w:u w:val="single"/>
        </w:rPr>
        <w:t xml:space="preserve">$40,000;</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certificate described by Paragraph (C) and a residency educator certificate issued under Section 21.905</w:t>
      </w:r>
      <w:r>
        <w:rPr>
          <w:u w:val="single"/>
        </w:rPr>
        <w:t xml:space="preserve"> </w:t>
      </w:r>
      <w:r>
        <w:rPr>
          <w:u w:val="single"/>
        </w:rPr>
        <w:t xml:space="preserve"> </w:t>
      </w:r>
      <w:r>
        <w:rPr>
          <w:u w:val="single"/>
        </w:rPr>
        <w:t xml:space="preserve">$43,000;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certificate under this subsection and a designation under Section 21.3521</w:t>
      </w:r>
      <w:r>
        <w:rPr>
          <w:u w:val="single"/>
        </w:rPr>
        <w:t xml:space="preserve"> </w:t>
      </w:r>
      <w:r>
        <w:rPr>
          <w:u w:val="single"/>
        </w:rPr>
        <w:t xml:space="preserve"> </w:t>
      </w:r>
      <w:r>
        <w:rPr>
          <w:u w:val="single"/>
        </w:rPr>
        <w:t xml:space="preserve">$43,000;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w:t>
      </w:r>
      <w:r>
        <w:rPr>
          <w:u w:val="single"/>
        </w:rPr>
        <w:t xml:space="preserve"> </w:t>
      </w:r>
      <w:r>
        <w:rPr>
          <w:u w:val="single"/>
        </w:rPr>
        <w:t xml:space="preserve"> </w:t>
      </w:r>
      <w:r>
        <w:rPr>
          <w:u w:val="single"/>
        </w:rPr>
        <w:t xml:space="preserve">$45,000;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Chapter 21</w:t>
      </w:r>
      <w:r>
        <w:rPr>
          <w:u w:val="single"/>
        </w:rPr>
        <w:t xml:space="preserve"> </w:t>
      </w:r>
      <w:r>
        <w:rPr>
          <w:u w:val="single"/>
        </w:rPr>
        <w:t xml:space="preserve"> </w:t>
      </w:r>
      <w:r>
        <w:rPr>
          <w:u w:val="single"/>
        </w:rPr>
        <w:t xml:space="preserve">$47,000;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w:t>
      </w:r>
      <w:r>
        <w:rPr>
          <w:u w:val="single"/>
        </w:rPr>
        <w:t xml:space="preserve"> </w:t>
      </w:r>
      <w:r>
        <w:rPr>
          <w:u w:val="single"/>
        </w:rPr>
        <w:t xml:space="preserve"> </w:t>
      </w:r>
      <w:r>
        <w:rPr>
          <w:u w:val="single"/>
        </w:rPr>
        <w:t xml:space="preserve">$50,000;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certificate described under this subsection and a designation under Section 21.3521</w:t>
      </w:r>
      <w:r>
        <w:rPr>
          <w:u w:val="single"/>
        </w:rPr>
        <w:t xml:space="preserve"> </w:t>
      </w:r>
      <w:r>
        <w:rPr>
          <w:u w:val="single"/>
        </w:rPr>
        <w:t xml:space="preserve"> </w:t>
      </w:r>
      <w:r>
        <w:rPr>
          <w:u w:val="single"/>
        </w:rPr>
        <w:t xml:space="preserve">$53,000;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w:t>
      </w:r>
      <w:r>
        <w:rPr>
          <w:u w:val="single"/>
        </w:rPr>
        <w:t xml:space="preserve"> </w:t>
      </w:r>
      <w:r>
        <w:rPr>
          <w:u w:val="single"/>
        </w:rPr>
        <w:t xml:space="preserve"> </w:t>
      </w:r>
      <w:r>
        <w:rPr>
          <w:u w:val="single"/>
        </w:rPr>
        <w:t xml:space="preserve">$55,000;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Chapter 21</w:t>
      </w:r>
      <w:r>
        <w:rPr>
          <w:u w:val="single"/>
        </w:rPr>
        <w:t xml:space="preserve"> </w:t>
      </w:r>
      <w:r>
        <w:rPr>
          <w:u w:val="single"/>
        </w:rPr>
        <w:t xml:space="preserve"> </w:t>
      </w:r>
      <w:r>
        <w:rPr>
          <w:u w:val="single"/>
        </w:rPr>
        <w:t xml:space="preserve">$57,000;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w:t>
      </w:r>
      <w:r>
        <w:rPr>
          <w:u w:val="single"/>
        </w:rPr>
        <w:t xml:space="preserve"> </w:t>
      </w:r>
      <w:r>
        <w:rPr>
          <w:u w:val="single"/>
        </w:rPr>
        <w:t xml:space="preserve"> </w:t>
      </w:r>
      <w:r>
        <w:rPr>
          <w:u w:val="single"/>
        </w:rPr>
        <w:t xml:space="preserve">$60,000;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certificate described under this subsection and a designation under Section 21.3521 . . . $63,000</w:t>
      </w:r>
      <w:r>
        <w:t xml:space="preserve"> </w:t>
      </w:r>
      <w:r>
        <w:t xml:space="preserve"> </w:t>
      </w:r>
      <w:r>
        <w:t xml:space="preserve">[</w:t>
      </w:r>
      <w:r>
        <w:rPr>
          <w:strike/>
        </w:rPr>
        <w:t xml:space="preserve">in 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full-time school nurse is considered to hold the base certificate required under Section 21.003(a) for employment as a school nurse, regardless of the other certifications held by the nurse.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school district is not required to pay an employee who is employed as a classroom teacher, full-time librarian, full-time school counselor certified under Subchapter B, or a full-time school nurse the minimum salary required under Subsection (a) for the school year following a school year during which the district reviews the employee's performance and finds the employee's performance unsatisfactory.</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w:t>
      </w:r>
      <w:r>
        <w:rPr>
          <w:strike/>
        </w:rPr>
        <w:t xml:space="preserve">speech pathologist or</w:t>
      </w:r>
      <w:r>
        <w:t xml:space="preserve">] school nurse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or open-enrollment charter school must use at least 50 percent of the difference between what the district or school would have paid under Section 825.405, Government Code, based on the salaries paid under this section as it existed on January 1, 2023, and what the district or school pays under Section 825.405, Government Code, based on the salaries paid under this section as it exists after September 1, 2023, to increase the average total compensation per district or school employee employed as a classroom teacher, full-time librarian, full-time school counselor certified under Subchapter B, Chapter 21, or a full-time school nurse. </w:t>
      </w:r>
      <w:r>
        <w:rPr>
          <w:u w:val="single"/>
        </w:rPr>
        <w:t xml:space="preserve"> </w:t>
      </w:r>
      <w:r>
        <w:rPr>
          <w:u w:val="single"/>
        </w:rPr>
        <w:t xml:space="preserve">In calculating average total compensation per district or school employee under this subsection, a district or school may not include compensation paid to a classroom teacher, full-time librarian, full-time school counselor certified under Subchapter B, or full-time school nurse in a position added by the school district for the current school year that increases the ratio of those employees to enrolled students over the ratio of those employees to enrolled students for the preceding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school district that increases employee compensation in the 2023-2024 school year to comply with Subsection (a), as amended by __.B. ____, Acts of the 88th Legislature, Regular Session, 2023, is providing compensation for services rendered independently of an existing employment contract applicable to that year and is not in violation of Section 53, Article III, Texas Constitution.  A school district that does not meet the requirements of Subsection (a) in the 2023-2024 school year may satisfy the requirements of this section by providing an employee a one-time bonus payment during the 2024-2025 school year in an amount equal to the difference between the compensation earned by the employee during the 2023-2024 school year and the compensation the employee should have received during that school year if the district had complied with Subsection (a).</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the minimum annual salary schedule under Subsection (a), a school district that increases the amount a classroom teacher, full-time librarian, full-time school counselor certified under Subchapter B, or a full-time school nurse is compensated during the 2023-2024 school year by at least $8,000 more than the amount the employee was compensated during the 2022-2023 school year complies with the requirements of this section for the 2023-2024 school year.</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Subsections (i), (j), and (k) and this subsection expire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21.403, Education Code, is amended to read as follows:</w:t>
      </w:r>
    </w:p>
    <w:p w:rsidR="003F3435" w:rsidRDefault="0032493E">
      <w:pPr>
        <w:spacing w:line="480" w:lineRule="auto"/>
        <w:ind w:firstLine="720"/>
        <w:jc w:val="both"/>
      </w:pPr>
      <w:r>
        <w:t xml:space="preserve">Sec.</w:t>
      </w:r>
      <w:r xml:space="preserve">
        <w:t> </w:t>
      </w:r>
      <w:r>
        <w:t xml:space="preserve">21.403.</w:t>
      </w:r>
      <w:r xml:space="preserve">
        <w:t> </w:t>
      </w:r>
      <w:r xml:space="preserve">
        <w:t> </w:t>
      </w:r>
      <w:r>
        <w:rPr>
          <w:u w:val="single"/>
        </w:rPr>
        <w:t xml:space="preserve">DETERMINATION OF YEARS OF EXPERIENCE</w:t>
      </w:r>
      <w:r>
        <w:t xml:space="preserve"> [</w:t>
      </w:r>
      <w:r>
        <w:rPr>
          <w:strike/>
        </w:rPr>
        <w:t xml:space="preserve">PLACEMENT ON MINIMUM SALARY SCHEDULE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21.403(b)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w:t>
      </w:r>
      <w:r>
        <w:rPr>
          <w:strike/>
        </w:rPr>
        <w:t xml:space="preserve">salary step</w:t>
      </w:r>
      <w:r>
        <w:t xml:space="preserve">]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w:t>
      </w:r>
      <w:r>
        <w:rPr>
          <w:u w:val="single"/>
        </w:rPr>
        <w:t xml:space="preserve">for purposes of the minimum salary schedule under Section 21.402(a)</w:t>
      </w:r>
      <w:r>
        <w:t xml:space="preserve"> [</w:t>
      </w:r>
      <w:r>
        <w:rPr>
          <w:strike/>
        </w:rPr>
        <w:t xml:space="preserve">in placing the teacher, librarian, school counselor, or nurse on the minimum salary schedule</w:t>
      </w:r>
      <w:r>
        <w:t xml:space="preserve">]. </w:t>
      </w:r>
      <w:r>
        <w:t xml:space="preserve"> </w:t>
      </w:r>
      <w:r>
        <w:t xml:space="preserve">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I, Chapter 21, Education Code, is amended by adding Section 21.416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TEACHER REIMBURSEMENT GRANT PROGRAM.  (a) </w:t>
      </w:r>
      <w:r>
        <w:rPr>
          <w:u w:val="single"/>
        </w:rPr>
        <w:t xml:space="preserve"> </w:t>
      </w:r>
      <w:r>
        <w:rPr>
          <w:u w:val="single"/>
        </w:rPr>
        <w:t xml:space="preserve">From funds appropriated or otherwise available, the commissioner shall establish and administer a grant program to award funds to reimburse a school district or open-enrollment charter school that hires a teacher who retired before September 1, 2022, for the increased contributions to the Teacher Retirement System associated with hiring the retired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2022, before which a teacher must have retired for a school district or open-enrollment charter school that hires the teacher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school district or open-enrollment charter school that hires a retired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funds awarded to school districts and open-enrollment charter schools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use funds received under this section to make required payments under Section 825.4092,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21.4552(d),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 A stipend received under this subsection is not considered in determining whether a school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21.4553(d),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 A stipend received under this subsection is not considered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21.4555(f), Education Code, is amended to read as follows:</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 A stipend received under this section is not included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J, Chapter 21, Education Code, is amended by adding Sections 21.466, 21.467, and 21.468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funds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funds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21.468.</w:t>
      </w:r>
      <w:r>
        <w:rPr>
          <w:u w:val="single"/>
        </w:rPr>
        <w:t xml:space="preserve"> </w:t>
      </w:r>
      <w:r>
        <w:rPr>
          <w:u w:val="single"/>
        </w:rPr>
        <w:t xml:space="preserve"> </w:t>
      </w:r>
      <w:r>
        <w:rPr>
          <w:u w:val="single"/>
        </w:rPr>
        <w:t xml:space="preserve">ADDITIONAL UNCOMPENSATED TRAINING PROHIBITED; EXCEPTIONS. </w:t>
      </w:r>
      <w:r>
        <w:rPr>
          <w:u w:val="single"/>
        </w:rPr>
        <w:t xml:space="preserve"> </w:t>
      </w:r>
      <w:r>
        <w:rPr>
          <w:u w:val="single"/>
        </w:rPr>
        <w:t xml:space="preserve">Notwithstanding any other law, a classroom teacher may not be required to complete hours of a continuing education or other training in a school year in excess of the hours required of classroom teachers per school year as of January 1, 2023. </w:t>
      </w:r>
      <w:r>
        <w:rPr>
          <w:u w:val="single"/>
        </w:rPr>
        <w:t xml:space="preserve"> </w:t>
      </w:r>
      <w:r>
        <w:rPr>
          <w:u w:val="single"/>
        </w:rPr>
        <w:t xml:space="preserve">A school district or open-enrollment charter school may not suspend or terminate the employment of a teacher or take other adverse employment action against the teacher based on the teacher's refusal to complete additional hours of continuing education or training in excess of the hours required of classroom teachers on January 1, 2023,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compensated for time spent completing the additional education or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required to complete the additional education or training while participating in a local professional development activity provided for a purpose other than the education or training;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hours of additional education or training is offset by the elimination of the same or a greater number of required education or training hours in the following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TEXAS TEACHER RESIDENCY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"Mentor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for assignment as a mentor under Section 21.458;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partnership program under this subchapter and paired with a partnership resident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"Partnership program" means a Texas Teacher Residency Partnership Program established at a school district or open-enrollment charter school in accordance with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"Partnership resident" means a person enrolled in a qualified educator preparation program participating in a partnership program as a candidate for educator certification.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"Qualified educator preparation program" means an educator preparation program approved by the board in accordance with rules proposed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ESTABLISHMENT OF PARTNERSHIP PROGRAM. </w:t>
      </w:r>
      <w:r>
        <w:rPr>
          <w:u w:val="single"/>
        </w:rPr>
        <w:t xml:space="preserve"> </w:t>
      </w:r>
      <w:r>
        <w:rPr>
          <w:u w:val="single"/>
        </w:rPr>
        <w:t xml:space="preserve">(a) </w:t>
      </w:r>
      <w:r>
        <w:rPr>
          <w:u w:val="single"/>
        </w:rPr>
        <w:t xml:space="preserve"> </w:t>
      </w:r>
      <w:r>
        <w:rPr>
          <w:u w:val="single"/>
        </w:rPr>
        <w:t xml:space="preserve">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partnership residents to receive field-based experience working with classroom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partnership resident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QUALIFIED EDUCATOR PREPARATION PROGRAMS. </w:t>
      </w:r>
      <w:r>
        <w:rPr>
          <w:u w:val="single"/>
        </w:rPr>
        <w:t xml:space="preserve"> </w:t>
      </w:r>
      <w:r>
        <w:rPr>
          <w:u w:val="single"/>
        </w:rPr>
        <w:t xml:space="preserve">The board shall propose rules specifying the requirements for board approval of an educator preparation program as a qualified educator preparation program for purposes of this subchapter. </w:t>
      </w:r>
      <w:r>
        <w:rPr>
          <w:u w:val="single"/>
        </w:rPr>
        <w:t xml:space="preserve"> </w:t>
      </w:r>
      <w:r>
        <w:rPr>
          <w:u w:val="single"/>
        </w:rPr>
        <w:t xml:space="preserve">The rules must require an educator preparation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educator preparation program to participate in the partnership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curriculum, classroom practice, and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multiple assessments to measure a partnership resident's progress in the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a school district or open-enrollment charter school with which an educator preparation program partners under this subchapter meets the requirements for participating districts and schools under Section 21.904.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REQUIREMENTS FOR PARTICIPATING DISTRICTS AND SCHOOLS.  (a) </w:t>
      </w:r>
      <w:r>
        <w:rPr>
          <w:u w:val="single"/>
        </w:rPr>
        <w:t xml:space="preserve"> </w:t>
      </w:r>
      <w:r>
        <w:rPr>
          <w:u w:val="single"/>
        </w:rPr>
        <w:t xml:space="preserve">A school district or open-enrollment charter school participating in the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 qualified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partnership resident with at least one school year of clinical teaching in a residency position at the district or school in the subject area and grade level for which the resident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partnership resident with a mentor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use money received under Section 48.157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 the partnership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compensation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partnership residents in residency positions at the district or school;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mentor teachers who are paired with partnership residents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at least 50 percent of the compensation paid to partnership residents using money other than money received under Section 48.157;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only pair a partnership resident with a mentor teacher who agrees to participate in that role in a partnership program at the district or school partnership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partnership resident may not serve as a teacher of record, as that term is defined by Section 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RESIDENCY EDUCATOR CERTIFICATE.  The board shall propose rules specifying the requirements for the issuance of a residency educator certificate to a partnership resident who has successfully completed the program. </w:t>
      </w:r>
      <w:r>
        <w:rPr>
          <w:u w:val="single"/>
        </w:rPr>
        <w:t xml:space="preserve"> </w:t>
      </w:r>
      <w:r>
        <w:rPr>
          <w:u w:val="single"/>
        </w:rPr>
        <w:t xml:space="preserve">The rules may not require the resident to pass a pedagogy examination unless the examination tests subject-specific content appropriate for the grade and subject area for which the candidate seeks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qualified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AUTHORITY TO ACCEPT CERTAIN FUNDS.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RULES; NEGOTIATED RULEMAKING.  (a)  The board shall propose rules necessary to implement this subchapter, including, subject to Subsection (b), rules under Sections 21.903 and 21.905.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board submits to the State Board of Education for approval under Section 21.042 any proposed rule related to the implementation of Section 21.903 or 21.905, the board must use negotiated rulemaking procedures under Chapter 2008, Government Code, including the appointment to a negotiated rulemaking committee of persons representing institutions of higher education, as defined by Section 61.003.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as necessary to implement this subchapter after considering the recommendations of the negotiated rulemaking committee appointed under Subsection (b).</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30.102(b),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classroom teacher, full-time librarian, full-time school counselor certified under Subchapter B, Chapter 21, or full-time school nurse employed by the department is entitled to receive as a minimum salary the [</w:t>
      </w:r>
      <w:r>
        <w:rPr>
          <w:strike/>
        </w:rPr>
        <w:t xml:space="preserve">monthly</w:t>
      </w:r>
      <w:r>
        <w:t xml:space="preserve">] salary specified by Section 21.402.  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33.009(h), Education Code, is amended to read as follows:</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w:t>
      </w:r>
      <w:r>
        <w:t xml:space="preserve"> </w:t>
      </w:r>
      <w:r>
        <w:t xml:space="preserve">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48.051, Education Code, is amended by amending Subsections (a) and (c) and adding Subsections (c-3) and (c-4)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w:t>
      </w:r>
      <w:r>
        <w:t xml:space="preserve"> </w:t>
      </w:r>
      <w:r>
        <w:t xml:space="preserve">is the allotment to which a district is entitled;</w:t>
      </w:r>
    </w:p>
    <w:p w:rsidR="003F3435" w:rsidRDefault="0032493E">
      <w:pPr>
        <w:spacing w:line="480" w:lineRule="auto"/>
        <w:ind w:firstLine="720"/>
        <w:jc w:val="both"/>
      </w:pPr>
      <w:r>
        <w:rPr>
          <w:u w:val="single"/>
        </w:rPr>
        <w:t xml:space="preserve">"B"</w:t>
      </w:r>
      <w:r>
        <w:rPr>
          <w:u w:val="single"/>
        </w:rPr>
        <w:t xml:space="preserve"> </w:t>
      </w:r>
      <w:r>
        <w:rPr>
          <w:u w:val="single"/>
        </w:rPr>
        <w:t xml:space="preserve">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$6,210;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w:t>
      </w:r>
      <w:r>
        <w:rPr>
          <w:u w:val="single"/>
        </w:rPr>
        <w:t xml:space="preserve">value of "A" determined</w:t>
      </w:r>
      <w:r>
        <w:t xml:space="preserve"> [</w:t>
      </w:r>
      <w:r>
        <w:rPr>
          <w:strike/>
        </w:rPr>
        <w:t xml:space="preserve">maximum amount of the basic allotment provided</w:t>
      </w:r>
      <w:r>
        <w:t xml:space="preserve">] under Subsection (a) [</w:t>
      </w:r>
      <w:r>
        <w:rPr>
          <w:strike/>
        </w:rPr>
        <w:t xml:space="preserve">or (b)</w:t>
      </w:r>
      <w:r>
        <w:t xml:space="preserve">] is greater than the </w:t>
      </w:r>
      <w:r>
        <w:rPr>
          <w:u w:val="single"/>
        </w:rPr>
        <w:t xml:space="preserve">value of "A"</w:t>
      </w:r>
      <w:r>
        <w:t xml:space="preserve"> [</w:t>
      </w:r>
      <w:r>
        <w:rPr>
          <w:strike/>
        </w:rPr>
        <w:t xml:space="preserve">maximum amount provided</w:t>
      </w:r>
      <w:r>
        <w:t xml:space="preserve">] for the preceding school year, a school district must use at least </w:t>
      </w:r>
      <w:r>
        <w:rPr>
          <w:u w:val="single"/>
        </w:rPr>
        <w:t xml:space="preserve">50</w:t>
      </w:r>
      <w:r>
        <w:t xml:space="preserve"> [</w:t>
      </w:r>
      <w:r>
        <w:rPr>
          <w:strike/>
        </w:rPr>
        <w:t xml:space="preserve">30</w:t>
      </w:r>
      <w:r>
        <w:t xml:space="preserve">] percent of the amount[</w:t>
      </w:r>
      <w:r>
        <w:rPr>
          <w:strike/>
        </w:rPr>
        <w:t xml:space="preserve">, if the amount is greater than zero,</w:t>
      </w:r>
      <w:r>
        <w:t xml:space="preserve">] that equals the product of the average daily attendance of the district multiplied by the </w:t>
      </w:r>
      <w:r>
        <w:rPr>
          <w:u w:val="single"/>
        </w:rPr>
        <w:t xml:space="preserve">difference in the value of "A"</w:t>
      </w:r>
      <w:r>
        <w:t xml:space="preserve"> [</w:t>
      </w:r>
      <w:r>
        <w:rPr>
          <w:strike/>
        </w:rPr>
        <w:t xml:space="preserve">amount of the difference between the district's funding under this chapter per student in average daily attendance</w:t>
      </w:r>
      <w:r>
        <w:t xml:space="preserve">] for the current school year and the </w:t>
      </w:r>
      <w:r>
        <w:rPr>
          <w:u w:val="single"/>
        </w:rPr>
        <w:t xml:space="preserve">value of "A" for the</w:t>
      </w:r>
      <w:r>
        <w:t xml:space="preserve"> preceding school year to </w:t>
      </w:r>
      <w:r>
        <w:rPr>
          <w:u w:val="single"/>
        </w:rPr>
        <w:t xml:space="preserve">increase the average total compensation per employee employed by the district as</w:t>
      </w:r>
      <w:r>
        <w:t xml:space="preserve"> [</w:t>
      </w:r>
      <w:r>
        <w:rPr>
          <w:strike/>
        </w:rPr>
        <w:t xml:space="preserve">provide compensation increases to full-time district employees other than administrators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75 percent must be used to increase the compensation paid to</w:t>
      </w:r>
      <w:r>
        <w:t xml:space="preserve">] classroom teachers, full-time librarians, full-time school counselors certified under Subchapter B, Chapter 21, and full-time school nurses [</w:t>
      </w:r>
      <w:r>
        <w:rPr>
          <w:strike/>
        </w:rPr>
        <w:t xml:space="preserve">, prioritizing differentiated compensation for classroom teachers with more than five years of experience;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25 percent may be used as determined by the district to increase compensation paid to full-time district employees</w:t>
      </w:r>
      <w:r>
        <w:t xml:space="preserve">]. </w:t>
      </w:r>
      <w:r>
        <w:t xml:space="preserve"> </w:t>
      </w:r>
      <w:r>
        <w:rPr>
          <w:u w:val="single"/>
        </w:rPr>
        <w:t xml:space="preserve">In calculating average total compensation per employee under this subsection, a school district may not consider compensation paid to a district employee employed in a position described by this subsection added by the school district for the current school year that increases the ratio of those employees to the students enrolled in the district compared to the preceding school year.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a school district increases employee compensation in a school year to comply with Subsection (c), as amended by __.B.</w:t>
      </w:r>
      <w:r>
        <w:rPr>
          <w:u w:val="single"/>
        </w:rPr>
        <w:t xml:space="preserve"> </w:t>
      </w:r>
      <w:r>
        <w:rPr>
          <w:u w:val="single"/>
        </w:rPr>
        <w:t xml:space="preserve">____, Acts of the 88th Legislature, Regular Session, 2023, the district is providing compensation for services rendered independently of an existing employment contract applicable to that year and is not a violation of Section 53, Article III, Texas Constitution.</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A school district that does not meet the requirements of Subsection (c) during a school year may satisfy the requirements of this section by providing an employee a one-time bonus payment during the following school year in an amount equal to the difference between the compensation earned by the employee and the compensation the employee should have received during the school year if the district had complied with Subsection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w:t>
      </w:r>
      <w:r>
        <w:t xml:space="preserve"> </w:t>
      </w:r>
      <w:r>
        <w:t xml:space="preserve">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"E"</w:t>
      </w:r>
      <w:r>
        <w:t xml:space="preserve"> [</w:t>
      </w:r>
      <w:r>
        <w:rPr>
          <w:strike/>
        </w:rPr>
        <w:t xml:space="preserve">"ADA"</w:t>
      </w:r>
      <w:r>
        <w:t xml:space="preserve">] is the </w:t>
      </w:r>
      <w:r>
        <w:rPr>
          <w:u w:val="single"/>
        </w:rPr>
        <w:t xml:space="preserve">average</w:t>
      </w:r>
      <w:r>
        <w:t xml:space="preserve"> number of students </w:t>
      </w:r>
      <w:r>
        <w:rPr>
          <w:u w:val="single"/>
        </w:rPr>
        <w:t xml:space="preserve">enrolled in the school district</w:t>
      </w:r>
      <w:r>
        <w:t xml:space="preserve"> [</w:t>
      </w:r>
      <w:r>
        <w:rPr>
          <w:strike/>
        </w:rPr>
        <w:t xml:space="preserve">in average daily attendance for which the district is entitled to an allotment under Section 48.051</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w:t>
      </w:r>
      <w:r>
        <w:rPr>
          <w:u w:val="single"/>
        </w:rPr>
        <w:t xml:space="preserve">for a student in average daily attendance</w:t>
      </w:r>
      <w:r>
        <w:t xml:space="preserve">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w:t>
      </w:r>
      <w:r>
        <w:rPr>
          <w:u w:val="single"/>
        </w:rPr>
        <w:t xml:space="preserve">enrolled</w:t>
      </w:r>
      <w:r>
        <w:t xml:space="preserve"> student [</w:t>
      </w:r>
      <w:r>
        <w:rPr>
          <w:strike/>
        </w:rPr>
        <w:t xml:space="preserve">in average daily attendance</w:t>
      </w:r>
      <w:r>
        <w:t xml:space="preserve">] based on the following formula:</w:t>
      </w:r>
    </w:p>
    <w:p w:rsidR="003F3435" w:rsidRDefault="0032493E">
      <w:pPr>
        <w:spacing w:line="480" w:lineRule="auto"/>
        <w:jc w:val="center"/>
      </w:pPr>
      <w:r>
        <w:t xml:space="preserve">AA = ((1,600 - </w:t>
      </w:r>
      <w:r>
        <w:rPr>
          <w:u w:val="single"/>
        </w:rPr>
        <w:t xml:space="preserve">E</w:t>
      </w:r>
      <w:r>
        <w:t xml:space="preserve"> [</w:t>
      </w:r>
      <w:r>
        <w:rPr>
          <w:strike/>
        </w:rPr>
        <w:t xml:space="preserve">ADA</w:t>
      </w:r>
      <w:r>
        <w:t xml:space="preserve">]) X ________[</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w:t>
      </w:r>
      <w:r>
        <w:rPr>
          <w:u w:val="single"/>
        </w:rPr>
        <w:t xml:space="preserve">enrolled</w:t>
      </w:r>
      <w:r>
        <w:t xml:space="preserve"> student [</w:t>
      </w:r>
      <w:r>
        <w:rPr>
          <w:strike/>
        </w:rPr>
        <w:t xml:space="preserve">in average 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E</w:t>
      </w:r>
      <w:r>
        <w:t xml:space="preserve"> [</w:t>
      </w:r>
      <w:r>
        <w:rPr>
          <w:strike/>
        </w:rPr>
        <w:t xml:space="preserve">ADA</w:t>
      </w:r>
      <w:r>
        <w:t xml:space="preserve">]) X ________[</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w:t>
      </w:r>
      <w:r>
        <w:rPr>
          <w:u w:val="single"/>
        </w:rPr>
        <w:t xml:space="preserve">enrolled</w:t>
      </w:r>
      <w:r>
        <w:t xml:space="preserve"> student [</w:t>
      </w:r>
      <w:r>
        <w:rPr>
          <w:strike/>
        </w:rPr>
        <w:t xml:space="preserve">in average daily attendance</w:t>
      </w:r>
      <w:r>
        <w:t xml:space="preserve">] based on the following formula:</w:t>
      </w:r>
    </w:p>
    <w:p w:rsidR="003F3435" w:rsidRDefault="0032493E">
      <w:pPr>
        <w:spacing w:line="480" w:lineRule="auto"/>
        <w:jc w:val="center"/>
      </w:pPr>
      <w:r>
        <w:t xml:space="preserve">AA = ((1,600 - </w:t>
      </w:r>
      <w:r>
        <w:rPr>
          <w:u w:val="single"/>
        </w:rPr>
        <w:t xml:space="preserve">E</w:t>
      </w:r>
      <w:r>
        <w:t xml:space="preserve"> [</w:t>
      </w:r>
      <w:r>
        <w:rPr>
          <w:strike/>
        </w:rPr>
        <w:t xml:space="preserve">ADA</w:t>
      </w:r>
      <w:r>
        <w:t xml:space="preserve">]) X ________[</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w:t xml:space="preserve"> [</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 effective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 effective teacher</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48.114,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school district [</w:t>
      </w:r>
      <w:r>
        <w:rPr>
          <w:strike/>
        </w:rPr>
        <w:t xml:space="preserve">that has implemented a mentoring program for classroom teachers who have less than two years of teaching experience under Section 21.458</w:t>
      </w:r>
      <w:r>
        <w:t xml:space="preserve">] is entitled to an allotment as determined under Subsection (b) to fund </w:t>
      </w:r>
      <w:r>
        <w:rPr>
          <w:u w:val="single"/>
        </w:rPr>
        <w:t xml:space="preserve">a</w:t>
      </w:r>
      <w:r>
        <w:t xml:space="preserve"> [</w:t>
      </w:r>
      <w:r>
        <w:rPr>
          <w:strike/>
        </w:rPr>
        <w:t xml:space="preserve">the</w:t>
      </w:r>
      <w:r>
        <w:t xml:space="preserve">] mentoring program and to provide stipends for mentor teachers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implemented a mentoring program for classroom teachers under Section 21.458;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mentor teachers assigned under that program complete a training program that is required or developed by the agency for mentor teachers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allotment of $2,000 for each classroom teacher with less than two years of experience who participates in a mentoring program described by Subsection (a). </w:t>
      </w:r>
      <w:r>
        <w:rPr>
          <w:u w:val="single"/>
        </w:rPr>
        <w:t xml:space="preserve"> </w:t>
      </w:r>
      <w:r>
        <w:rPr>
          <w:u w:val="single"/>
        </w:rPr>
        <w:t xml:space="preserve">A district may receive an allotment under this section for no more than 40 teachers during a school year unless an appropriation is made for the purposes of providing a greater number of allotments per district.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D, Chapter 48, Education Code, is amended by adding Sections 48.157 and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RESIDENCY PARTNERSHIP ALLOTMENT.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"Partnership program" and "partnership resident" have the meanings assigned by Section 21.901.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campus" has the meaning assigned by Section 48.112.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partnership resident employed at a district in a residency position under Subchapter R, Chapter 21, the district is entitled to an allotment equal to a base amount of $22,000 increased by the high needs and rural factor, as determined under Subsection (c), to an amount not to exceed $42,000.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determined by multiplying $5,000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 48.112(d);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that qualifies for an allotment under this section is entitled to an additional $2,000 for each partnership resident employed in a residency position at the district who is a candidate for special education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w:t>
      </w:r>
      <w:r>
        <w:rPr>
          <w:u w:val="single"/>
        </w:rPr>
        <w:t xml:space="preserve"> </w:t>
      </w:r>
      <w:r>
        <w:rPr>
          <w:u w:val="single"/>
        </w:rPr>
        <w:t xml:space="preserve">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FUNDING FOR CERTAIN CERTIFICATIONS.  (a)  A school district is entitled to the cost of certification fees for each classroom teacher who received a certification in special education or bilingual education in the preceding school year. </w:t>
      </w:r>
      <w:r>
        <w:rPr>
          <w:u w:val="single"/>
        </w:rPr>
        <w:t xml:space="preserve"> </w:t>
      </w:r>
      <w:r>
        <w:rPr>
          <w:u w:val="single"/>
        </w:rPr>
        <w:t xml:space="preserve">From money received under this section, the district shall reimburse each teacher who received a certification in special education or bilingual education during the preceding school year the cost of certification fees associated with that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received by a classroom teacher under this section may not be considered when calculating the teacher's salary for the purposes of Section 21.402.</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F, Chapter 48, Education Code, is amended by adding Section 48.280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48.280.</w:t>
      </w:r>
      <w:r>
        <w:rPr>
          <w:u w:val="single"/>
        </w:rPr>
        <w:t xml:space="preserve"> </w:t>
      </w:r>
      <w:r>
        <w:rPr>
          <w:u w:val="single"/>
        </w:rPr>
        <w:t xml:space="preserve"> </w:t>
      </w:r>
      <w:r>
        <w:rPr>
          <w:u w:val="single"/>
        </w:rPr>
        <w:t xml:space="preserve">SALARY TRANSITION ALLOTMENT.  (a) </w:t>
      </w:r>
      <w:r>
        <w:rPr>
          <w:u w:val="single"/>
        </w:rPr>
        <w:t xml:space="preserve"> </w:t>
      </w:r>
      <w:r>
        <w:rPr>
          <w:u w:val="single"/>
        </w:rPr>
        <w:t xml:space="preserve">In the 2023-2024 and 2024-2025 school years, a school district is entitled to receive an annual salary transition allotment equal to the difference, if that amount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calculated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calculated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calculate a school district's value for Subsection (a)(1) by determining the difference in the amount the district must pay in compensation to employees on the minimum salary schedule under Section 21.402, as amended by __.B.</w:t>
      </w:r>
      <w:r>
        <w:rPr>
          <w:u w:val="single"/>
        </w:rPr>
        <w:t xml:space="preserve"> </w:t>
      </w:r>
      <w:r>
        <w:rPr>
          <w:u w:val="single"/>
        </w:rPr>
        <w:t xml:space="preserve">____, Acts of the 88th Legislature, Regular Session, 2023, from the amount paid in compensation to employees on the minimum salary schedule under that section as effective in the 2022-2023 school year, less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employer contributions under Section 825.4035, Government Code, and Section 1575.203, Insurance Code, the district paid in the 2022-2023 school year for employees on the minimum salary schedule under Section 21.402;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the district would have paid in employer contributions under Section 825.4035, Government Code, and Section 1575.203, Insurance Code, in the 2022-2023 school year for employees on the minimum salary schedule if the changes made to Section 21.402 by __.B.</w:t>
      </w:r>
      <w:r>
        <w:rPr>
          <w:u w:val="single"/>
        </w:rPr>
        <w:t xml:space="preserve"> </w:t>
      </w:r>
      <w:r>
        <w:rPr>
          <w:u w:val="single"/>
        </w:rPr>
        <w:t xml:space="preserve">____, Acts of the 88th Legislature, Regular Session, 2023, had been in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calculate a school district's value for Subsection (a)(2) by determining the total maintenance and operations revenue for the current school year less the total maintenance and operations revenue that would have been available to the district using the basic allotment formula provided by Section 48.051 and the small and mid-sized allotment formulas provided by Section 48.101 as those sections existed on January 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making a final determination of the amount of an allotment to which a school district is entitled under this section, the agency shall ensure each school district has an opportunity to review and submit revised information to the agency for purposes of calculating the values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is entitled to an allotment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2026-2027 school year, two-thirds of the value determined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2027-2028 school year, one-third of the value determined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is not entitled to an allotment under this section in the 2028-2029 school year or a later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21.042, Education Code;</w:t>
      </w:r>
    </w:p>
    <w:p w:rsidR="003F3435" w:rsidRDefault="0032493E">
      <w:pPr>
        <w:spacing w:line="480" w:lineRule="auto"/>
        <w:ind w:firstLine="1440"/>
        <w:jc w:val="both"/>
      </w:pPr>
      <w:r>
        <w:t xml:space="preserve">(2)</w:t>
      </w:r>
      <w:r xml:space="preserve">
        <w:t> </w:t>
      </w:r>
      <w:r xml:space="preserve">
        <w:t> </w:t>
      </w:r>
      <w:r>
        <w:t xml:space="preserve">Sections 21.402(b), (c), (c-1), (f), and (h), Education Code;</w:t>
      </w:r>
    </w:p>
    <w:p w:rsidR="003F3435" w:rsidRDefault="0032493E">
      <w:pPr>
        <w:spacing w:line="480" w:lineRule="auto"/>
        <w:ind w:firstLine="1440"/>
        <w:jc w:val="both"/>
      </w:pPr>
      <w:r>
        <w:t xml:space="preserve">(3)</w:t>
      </w:r>
      <w:r xml:space="preserve">
        <w:t> </w:t>
      </w:r>
      <w:r xml:space="preserve">
        <w:t> </w:t>
      </w:r>
      <w:r>
        <w:t xml:space="preserve">Sections 21.403(a) and (d), Education Code;</w:t>
      </w:r>
    </w:p>
    <w:p w:rsidR="003F3435" w:rsidRDefault="0032493E">
      <w:pPr>
        <w:spacing w:line="480" w:lineRule="auto"/>
        <w:ind w:firstLine="1440"/>
        <w:jc w:val="both"/>
      </w:pPr>
      <w:r>
        <w:t xml:space="preserve">(4)</w:t>
      </w:r>
      <w:r xml:space="preserve">
        <w:t> </w:t>
      </w:r>
      <w:r xml:space="preserve">
        <w:t> </w:t>
      </w:r>
      <w:r>
        <w:t xml:space="preserve">Section 48.114(b), Education Code;</w:t>
      </w:r>
    </w:p>
    <w:p w:rsidR="003F3435" w:rsidRDefault="0032493E">
      <w:pPr>
        <w:spacing w:line="480" w:lineRule="auto"/>
        <w:ind w:firstLine="1440"/>
        <w:jc w:val="both"/>
      </w:pPr>
      <w:r>
        <w:t xml:space="preserve">(5)</w:t>
      </w:r>
      <w:r xml:space="preserve">
        <w:t> </w:t>
      </w:r>
      <w:r xml:space="preserve">
        <w:t> </w:t>
      </w:r>
      <w:r>
        <w:t xml:space="preserve">Subchapter Q, Chapter 21, Education Code; and</w:t>
      </w:r>
    </w:p>
    <w:p w:rsidR="003F3435" w:rsidRDefault="0032493E">
      <w:pPr>
        <w:spacing w:line="480" w:lineRule="auto"/>
        <w:ind w:firstLine="1440"/>
        <w:jc w:val="both"/>
      </w:pPr>
      <w:r>
        <w:t xml:space="preserve">(6)</w:t>
      </w:r>
      <w:r xml:space="preserve">
        <w:t> </w:t>
      </w:r>
      <w:r xml:space="preserve">
        <w:t> </w:t>
      </w:r>
      <w:r>
        <w:t xml:space="preserve">Section 825.4092(f), Government Code, as added by Chapter 546 (S.B. 202), Acts of the 87th Legislature, Regular Session, 2021.</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21.3521, Education Code, as amended by this Act, does not affect a teacher designation made under that section before the effective date of this Act. </w:t>
      </w:r>
      <w:r>
        <w:t xml:space="preserve"> </w:t>
      </w:r>
      <w:r>
        <w:t xml:space="preserve">A teacher designation made under Section 21.3521, Education Code, and funding provided to a school district under Section 48.112, Education Code, for a teacher with that designation before the effective date of this Act are governed by the law in effect on the date the designation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w:t>
      </w:r>
      <w:r>
        <w:t xml:space="preserve"> </w:t>
      </w:r>
      <w:r>
        <w:t xml:space="preserve">Except as provided by Subsection (b) of this section, this Act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48.051, 48.101, 48.112(c) and (d), and 48.114, Education Code, as amended by this Act, and Sections 48.157, 48.158, and 48.280, Education Code, as added by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