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88R13977 JON-F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compensatory time off for certain state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662.010, and notwithstanding Section 659.015 or another law, </w:t>
      </w:r>
      <w:r>
        <w:rPr>
          <w:u w:val="single"/>
        </w:rPr>
        <w:t xml:space="preserve">each of the following state employees who is required to work on a national or state holiday that falls on a Saturday or Sunday is entitled to compensatory time off at the rate of one hour for each hour worked on the holiday: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of the Department of Family and Protective Services in the statewide intake division who receives reports of abuse or neglect;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 state employee who is</w:t>
      </w:r>
      <w:r>
        <w:t xml:space="preserve">] a peace officer commissioned by a state officer or state agency listed under Article 2.12, Code of Criminal Procedure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of the Department of Public Safety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performs</w:t>
      </w:r>
      <w:r>
        <w:t xml:space="preserve"> [</w:t>
      </w:r>
      <w:r>
        <w:rPr>
          <w:strike/>
        </w:rPr>
        <w:t xml:space="preserve">, or who is employed by the Department of Public Safety either to perform</w:t>
      </w:r>
      <w:r>
        <w:t xml:space="preserve">] communications or dispatch services related to traffic law enforcement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</w:t>
      </w:r>
      <w:r>
        <w:t xml:space="preserve"> [</w:t>
      </w:r>
      <w:r>
        <w:rPr>
          <w:strike/>
        </w:rPr>
        <w:t xml:space="preserve">or as</w:t>
      </w:r>
      <w:r>
        <w:t xml:space="preserve">] a public security officer, as that term is defined by Section 1701.001, Occupations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of the Parks and Wildlife Department who performs</w:t>
      </w:r>
      <w:r>
        <w:t xml:space="preserve"> [</w:t>
      </w:r>
      <w:r>
        <w:rPr>
          <w:strike/>
        </w:rPr>
        <w:t xml:space="preserve">, or who is employed by the Parks and Wildlife Department to perform</w:t>
      </w:r>
      <w:r>
        <w:t xml:space="preserve">] communications and dispatch services to assist law enforcement officers commissioned by the Parks and Wildlife Commission in performing law enforcement duties [</w:t>
      </w:r>
      <w:r>
        <w:rPr>
          <w:strike/>
        </w:rPr>
        <w:t xml:space="preserve">, and who is required to work on a national or state holiday that falls on a Saturday or Sunday is entitled to compensatory time off at the rate of one hour for each hour worked on the holiday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