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4478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limitation on the total amount of ad valorem taxes that a county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strike/>
        </w:rPr>
        <w:t xml:space="preserve">COUNTY,</w:t>
      </w:r>
      <w:r>
        <w:t xml:space="preserve">] MUNICIPAL[</w:t>
      </w:r>
      <w:r>
        <w:rPr>
          <w:strike/>
        </w:rPr>
        <w:t xml:space="preserve">,</w:t>
      </w:r>
      <w:r>
        <w:t xml:space="preserve">] OR JUNIOR COLLEGE DISTRICT TAX ON HOMESTEADS OF </w:t>
      </w:r>
      <w:r>
        <w:rPr>
          <w:u w:val="single"/>
        </w:rPr>
        <w:t xml:space="preserve">INDIVIDUALS WHO ARE</w:t>
      </w:r>
      <w:r>
        <w:t xml:space="preserve"> DISABLED </w:t>
      </w:r>
      <w:r>
        <w:rPr>
          <w:u w:val="single"/>
        </w:rPr>
        <w:t xml:space="preserve">OR</w:t>
      </w:r>
      <w:r>
        <w:t xml:space="preserve"> [</w:t>
      </w:r>
      <w:r>
        <w:rPr>
          <w:strike/>
        </w:rPr>
        <w:t xml:space="preserve">AND</w:t>
      </w:r>
      <w:r>
        <w:t xml:space="preserve">] ELDERLY.</w:t>
      </w:r>
      <w:r xml:space="preserve">
        <w:t> </w:t>
      </w:r>
      <w:r xml:space="preserve">
        <w:t>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11.261(a), (b), (c), (d), (e), (g), (h), (i), (j), (k), and (l),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w:t>
      </w:r>
      <w:r>
        <w:rPr>
          <w:strike/>
        </w:rPr>
        <w:t xml:space="preserve">county,</w:t>
      </w:r>
      <w:r>
        <w:t xml:space="preserve">] municipality[</w:t>
      </w:r>
      <w:r>
        <w:rPr>
          <w:strike/>
        </w:rPr>
        <w:t xml:space="preserve">,</w:t>
      </w:r>
      <w:r>
        <w:t xml:space="preserve">] or junior college district that has established a limitation on the total amount of taxes that may be imposed by the [</w:t>
      </w:r>
      <w:r>
        <w:rPr>
          <w:strike/>
        </w:rPr>
        <w:t xml:space="preserve">county,</w:t>
      </w:r>
      <w:r>
        <w:t xml:space="preserve">] municipality[</w:t>
      </w:r>
      <w:r>
        <w:rPr>
          <w:strike/>
        </w:rPr>
        <w:t xml:space="preserve">,</w:t>
      </w:r>
      <w:r>
        <w:t xml:space="preserve">] or junior college district on the residence homestead of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under Section 1-b(h), Article VIII, Texas Constitution.</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w:t>
      </w:r>
      <w:r>
        <w:rPr>
          <w:u w:val="single"/>
        </w:rPr>
        <w:t xml:space="preserve">this section</w:t>
      </w:r>
      <w:r>
        <w:t xml:space="preserve"> [</w:t>
      </w:r>
      <w:r>
        <w:rPr>
          <w:strike/>
        </w:rPr>
        <w:t xml:space="preserve">the limitation</w:t>
      </w:r>
      <w:r>
        <w:t xml:space="preserve">] applies and calculate taxes as on other property, but if the tax so calculated exceeds the limitation provided by this section, the tax imposed is the amount of the tax as limited by this section, except as otherwise provided by this section. </w:t>
      </w:r>
      <w:r>
        <w:t xml:space="preserve"> </w:t>
      </w:r>
      <w:r>
        <w:t xml:space="preserve">The [</w:t>
      </w:r>
      <w:r>
        <w:rPr>
          <w:strike/>
        </w:rPr>
        <w:t xml:space="preserve">county,</w:t>
      </w:r>
      <w:r>
        <w:t xml:space="preserve">] municipality[</w:t>
      </w:r>
      <w:r>
        <w:rPr>
          <w:strike/>
        </w:rPr>
        <w:t xml:space="preserve">,</w:t>
      </w:r>
      <w:r>
        <w:t xml:space="preserve">] or junior college district may not increase the total annual amount of ad valorem taxes the [</w:t>
      </w:r>
      <w:r>
        <w:rPr>
          <w:strike/>
        </w:rPr>
        <w:t xml:space="preserve">county,</w:t>
      </w:r>
      <w:r>
        <w:t xml:space="preserve">] municipality[</w:t>
      </w:r>
      <w:r>
        <w:rPr>
          <w:strike/>
        </w:rPr>
        <w:t xml:space="preserve">,</w:t>
      </w:r>
      <w:r>
        <w:t xml:space="preserve">] or junior college district imposes on the residence homestead of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above the amount of the taxes the [</w:t>
      </w:r>
      <w:r>
        <w:rPr>
          <w:strike/>
        </w:rPr>
        <w:t xml:space="preserve">county,</w:t>
      </w:r>
      <w:r>
        <w:t xml:space="preserve">] municipality[</w:t>
      </w:r>
      <w:r>
        <w:rPr>
          <w:strike/>
        </w:rPr>
        <w:t xml:space="preserve">,</w:t>
      </w:r>
      <w:r>
        <w:t xml:space="preserve">] or junior college district imposed on the residence homestead in the first tax year, other than a tax year preceding the tax year in which the [</w:t>
      </w:r>
      <w:r>
        <w:rPr>
          <w:strike/>
        </w:rPr>
        <w:t xml:space="preserve">county,</w:t>
      </w:r>
      <w:r>
        <w:t xml:space="preserve">] municipality[</w:t>
      </w:r>
      <w:r>
        <w:rPr>
          <w:strike/>
        </w:rPr>
        <w:t xml:space="preserve">,</w:t>
      </w:r>
      <w:r>
        <w:t xml:space="preserve">] or junior college district established the limitation described by Subsection (a), in which the individual qualified that residence homestead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w:t>
      </w:r>
      <w:r>
        <w:t xml:space="preserve"> </w:t>
      </w:r>
      <w:r>
        <w:t xml:space="preserve">If the individual qualified that residence homestead for the exemption after the beginning of that first year and the residence homestead remains eligible for the exemption for the next year, and if the [</w:t>
      </w:r>
      <w:r>
        <w:rPr>
          <w:strike/>
        </w:rPr>
        <w:t xml:space="preserve">county,</w:t>
      </w:r>
      <w:r>
        <w:t xml:space="preserve">] municipal[</w:t>
      </w:r>
      <w:r>
        <w:rPr>
          <w:strike/>
        </w:rPr>
        <w:t xml:space="preserve">,</w:t>
      </w:r>
      <w:r>
        <w:t xml:space="preserve">] or junior college district taxes imposed on the residence homestead in the next year are less than the amount of taxes imposed in that first year, a [</w:t>
      </w:r>
      <w:r>
        <w:rPr>
          <w:strike/>
        </w:rPr>
        <w:t xml:space="preserve">county,</w:t>
      </w:r>
      <w:r>
        <w:t xml:space="preserve">] municipality[</w:t>
      </w:r>
      <w:r>
        <w:rPr>
          <w:strike/>
        </w:rPr>
        <w:t xml:space="preserve">,</w:t>
      </w:r>
      <w:r>
        <w:t xml:space="preserve">] or junior college district may not subsequently increase the total annual amount of ad valorem taxes it imposes on the residence homestead above the amount it imposed on the residence homestead in the year immediately following the first year, other than a tax year preceding the tax year in which the [</w:t>
      </w:r>
      <w:r>
        <w:rPr>
          <w:strike/>
        </w:rPr>
        <w:t xml:space="preserve">county,</w:t>
      </w:r>
      <w:r>
        <w:t xml:space="preserve">] municipality[</w:t>
      </w:r>
      <w:r>
        <w:rPr>
          <w:strike/>
        </w:rPr>
        <w:t xml:space="preserve">,</w:t>
      </w:r>
      <w:r>
        <w:t xml:space="preserve">] or junior college district established the limitation described by Subsection (a), for which the individual qualified that residence homestead for the exemption.</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strike/>
        </w:rPr>
        <w:t xml:space="preserve">county,</w:t>
      </w:r>
      <w:r>
        <w:t xml:space="preserve">] municipality[</w:t>
      </w:r>
      <w:r>
        <w:rPr>
          <w:strike/>
        </w:rPr>
        <w:t xml:space="preserve">,</w:t>
      </w:r>
      <w:r>
        <w:t xml:space="preserve">] or junior college district may increase the amount of taxes on the homestead in the first year the value of the homestead is increased on the appraisal roll because of the enhancement of value by the improvements. </w:t>
      </w:r>
      <w:r>
        <w:t xml:space="preserve"> </w:t>
      </w:r>
      <w:r>
        <w:t xml:space="preserve">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w:t>
      </w:r>
      <w:r>
        <w:t xml:space="preserve"> </w:t>
      </w:r>
      <w:r>
        <w:rPr>
          <w:u w:val="single"/>
        </w:rPr>
        <w:t xml:space="preserve">The</w:t>
      </w:r>
      <w:r>
        <w:t xml:space="preserve"> [</w:t>
      </w:r>
      <w:r>
        <w:rPr>
          <w:strike/>
        </w:rPr>
        <w:t xml:space="preserve">A</w:t>
      </w:r>
      <w:r>
        <w:t xml:space="preserve">] limitation provided by this section then applies to the increased amount of [</w:t>
      </w:r>
      <w:r>
        <w:rPr>
          <w:strike/>
        </w:rPr>
        <w:t xml:space="preserve">county,</w:t>
      </w:r>
      <w:r>
        <w:t xml:space="preserve">] municipal[</w:t>
      </w:r>
      <w:r>
        <w:rPr>
          <w:strike/>
        </w:rPr>
        <w:t xml:space="preserve">,</w:t>
      </w:r>
      <w:r>
        <w:t xml:space="preserve">] or junior college district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w:t>
      </w:r>
      <w:r>
        <w:t xml:space="preserve">] municipal[</w:t>
      </w:r>
      <w:r>
        <w:rPr>
          <w:strike/>
        </w:rPr>
        <w:t xml:space="preserve">,</w:t>
      </w:r>
      <w:r>
        <w:t xml:space="preserve">] or junior college district tax increases provided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and who owned the structure when the limitation [</w:t>
      </w:r>
      <w:r>
        <w:rPr>
          <w:strike/>
        </w:rPr>
        <w:t xml:space="preserve">provided by this section</w:t>
      </w:r>
      <w:r>
        <w:t xml:space="preserve">]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u w:val="single"/>
        </w:rPr>
        <w:t xml:space="preserve">an individual who is</w:t>
      </w:r>
      <w:r>
        <w:t xml:space="preserve"> disabled [</w:t>
      </w:r>
      <w:r>
        <w:rPr>
          <w:strike/>
        </w:rPr>
        <w:t xml:space="preserve">individuals</w:t>
      </w:r>
      <w:r>
        <w:t xml:space="preserve">] or </w:t>
      </w:r>
      <w:r>
        <w:rPr>
          <w:u w:val="single"/>
        </w:rPr>
        <w:t xml:space="preserve">is</w:t>
      </w:r>
      <w:r>
        <w:t xml:space="preserve"> [</w:t>
      </w:r>
      <w:r>
        <w:rPr>
          <w:strike/>
        </w:rPr>
        <w:t xml:space="preserve">individuals</w:t>
      </w:r>
      <w:r>
        <w:t xml:space="preserve">] 65 years of age or older was erroneously allowed, the tax assessor for the applicable [</w:t>
      </w:r>
      <w:r>
        <w:rPr>
          <w:strike/>
        </w:rPr>
        <w:t xml:space="preserve">county,</w:t>
      </w:r>
      <w:r>
        <w:t xml:space="preserve">] municipality[</w:t>
      </w:r>
      <w:r>
        <w:rPr>
          <w:strike/>
        </w:rPr>
        <w:t xml:space="preserve">,</w:t>
      </w:r>
      <w:r>
        <w:t xml:space="preserve">] or junior college district shall add, as back taxes due as provided by Section 26.09(d), the positive difference, if any, between the tax that should have been imposed for that year and the tax that was imposed </w:t>
      </w:r>
      <w:r>
        <w:rPr>
          <w:u w:val="single"/>
        </w:rPr>
        <w:t xml:space="preserve">under</w:t>
      </w:r>
      <w:r>
        <w:t xml:space="preserve"> [</w:t>
      </w:r>
      <w:r>
        <w:rPr>
          <w:strike/>
        </w:rPr>
        <w:t xml:space="preserve">because of</w:t>
      </w:r>
      <w:r>
        <w:t xml:space="preserve">] the provisions of this section.</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w:t>
      </w:r>
      <w:r>
        <w:t xml:space="preserve">] municipal[</w:t>
      </w:r>
      <w:r>
        <w:rPr>
          <w:strike/>
        </w:rPr>
        <w:t xml:space="preserve">,</w:t>
      </w:r>
      <w:r>
        <w:t xml:space="preserve">] or junior college district tax increases provided by this section subsequently qualifies a different residence homestead in the same [</w:t>
      </w:r>
      <w:r>
        <w:rPr>
          <w:strike/>
        </w:rPr>
        <w:t xml:space="preserve">county,</w:t>
      </w:r>
      <w:r>
        <w:t xml:space="preserve">] municipality[</w:t>
      </w:r>
      <w:r>
        <w:rPr>
          <w:strike/>
        </w:rPr>
        <w:t xml:space="preserve">,</w:t>
      </w:r>
      <w:r>
        <w:t xml:space="preserve">] or junior college district for an exemption under Section 11.13, the [</w:t>
      </w:r>
      <w:r>
        <w:rPr>
          <w:strike/>
        </w:rPr>
        <w:t xml:space="preserve">county,</w:t>
      </w:r>
      <w:r>
        <w:t xml:space="preserve">] municipality[</w:t>
      </w:r>
      <w:r>
        <w:rPr>
          <w:strike/>
        </w:rPr>
        <w:t xml:space="preserve">,</w:t>
      </w:r>
      <w:r>
        <w:t xml:space="preserve">] or junior college district may not impose ad valorem taxes on the subsequently qualified homestead in a year in an amount that exceeds the amount of taxes the [</w:t>
      </w:r>
      <w:r>
        <w:rPr>
          <w:strike/>
        </w:rPr>
        <w:t xml:space="preserve">county,</w:t>
      </w:r>
      <w:r>
        <w:t xml:space="preserve">] municipality[</w:t>
      </w:r>
      <w:r>
        <w:rPr>
          <w:strike/>
        </w:rPr>
        <w:t xml:space="preserve">,</w:t>
      </w:r>
      <w:r>
        <w:t xml:space="preserve">] or junior college district would have imposed on the subsequently qualified homestead in the first year in which the individual receives that exemption for the subsequently qualified homestead had the limitation on tax increases provided by this section not been in effect, multiplied by a fraction the numerator of which is the total amount of taxes the [</w:t>
      </w:r>
      <w:r>
        <w:rPr>
          <w:strike/>
        </w:rPr>
        <w:t xml:space="preserve">county,</w:t>
      </w:r>
      <w:r>
        <w:t xml:space="preserve">] municipality[</w:t>
      </w:r>
      <w:r>
        <w:rPr>
          <w:strike/>
        </w:rPr>
        <w:t xml:space="preserve">,</w:t>
      </w:r>
      <w:r>
        <w:t xml:space="preserve">] or junior college district imposed on the former homestead in the last year in which the individual received that exemption for the former homestead and the denominator of which is the total amount of taxes the [</w:t>
      </w:r>
      <w:r>
        <w:rPr>
          <w:strike/>
        </w:rPr>
        <w:t xml:space="preserve">county,</w:t>
      </w:r>
      <w:r>
        <w:t xml:space="preserve">] municipality[</w:t>
      </w:r>
      <w:r>
        <w:rPr>
          <w:strike/>
        </w:rPr>
        <w:t xml:space="preserve">,</w:t>
      </w:r>
      <w:r>
        <w:t xml:space="preserve">] or junior college district would have imposed on the former homestead in the last year in which the individual received that exemption for the former homestead had the limitation on tax increases provided by this section not been in effect.</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w:t>
      </w:r>
      <w:r>
        <w:t xml:space="preserve">] municipal[</w:t>
      </w:r>
      <w:r>
        <w:rPr>
          <w:strike/>
        </w:rPr>
        <w:t xml:space="preserve">,</w:t>
      </w:r>
      <w:r>
        <w:t xml:space="preserve">] or junior college district tax increases under this section and who subsequently qualifies a different residence homestead in the same [</w:t>
      </w:r>
      <w:r>
        <w:rPr>
          <w:strike/>
        </w:rPr>
        <w:t xml:space="preserve">county,</w:t>
      </w:r>
      <w:r>
        <w:t xml:space="preserve">] municipality[</w:t>
      </w:r>
      <w:r>
        <w:rPr>
          <w:strike/>
        </w:rPr>
        <w:t xml:space="preserve">,</w:t>
      </w:r>
      <w:r>
        <w:t xml:space="preserve">] or junior college district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the [</w:t>
      </w:r>
      <w:r>
        <w:rPr>
          <w:strike/>
        </w:rPr>
        <w:t xml:space="preserve">county,</w:t>
      </w:r>
      <w:r>
        <w:t xml:space="preserve">] municipality[</w:t>
      </w:r>
      <w:r>
        <w:rPr>
          <w:strike/>
        </w:rPr>
        <w:t xml:space="preserve">,</w:t>
      </w:r>
      <w:r>
        <w:t xml:space="preserve">] or junior college district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qualifies for a limitation on [</w:t>
      </w:r>
      <w:r>
        <w:rPr>
          <w:strike/>
        </w:rPr>
        <w:t xml:space="preserve">county,</w:t>
      </w:r>
      <w:r>
        <w:t xml:space="preserve">] municipal[</w:t>
      </w:r>
      <w:r>
        <w:rPr>
          <w:strike/>
        </w:rPr>
        <w:t xml:space="preserve">,</w:t>
      </w:r>
      <w:r>
        <w:t xml:space="preserve">] or junior college district tax increases under this section dies, the surviving spouse of the individual is entitled to the limitation on taxes imposed by the [</w:t>
      </w:r>
      <w:r>
        <w:rPr>
          <w:strike/>
        </w:rPr>
        <w:t xml:space="preserve">county,</w:t>
      </w:r>
      <w:r>
        <w:t xml:space="preserve">] municipality[</w:t>
      </w:r>
      <w:r>
        <w:rPr>
          <w:strike/>
        </w:rPr>
        <w:t xml:space="preserve">,</w:t>
      </w:r>
      <w:r>
        <w:t xml:space="preserve">] or junior college district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w:t>
      </w:r>
      <w:r>
        <w:t xml:space="preserve">] municipal[</w:t>
      </w:r>
      <w:r>
        <w:rPr>
          <w:strike/>
        </w:rPr>
        <w:t xml:space="preserve">,</w:t>
      </w:r>
      <w:r>
        <w:t xml:space="preserve">] or junior college district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w:t>
      </w:r>
      <w:r>
        <w:t xml:space="preserve">] municipal[</w:t>
      </w:r>
      <w:r>
        <w:rPr>
          <w:strike/>
        </w:rPr>
        <w:t xml:space="preserve">,</w:t>
      </w:r>
      <w:r>
        <w:t xml:space="preserve">] or junior college district taxes are limited under Subsection (i) is the amount of taxes imposed by the [</w:t>
      </w:r>
      <w:r>
        <w:rPr>
          <w:strike/>
        </w:rPr>
        <w:t xml:space="preserve">county,</w:t>
      </w:r>
      <w:r>
        <w:t xml:space="preserve">] municipality[</w:t>
      </w:r>
      <w:r>
        <w:rPr>
          <w:strike/>
        </w:rPr>
        <w:t xml:space="preserve">,</w:t>
      </w:r>
      <w:r>
        <w:t xml:space="preserve">] or junior college district, as applicable,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strike/>
        </w:rPr>
        <w:t xml:space="preserve">county,</w:t>
      </w:r>
      <w:r>
        <w:t xml:space="preserve">] municipality[</w:t>
      </w:r>
      <w:r>
        <w:rPr>
          <w:strike/>
        </w:rPr>
        <w:t xml:space="preserve">,</w:t>
      </w:r>
      <w:r>
        <w:t xml:space="preserve">] or junior college district on the residence homestead of the surviving spouse is less than the amount of taxes imposed by the [</w:t>
      </w:r>
      <w:r>
        <w:rPr>
          <w:strike/>
        </w:rPr>
        <w:t xml:space="preserve">county,</w:t>
      </w:r>
      <w:r>
        <w:t xml:space="preserve">] municipality[</w:t>
      </w:r>
      <w:r>
        <w:rPr>
          <w:strike/>
        </w:rPr>
        <w:t xml:space="preserve">,</w:t>
      </w:r>
      <w:r>
        <w:t xml:space="preserve">] or junior college district in the preceding year as limited by Subsection (j), in a subsequent tax year the surviving spouse's taxes imposed by the [</w:t>
      </w:r>
      <w:r>
        <w:rPr>
          <w:strike/>
        </w:rPr>
        <w:t xml:space="preserve">county,</w:t>
      </w:r>
      <w:r>
        <w:t xml:space="preserve">] municipality[</w:t>
      </w:r>
      <w:r>
        <w:rPr>
          <w:strike/>
        </w:rPr>
        <w:t xml:space="preserve">,</w:t>
      </w:r>
      <w:r>
        <w:t xml:space="preserve">] or junior college district on that residence homestead are limited to the amount of taxes imposed by the [</w:t>
      </w:r>
      <w:r>
        <w:rPr>
          <w:strike/>
        </w:rPr>
        <w:t xml:space="preserve">county,</w:t>
      </w:r>
      <w:r>
        <w:t xml:space="preserve">] municipality[</w:t>
      </w:r>
      <w:r>
        <w:rPr>
          <w:strike/>
        </w:rPr>
        <w:t xml:space="preserve">,</w:t>
      </w:r>
      <w:r>
        <w:t xml:space="preserve">] or junior college district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w:t>
      </w:r>
      <w:r>
        <w:t xml:space="preserve">] municipal[</w:t>
      </w:r>
      <w:r>
        <w:rPr>
          <w:strike/>
        </w:rPr>
        <w:t xml:space="preserve">,</w:t>
      </w:r>
      <w:r>
        <w:t xml:space="preserve">] or junior college district tax increases provided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COUNTY TAX ON HOMESTEADS OF INDIVIDUALS WHO ARE DISABLED OR ELDERLY.  (a)  The tax officials shall appraise the property to which this section applies and calculate taxes as on other property, but if the tax so calculated exceeds the limitation required by this section, the tax imposed is the amount of the tax as limited by this section, except as otherwise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not increase the total annual amount of ad valorem taxes the county imposes on the residence homestead of an individual who is disabled or is 65 years of age or older above the amount of the taxes the county imposed on the residence homestead in the first tax year in which the individual qualified that residence homestead for the exemption provided by Section 11.13(c) for an individual who is disabled or is 65 years of age or older.  If the individual qualified that residence homestead for the exemption after the beginning of that first year and the residence homestead remains eligible for the exemption for the next year, and if the taxes imposed by the county on the residence homestead in the next year are less than the amount of those taxes imposed in that first year, the county may not subsequently increase the total annual amount of ad valorem taxes it imposes on the residence homestead above the amount it imposed on the residence homestead in the year immediately following the first year for which the individual qualified that residence homestead for the exemption.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first tax year the individual qualified the residence homestead for the exemption provided by Section 11.13(c) for individuals who are disabled or are 65 years of age or older was a tax year before the 2024 tax year and the homestead qualified for a limitation on county taxes under Section 11.261, as that section existed on January 1, 2023, for the 2024 tax year, the amount of the limitation on county taxes required by this section is the amount of the tax imposed by the county for the 2023 tax year, plus any 2024 tax attributable to improvements made in 2023, other than improvements made to comply with governmental regulations or repairs.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(c), for the purpose of calculating a limitation on tax increases by a county under this section, an individual who qualified a residence homestead before January 1, 2024, for an exemption under Section 11.13(c) for individuals who are disabled or are 65 years of age or older is considered to have qualified the homestead for that exemption on January 1, 2024.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makes improvements to the individual's residence homestead, other than repairs and other than improvements required to comply with governmental requirements, the county may increase the amount of taxes on the homestead in the first year the value of the homestead is increased on the appraisal roll because of the enhancement of value by the improvements.  The amount of the tax increase is determined by applying the current tax rate of the county to the difference between the appraised value of the homestead with the improvements and the appraised value the homestead would have had without the improvements.  The limitation provided by this section then applies to the increased amount of county taxes on the residence homestead until more improvements, if any, are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limitation on county tax increases required by this section expires if on January 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 of the owners of the structure who qualify for the exemption provided by Section 11.13(c) for an individual who is disabled or is 65 years of age or older and who owned the structure when the limitation first took effect is using the structure as a residence homestead;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none of the owners of the structure qualifies for the exemption provided by Section 11.13(c) for an individual who is disabled or is 65 years of age or older.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appraisal roll provides for taxation of appraised value for a prior year because a residence homestead exemption for an individual who is disabled or is 65 years of age or older was erroneously allowed, the tax assessor for the applicable county shall add, as back taxes due as provided by Section 26.09(d), the positive difference, if any, between the tax that should have been imposed for that year and the tax that was imposed under the requirements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limitation on county tax increases required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(e), if an individual who receives a limitation on county tax increases required by this section, including a surviving spouse who receives a limitation under Subsection (k), subsequently qualifies a different residence homestead for an exemption under Section 11.13, a county may not impose ad valorem taxes on the subsequently qualified homestead in a year in an amount that exceeds the amount of taxes the county would have imposed on the subsequently qualified homestead in the first year in which the individual receives that exemption for the subsequently qualified homestead had the limitation on tax increases required by this section not been in effect, multiplied by a fraction the numerator of which is the total amount of county taxes imposed on the former homestead in the last year in which the individual received that exemption for the former homestead and the denominator of which is the total amount of county taxes that would have been imposed on the former homestead in the last year in which the individual received that exemption for the former homestead had the limitation on tax increases required by this section not been in effect.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individual who receives a limitation on county tax increases under this section, including a surviving spouse who receives a limitation under Subsection (k), and who subsequently qualifies a different residence homestead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(i) and to calculate the amount of taxes the county may impose on the subsequently qualified homestead.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an individual who qualifies for a limitation on county tax increases under this section dies, the surviving spouse of the individual is entitled to the limitation on taxes imposed by the county on the residence homestead of the individual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surviving spouse is disabled or is 55 years of age or older when the individual dies;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homestead of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an individual who is 65 years of age or older and qualifies for a limitation on county tax increases for the elderly under this section dies in the first year in which the individual qualified for the limitation and the individual first qualified for the limitation after the beginning of that year, except as provided by Subsection (m), the amount to which the surviving spouse's county taxes are limited under Subsection (k) is the amount of taxes imposed by the county on the residence homestead in that year determined as if the individual qualifying for the exemption had lived for the entire year.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in the first tax year after the year in which an individual who is 65 years of age or older dies under the circumstances described by Subsection (l) the amount of taxes imposed by a county on the residence homestead of the surviving spouse is less than the amount of taxes imposed by the county in the preceding year as limited by Subsection (l), in a subsequent tax year the surviving spouse's taxes imposed by the county on that residence homestead are limited to the amount of taxes imposed by the county in that first tax year after the year in which the individual dies.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 (f), a limitation on county tax increases required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Subsections (a) and (e), an improvement to property that would otherwise constitute an improvement under Subsection (e) is not treated as an improvement under that subsection if the improvement is a replacement structure for a structure that was rendered uninhabitable or unusable by a casualty or by wind or water damage.  For purposes of appraising the property in the tax year in which the structure would have constituted an improvement under Subsection (e), the replacement structure is considered to be an improvement under that subsection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An heir property owner who qualifies heir property as the owner's residence homestead under this chapter is considered the sole owner of the property for the purposes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w:t>
      </w:r>
      <w:r xml:space="preserve">
        <w:t> </w:t>
      </w:r>
      <w:r xml:space="preserve">
        <w:t> </w:t>
      </w:r>
      <w:r>
        <w:t xml:space="preserve">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w:t>
      </w:r>
      <w:r xml:space="preserve">
        <w:t> </w:t>
      </w:r>
      <w:r xml:space="preserve">
        <w:t> </w:t>
      </w:r>
      <w:r>
        <w:t xml:space="preserve">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w:t>
      </w:r>
      <w:r xml:space="preserve">
        <w:t> </w:t>
      </w:r>
      <w:r xml:space="preserve">
        <w:t> </w:t>
      </w:r>
      <w:r>
        <w:t xml:space="preserve">Each exemption claimed as provided by this title by a person entitled to the exemption shall also be deducted from the total appraised value of the property of the corporation.</w:t>
      </w:r>
      <w:r xml:space="preserve">
        <w:t> </w:t>
      </w:r>
      <w:r xml:space="preserve">
        <w:t> </w:t>
      </w:r>
      <w:r>
        <w:t xml:space="preserve">The total tax imposed by a school district, [</w:t>
      </w:r>
      <w:r>
        <w:rPr>
          <w:strike/>
        </w:rPr>
        <w:t xml:space="preserve">county,</w:t>
      </w:r>
      <w:r>
        <w:t xml:space="preserve">] municipality, [</w:t>
      </w:r>
      <w:r>
        <w:rPr>
          <w:strike/>
        </w:rPr>
        <w:t xml:space="preserve">or</w:t>
      </w:r>
      <w:r>
        <w:t xml:space="preserve">] junior college district</w:t>
      </w:r>
      <w:r>
        <w:rPr>
          <w:u w:val="single"/>
        </w:rPr>
        <w:t xml:space="preserve">, or county</w:t>
      </w:r>
      <w:r>
        <w:t xml:space="preserve">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 </w:t>
      </w:r>
      <w:r>
        <w:t xml:space="preserve"> </w:t>
      </w:r>
      <w:r>
        <w:t xml:space="preserve">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current total value for a [</w:t>
      </w:r>
      <w:r>
        <w:rPr>
          <w:strike/>
        </w:rPr>
        <w:t xml:space="preserve">county,</w:t>
      </w:r>
      <w:r>
        <w:t xml:space="preserve">] municipality[</w:t>
      </w:r>
      <w:r>
        <w:rPr>
          <w:strike/>
        </w:rPr>
        <w:t xml:space="preserve">,</w:t>
      </w:r>
      <w:r>
        <w:t xml:space="preserve">] or junior college district excludes the total value of homesteads that qualify for a tax limitation </w:t>
      </w:r>
      <w:r>
        <w:rPr>
          <w:u w:val="single"/>
        </w:rPr>
        <w:t xml:space="preserve">as</w:t>
      </w:r>
      <w:r>
        <w:t xml:space="preserve">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current total value for a county excludes the total value of homesteads that qualify for a tax limitation as provided by Section 11.262</w:t>
      </w:r>
      <w:r>
        <w:t xml:space="preserve">.</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w:t>
      </w:r>
      <w:r>
        <w:rPr>
          <w:u w:val="single"/>
        </w:rPr>
        <w:t xml:space="preserve">:</w:t>
      </w:r>
    </w:p>
    <w:p w:rsidR="003F3435" w:rsidRDefault="0032493E">
      <w:pPr>
        <w:spacing w:line="480" w:lineRule="auto"/>
        <w:ind w:firstLine="3600"/>
        <w:jc w:val="both"/>
      </w:pPr>
      <w:r>
        <w:rPr>
          <w:u w:val="single"/>
        </w:rPr>
        <w:t xml:space="preserve">(a)</w:t>
      </w:r>
      <w:r xml:space="preserve">
        <w:t> </w:t>
      </w:r>
      <w:r xml:space="preserve">
        <w:t> </w:t>
      </w:r>
      <w:r>
        <w:t xml:space="preserve">last year's taxable value for a school district excludes the total value of homesteads that qualified for a tax limitation as provided by Section 11.26</w:t>
      </w:r>
      <w:r>
        <w:rPr>
          <w:u w:val="single"/>
        </w:rPr>
        <w:t xml:space="preserve">;</w:t>
      </w:r>
    </w:p>
    <w:p w:rsidR="003F3435" w:rsidRDefault="0032493E">
      <w:pPr>
        <w:spacing w:line="480" w:lineRule="auto"/>
        <w:ind w:firstLine="3600"/>
        <w:jc w:val="both"/>
      </w:pPr>
      <w:r>
        <w:rPr>
          <w:u w:val="single"/>
        </w:rPr>
        <w:t xml:space="preserve">(b)</w:t>
      </w:r>
      <w:r xml:space="preserve">
        <w:t> </w:t>
      </w:r>
      <w:r xml:space="preserve">
        <w:t> </w:t>
      </w:r>
      <w:r>
        <w:t xml:space="preserve">[</w:t>
      </w:r>
      <w:r>
        <w:rPr>
          <w:strike/>
        </w:rPr>
        <w:t xml:space="preserve">and</w:t>
      </w:r>
      <w:r>
        <w:t xml:space="preserve">] last year's taxable value for a [</w:t>
      </w:r>
      <w:r>
        <w:rPr>
          <w:strike/>
        </w:rPr>
        <w:t xml:space="preserve">county,</w:t>
      </w:r>
      <w:r>
        <w:t xml:space="preserve">] municipality[</w:t>
      </w:r>
      <w:r>
        <w:rPr>
          <w:strike/>
        </w:rPr>
        <w:t xml:space="preserve">,</w:t>
      </w:r>
      <w:r>
        <w:t xml:space="preserve">] or junior college district excludes the total value of homesteads that qualified for a tax limitation as provided by Section 11.261;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last year's taxable value for a county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last year's taxable value for a [</w:t>
      </w:r>
      <w:r>
        <w:rPr>
          <w:strike/>
        </w:rPr>
        <w:t xml:space="preserve">county,</w:t>
      </w:r>
      <w:r>
        <w:t xml:space="preserve">] municipality[</w:t>
      </w:r>
      <w:r>
        <w:rPr>
          <w:strike/>
        </w:rPr>
        <w:t xml:space="preserve">,</w:t>
      </w:r>
      <w:r>
        <w:t xml:space="preserve">] or junior college district excludes the total value of homesteads that qualified for a tax limitation as provided by Section 11.261</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last year's taxable value for a county excludes the total value of homesteads that qualified for a tax limitation as provided by Section 11.262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establishing a limitation on the total amount of ad valorem taxes that a county may impose on the residence homesteads of persons who are disabled or elderly and their surviving spouses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